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2A5E4" w14:textId="77777777" w:rsidR="002A0571" w:rsidRDefault="002A0571" w:rsidP="00701E01"/>
    <w:p w14:paraId="78930EFD" w14:textId="77777777" w:rsidR="002A0571" w:rsidRDefault="002A0571" w:rsidP="00701E01"/>
    <w:p w14:paraId="3CB30728" w14:textId="77777777" w:rsidR="002A0571" w:rsidRPr="00701E01" w:rsidRDefault="002A0571" w:rsidP="00701E01">
      <w:pPr>
        <w:pStyle w:val="Header"/>
        <w:tabs>
          <w:tab w:val="clear" w:pos="4513"/>
          <w:tab w:val="clear" w:pos="9026"/>
        </w:tabs>
      </w:pPr>
    </w:p>
    <w:p w14:paraId="3B265E20" w14:textId="41819A33" w:rsidR="002A0571" w:rsidRDefault="00000000">
      <w:pPr>
        <w:jc w:val="both"/>
        <w:rPr>
          <w:rFonts w:eastAsia="Arial" w:cs="Arial"/>
          <w:b/>
          <w:color w:val="000000"/>
          <w:sz w:val="28"/>
          <w:szCs w:val="28"/>
        </w:rPr>
      </w:pPr>
      <w:r>
        <w:rPr>
          <w:rFonts w:eastAsia="Arial" w:cs="Arial"/>
          <w:b/>
          <w:color w:val="000000"/>
          <w:sz w:val="28"/>
          <w:szCs w:val="28"/>
        </w:rPr>
        <w:t>Project Report</w:t>
      </w:r>
    </w:p>
    <w:p w14:paraId="49F5CE3C" w14:textId="77777777" w:rsidR="002A0571" w:rsidRDefault="002A0571">
      <w:pPr>
        <w:rPr>
          <w:rFonts w:eastAsia="Arial" w:cs="Arial"/>
          <w:b/>
          <w:color w:val="000000"/>
          <w:sz w:val="28"/>
          <w:szCs w:val="28"/>
        </w:rPr>
      </w:pPr>
    </w:p>
    <w:p w14:paraId="75F5C11D" w14:textId="1738B6C5" w:rsidR="002A0571" w:rsidRDefault="00B35D24">
      <w:pPr>
        <w:keepNext/>
        <w:keepLines/>
        <w:pBdr>
          <w:top w:val="nil"/>
          <w:left w:val="nil"/>
          <w:bottom w:val="nil"/>
          <w:right w:val="nil"/>
          <w:between w:val="nil"/>
        </w:pBdr>
        <w:spacing w:after="200"/>
        <w:rPr>
          <w:rFonts w:eastAsia="Arial" w:cs="Arial"/>
          <w:b/>
          <w:color w:val="000000"/>
          <w:sz w:val="36"/>
          <w:szCs w:val="36"/>
        </w:rPr>
      </w:pPr>
      <w:r w:rsidRPr="00B35D24">
        <w:rPr>
          <w:rFonts w:eastAsia="Arial" w:cs="Arial"/>
          <w:b/>
          <w:color w:val="000000"/>
          <w:sz w:val="36"/>
          <w:szCs w:val="36"/>
        </w:rPr>
        <w:t xml:space="preserve">Teacher, </w:t>
      </w:r>
      <w:r w:rsidR="00A216C8">
        <w:rPr>
          <w:rFonts w:eastAsia="Arial" w:cs="Arial"/>
          <w:b/>
          <w:color w:val="000000"/>
          <w:sz w:val="36"/>
          <w:szCs w:val="36"/>
        </w:rPr>
        <w:t>t</w:t>
      </w:r>
      <w:r w:rsidRPr="00B35D24">
        <w:rPr>
          <w:rFonts w:eastAsia="Arial" w:cs="Arial"/>
          <w:b/>
          <w:color w:val="000000"/>
          <w:sz w:val="36"/>
          <w:szCs w:val="36"/>
        </w:rPr>
        <w:t xml:space="preserve">rainer, or </w:t>
      </w:r>
      <w:r w:rsidR="00A216C8">
        <w:rPr>
          <w:rFonts w:eastAsia="Arial" w:cs="Arial"/>
          <w:b/>
          <w:color w:val="000000"/>
          <w:sz w:val="36"/>
          <w:szCs w:val="36"/>
        </w:rPr>
        <w:t>f</w:t>
      </w:r>
      <w:r w:rsidRPr="00B35D24">
        <w:rPr>
          <w:rFonts w:eastAsia="Arial" w:cs="Arial"/>
          <w:b/>
          <w:color w:val="000000"/>
          <w:sz w:val="36"/>
          <w:szCs w:val="36"/>
        </w:rPr>
        <w:t xml:space="preserve">acilitator? Exploring the </w:t>
      </w:r>
      <w:r w:rsidR="00A216C8">
        <w:rPr>
          <w:rFonts w:eastAsia="Arial" w:cs="Arial"/>
          <w:b/>
          <w:color w:val="000000"/>
          <w:sz w:val="36"/>
          <w:szCs w:val="36"/>
        </w:rPr>
        <w:t>p</w:t>
      </w:r>
      <w:r w:rsidRPr="00B35D24">
        <w:rPr>
          <w:rFonts w:eastAsia="Arial" w:cs="Arial"/>
          <w:b/>
          <w:color w:val="000000"/>
          <w:sz w:val="36"/>
          <w:szCs w:val="36"/>
        </w:rPr>
        <w:t xml:space="preserve">edagogic </w:t>
      </w:r>
      <w:r w:rsidR="00A216C8">
        <w:rPr>
          <w:rFonts w:eastAsia="Arial" w:cs="Arial"/>
          <w:b/>
          <w:color w:val="000000"/>
          <w:sz w:val="36"/>
          <w:szCs w:val="36"/>
        </w:rPr>
        <w:t>i</w:t>
      </w:r>
      <w:r w:rsidRPr="00B35D24">
        <w:rPr>
          <w:rFonts w:eastAsia="Arial" w:cs="Arial"/>
          <w:b/>
          <w:color w:val="000000"/>
          <w:sz w:val="36"/>
          <w:szCs w:val="36"/>
        </w:rPr>
        <w:t xml:space="preserve">dentity and </w:t>
      </w:r>
      <w:r w:rsidR="00A216C8">
        <w:rPr>
          <w:rFonts w:eastAsia="Arial" w:cs="Arial"/>
          <w:b/>
          <w:color w:val="000000"/>
          <w:sz w:val="36"/>
          <w:szCs w:val="36"/>
        </w:rPr>
        <w:t>s</w:t>
      </w:r>
      <w:r w:rsidRPr="00B35D24">
        <w:rPr>
          <w:rFonts w:eastAsia="Arial" w:cs="Arial"/>
          <w:b/>
          <w:color w:val="000000"/>
          <w:sz w:val="36"/>
          <w:szCs w:val="36"/>
        </w:rPr>
        <w:t xml:space="preserve">upport </w:t>
      </w:r>
      <w:r w:rsidR="00A216C8">
        <w:rPr>
          <w:rFonts w:eastAsia="Arial" w:cs="Arial"/>
          <w:b/>
          <w:color w:val="000000"/>
          <w:sz w:val="36"/>
          <w:szCs w:val="36"/>
        </w:rPr>
        <w:t>n</w:t>
      </w:r>
      <w:r w:rsidRPr="00B35D24">
        <w:rPr>
          <w:rFonts w:eastAsia="Arial" w:cs="Arial"/>
          <w:b/>
          <w:color w:val="000000"/>
          <w:sz w:val="36"/>
          <w:szCs w:val="36"/>
        </w:rPr>
        <w:t xml:space="preserve">eeds of UK </w:t>
      </w:r>
      <w:r w:rsidR="00A216C8">
        <w:rPr>
          <w:rFonts w:eastAsia="Arial" w:cs="Arial"/>
          <w:b/>
          <w:color w:val="000000"/>
          <w:sz w:val="36"/>
          <w:szCs w:val="36"/>
        </w:rPr>
        <w:t>h</w:t>
      </w:r>
      <w:r w:rsidRPr="00B35D24">
        <w:rPr>
          <w:rFonts w:eastAsia="Arial" w:cs="Arial"/>
          <w:b/>
          <w:color w:val="000000"/>
          <w:sz w:val="36"/>
          <w:szCs w:val="36"/>
        </w:rPr>
        <w:t xml:space="preserve">ealth </w:t>
      </w:r>
      <w:r w:rsidR="00A216C8">
        <w:rPr>
          <w:rFonts w:eastAsia="Arial" w:cs="Arial"/>
          <w:b/>
          <w:color w:val="000000"/>
          <w:sz w:val="36"/>
          <w:szCs w:val="36"/>
        </w:rPr>
        <w:t>l</w:t>
      </w:r>
      <w:r w:rsidRPr="00B35D24">
        <w:rPr>
          <w:rFonts w:eastAsia="Arial" w:cs="Arial"/>
          <w:b/>
          <w:color w:val="000000"/>
          <w:sz w:val="36"/>
          <w:szCs w:val="36"/>
        </w:rPr>
        <w:t>ibrarians</w:t>
      </w:r>
    </w:p>
    <w:p w14:paraId="6FFE7642" w14:textId="7EBD2FEC" w:rsidR="002A0571" w:rsidRDefault="00125494">
      <w:pPr>
        <w:keepNext/>
        <w:keepLines/>
        <w:pBdr>
          <w:top w:val="nil"/>
          <w:left w:val="nil"/>
          <w:bottom w:val="nil"/>
          <w:right w:val="nil"/>
          <w:between w:val="nil"/>
        </w:pBdr>
        <w:rPr>
          <w:rFonts w:eastAsia="Arial" w:cs="Arial"/>
          <w:b/>
          <w:sz w:val="24"/>
          <w:szCs w:val="24"/>
        </w:rPr>
      </w:pPr>
      <w:hyperlink r:id="rId8" w:history="1">
        <w:r w:rsidRPr="00036E52">
          <w:rPr>
            <w:rStyle w:val="Hyperlink"/>
            <w:rFonts w:eastAsia="Arial" w:cs="Arial"/>
            <w:b/>
            <w:sz w:val="24"/>
            <w:szCs w:val="24"/>
          </w:rPr>
          <w:t>http://dx.doi.org/10.11645/20.1.854</w:t>
        </w:r>
      </w:hyperlink>
      <w:r w:rsidR="002A0571">
        <w:rPr>
          <w:rFonts w:eastAsia="Arial" w:cs="Arial"/>
          <w:b/>
          <w:sz w:val="24"/>
          <w:szCs w:val="24"/>
        </w:rPr>
        <w:t xml:space="preserve"> </w:t>
      </w:r>
    </w:p>
    <w:p w14:paraId="100BC494" w14:textId="77777777" w:rsidR="002A0571" w:rsidRDefault="002A0571">
      <w:pPr>
        <w:keepNext/>
        <w:keepLines/>
        <w:pBdr>
          <w:top w:val="nil"/>
          <w:left w:val="nil"/>
          <w:bottom w:val="nil"/>
          <w:right w:val="nil"/>
          <w:between w:val="nil"/>
        </w:pBdr>
        <w:rPr>
          <w:rFonts w:eastAsia="Arial" w:cs="Arial"/>
          <w:b/>
          <w:color w:val="000000"/>
        </w:rPr>
      </w:pPr>
    </w:p>
    <w:p w14:paraId="2E812C52" w14:textId="5B83EDEF" w:rsidR="002A0571" w:rsidRDefault="004400F5">
      <w:pPr>
        <w:keepNext/>
        <w:keepLines/>
        <w:pBdr>
          <w:top w:val="nil"/>
          <w:left w:val="nil"/>
          <w:bottom w:val="nil"/>
          <w:right w:val="nil"/>
          <w:between w:val="nil"/>
        </w:pBdr>
        <w:rPr>
          <w:rFonts w:eastAsia="Arial" w:cs="Arial"/>
          <w:b/>
          <w:color w:val="000000"/>
        </w:rPr>
      </w:pPr>
      <w:r w:rsidRPr="004400F5">
        <w:rPr>
          <w:rFonts w:eastAsia="Arial" w:cs="Arial"/>
          <w:b/>
          <w:color w:val="000000"/>
        </w:rPr>
        <w:t>Katie Smith</w:t>
      </w:r>
    </w:p>
    <w:p w14:paraId="2C8E155D" w14:textId="1B402286" w:rsidR="002A0571" w:rsidRDefault="00114138">
      <w:pPr>
        <w:keepNext/>
        <w:keepLines/>
        <w:pBdr>
          <w:top w:val="nil"/>
          <w:left w:val="nil"/>
          <w:bottom w:val="nil"/>
          <w:right w:val="nil"/>
          <w:between w:val="nil"/>
        </w:pBdr>
        <w:rPr>
          <w:color w:val="000000"/>
        </w:rPr>
      </w:pPr>
      <w:r w:rsidRPr="00114138">
        <w:rPr>
          <w:rFonts w:eastAsia="Arial" w:cs="Arial"/>
          <w:color w:val="000000"/>
        </w:rPr>
        <w:t xml:space="preserve">Knowledge Specialist, Berkshire Healthcare NHS Foundation Trust. Email: </w:t>
      </w:r>
      <w:hyperlink r:id="rId9" w:history="1">
        <w:r w:rsidRPr="008D2C87">
          <w:rPr>
            <w:rStyle w:val="Hyperlink"/>
            <w:rFonts w:eastAsia="Arial" w:cs="Arial"/>
          </w:rPr>
          <w:t>katie.smith@berkshire.nhs.uk</w:t>
        </w:r>
      </w:hyperlink>
      <w:r>
        <w:t>.</w:t>
      </w:r>
    </w:p>
    <w:p w14:paraId="61D666E0" w14:textId="77777777" w:rsidR="002A0571" w:rsidRDefault="002A0571">
      <w:pPr>
        <w:keepNext/>
        <w:keepLines/>
        <w:pBdr>
          <w:top w:val="nil"/>
          <w:left w:val="nil"/>
          <w:bottom w:val="nil"/>
          <w:right w:val="nil"/>
          <w:between w:val="nil"/>
        </w:pBdr>
        <w:rPr>
          <w:rFonts w:eastAsia="Arial" w:cs="Arial"/>
          <w:b/>
        </w:rPr>
      </w:pPr>
    </w:p>
    <w:p w14:paraId="79359443" w14:textId="3A421609" w:rsidR="002A0571" w:rsidRDefault="00501B44">
      <w:pPr>
        <w:keepNext/>
        <w:keepLines/>
        <w:pBdr>
          <w:top w:val="nil"/>
          <w:left w:val="nil"/>
          <w:bottom w:val="nil"/>
          <w:right w:val="nil"/>
          <w:between w:val="nil"/>
        </w:pBdr>
        <w:rPr>
          <w:rFonts w:eastAsia="Arial" w:cs="Arial"/>
          <w:b/>
          <w:color w:val="000000"/>
        </w:rPr>
      </w:pPr>
      <w:r w:rsidRPr="00501B44">
        <w:rPr>
          <w:rFonts w:eastAsia="Arial" w:cs="Arial"/>
          <w:b/>
          <w:color w:val="000000"/>
        </w:rPr>
        <w:t>Jessica Waite</w:t>
      </w:r>
    </w:p>
    <w:p w14:paraId="1785B5F8" w14:textId="22B2030F" w:rsidR="002A0571" w:rsidRDefault="007B3ECC">
      <w:pPr>
        <w:keepNext/>
        <w:keepLines/>
        <w:pBdr>
          <w:top w:val="nil"/>
          <w:left w:val="nil"/>
          <w:bottom w:val="nil"/>
          <w:right w:val="nil"/>
          <w:between w:val="nil"/>
        </w:pBdr>
      </w:pPr>
      <w:r w:rsidRPr="007B3ECC">
        <w:rPr>
          <w:rFonts w:eastAsia="Arial" w:cs="Arial"/>
          <w:color w:val="000000"/>
        </w:rPr>
        <w:t xml:space="preserve">Clinical/Outreach Librarian, Sheffield Teaching Hospitals NHS Foundation Trust. Email: </w:t>
      </w:r>
      <w:hyperlink r:id="rId10" w:history="1">
        <w:r w:rsidRPr="008D2C87">
          <w:rPr>
            <w:rStyle w:val="Hyperlink"/>
            <w:rFonts w:eastAsia="Arial" w:cs="Arial"/>
          </w:rPr>
          <w:t>jessica.waite1@nhs.net</w:t>
        </w:r>
      </w:hyperlink>
      <w:r>
        <w:t>.</w:t>
      </w:r>
    </w:p>
    <w:p w14:paraId="7FA2A6A8" w14:textId="77777777" w:rsidR="002A0571" w:rsidRDefault="002A0571">
      <w:pPr>
        <w:keepNext/>
        <w:keepLines/>
        <w:pBdr>
          <w:top w:val="nil"/>
          <w:left w:val="nil"/>
          <w:bottom w:val="nil"/>
          <w:right w:val="nil"/>
          <w:between w:val="nil"/>
        </w:pBdr>
      </w:pPr>
    </w:p>
    <w:p w14:paraId="1DE08ABF" w14:textId="77777777" w:rsidR="002A0571" w:rsidRDefault="00000000">
      <w:pPr>
        <w:keepNext/>
        <w:keepLines/>
        <w:pBdr>
          <w:top w:val="nil"/>
          <w:left w:val="nil"/>
          <w:bottom w:val="nil"/>
          <w:right w:val="nil"/>
          <w:between w:val="nil"/>
        </w:pBdr>
        <w:spacing w:after="200"/>
        <w:rPr>
          <w:b/>
          <w:color w:val="000000"/>
          <w:sz w:val="28"/>
          <w:szCs w:val="28"/>
        </w:rPr>
      </w:pPr>
      <w:r>
        <w:rPr>
          <w:rFonts w:eastAsia="Arial" w:cs="Arial"/>
          <w:b/>
          <w:color w:val="000000"/>
          <w:sz w:val="28"/>
          <w:szCs w:val="28"/>
        </w:rPr>
        <w:t>Abstract</w:t>
      </w:r>
    </w:p>
    <w:p w14:paraId="4EC9FA17" w14:textId="221492DD" w:rsidR="002A0571" w:rsidRDefault="004C643F" w:rsidP="00E36A08">
      <w:r w:rsidRPr="004C643F">
        <w:t>This project report looks at the pedagogic identity of health librarians in the UK, predominantly National Health Service staff, and related challenges they face. Through an online workshop and a follow-up survey, the authors investigated how health librarians perceive themselves as teachers, the challenges they face when teaching healthcare staff, and what support they need. The findings reveal a multifaceted identity, with ‘trainer’ being the most common descriptor, followed by ‘facilitator’, with ‘teacher’ being the least common descriptor, though many librarians selected multiple identities. Key challenges faced were time, technology, practicalities, skills, and engagement. The study highlights the need for more professional development opportunities focused on pedagogic skills, particularly around confidence-building, teaching critical appraisal and statistics, and creating engaging learning environments.</w:t>
      </w:r>
    </w:p>
    <w:p w14:paraId="4C9DB0CC" w14:textId="77777777" w:rsidR="0080088F" w:rsidRDefault="0080088F" w:rsidP="0080088F"/>
    <w:p w14:paraId="358C3187" w14:textId="77777777" w:rsidR="002A0571" w:rsidRDefault="00000000">
      <w:pPr>
        <w:rPr>
          <w:rFonts w:eastAsia="Arial" w:cs="Arial"/>
          <w:b/>
        </w:rPr>
      </w:pPr>
      <w:r>
        <w:rPr>
          <w:rFonts w:eastAsia="Arial" w:cs="Arial"/>
          <w:b/>
        </w:rPr>
        <w:t>Keywords</w:t>
      </w:r>
    </w:p>
    <w:p w14:paraId="5E54D478" w14:textId="1914F4BA" w:rsidR="002A0571" w:rsidRDefault="00AF741E" w:rsidP="0080088F">
      <w:pPr>
        <w:pBdr>
          <w:top w:val="nil"/>
          <w:left w:val="nil"/>
          <w:bottom w:val="nil"/>
          <w:right w:val="nil"/>
          <w:between w:val="nil"/>
        </w:pBdr>
        <w:rPr>
          <w:color w:val="000000"/>
        </w:rPr>
      </w:pPr>
      <w:r w:rsidRPr="00AF741E">
        <w:rPr>
          <w:rFonts w:eastAsia="Arial" w:cs="Arial"/>
          <w:color w:val="000000"/>
        </w:rPr>
        <w:t>continuing professional development</w:t>
      </w:r>
      <w:r>
        <w:rPr>
          <w:rFonts w:eastAsia="Arial" w:cs="Arial"/>
          <w:color w:val="000000"/>
        </w:rPr>
        <w:t xml:space="preserve">; </w:t>
      </w:r>
      <w:r w:rsidR="004D65E1">
        <w:rPr>
          <w:rFonts w:eastAsia="Arial" w:cs="Arial"/>
          <w:color w:val="000000"/>
        </w:rPr>
        <w:t xml:space="preserve">health libraries; </w:t>
      </w:r>
      <w:r w:rsidR="007F3F60">
        <w:rPr>
          <w:rFonts w:eastAsia="Arial" w:cs="Arial"/>
          <w:color w:val="000000"/>
        </w:rPr>
        <w:t>health</w:t>
      </w:r>
      <w:r>
        <w:rPr>
          <w:rFonts w:eastAsia="Arial" w:cs="Arial"/>
          <w:color w:val="000000"/>
        </w:rPr>
        <w:t>care sector</w:t>
      </w:r>
      <w:r w:rsidR="00B04613">
        <w:rPr>
          <w:rFonts w:eastAsia="Arial" w:cs="Arial"/>
          <w:color w:val="000000"/>
        </w:rPr>
        <w:t xml:space="preserve">; </w:t>
      </w:r>
      <w:r w:rsidR="00255E5C">
        <w:rPr>
          <w:rFonts w:eastAsia="Arial" w:cs="Arial"/>
          <w:color w:val="000000"/>
        </w:rPr>
        <w:t>i</w:t>
      </w:r>
      <w:r w:rsidR="0088705D" w:rsidRPr="0088705D">
        <w:rPr>
          <w:rFonts w:eastAsia="Arial" w:cs="Arial"/>
          <w:color w:val="000000"/>
        </w:rPr>
        <w:t xml:space="preserve">nformation literacy; </w:t>
      </w:r>
      <w:r w:rsidRPr="00AF741E">
        <w:rPr>
          <w:rFonts w:eastAsia="Arial" w:cs="Arial"/>
          <w:color w:val="000000"/>
        </w:rPr>
        <w:t>teacher librarian</w:t>
      </w:r>
      <w:r w:rsidR="0088705D" w:rsidRPr="0088705D">
        <w:rPr>
          <w:rFonts w:eastAsia="Arial" w:cs="Arial"/>
          <w:color w:val="000000"/>
        </w:rPr>
        <w:t xml:space="preserve">; </w:t>
      </w:r>
      <w:r w:rsidR="00AA5D6A">
        <w:rPr>
          <w:rFonts w:eastAsia="Arial" w:cs="Arial"/>
          <w:color w:val="000000"/>
        </w:rPr>
        <w:t>UK</w:t>
      </w:r>
    </w:p>
    <w:p w14:paraId="7767E3EB" w14:textId="77777777" w:rsidR="002A0571" w:rsidRDefault="00000000">
      <w:pPr>
        <w:keepNext/>
        <w:keepLines/>
        <w:pBdr>
          <w:top w:val="nil"/>
          <w:left w:val="nil"/>
          <w:bottom w:val="nil"/>
          <w:right w:val="nil"/>
          <w:between w:val="nil"/>
        </w:pBdr>
        <w:spacing w:after="200"/>
        <w:rPr>
          <w:rFonts w:eastAsia="Arial" w:cs="Arial"/>
          <w:b/>
          <w:color w:val="000000"/>
          <w:sz w:val="28"/>
          <w:szCs w:val="28"/>
        </w:rPr>
      </w:pPr>
      <w:r>
        <w:pict w14:anchorId="56D14990">
          <v:rect id="_x0000_i1025" style="width:0;height:1.5pt" o:hralign="center" o:hrstd="t" o:hr="t" fillcolor="#a0a0a0" stroked="f"/>
        </w:pict>
      </w:r>
    </w:p>
    <w:p w14:paraId="679FB6E3" w14:textId="654F2ADA" w:rsidR="002A0571" w:rsidRDefault="00000000" w:rsidP="00E36A08">
      <w:pPr>
        <w:pStyle w:val="Heading2JIL"/>
        <w:numPr>
          <w:ilvl w:val="0"/>
          <w:numId w:val="5"/>
        </w:numPr>
      </w:pPr>
      <w:r>
        <w:t>Introduction</w:t>
      </w:r>
    </w:p>
    <w:p w14:paraId="1529292C" w14:textId="7AB8FBEE" w:rsidR="00F66D72" w:rsidRDefault="00F66D72" w:rsidP="0080088F">
      <w:pPr>
        <w:rPr>
          <w:rFonts w:cs="Arial"/>
        </w:rPr>
      </w:pPr>
      <w:r w:rsidRPr="003A1B79">
        <w:rPr>
          <w:rFonts w:cs="Arial"/>
        </w:rPr>
        <w:t>Librarians working in the health sector in the UK have a broad range of experience with teaching. There are qualified teachers, people who have been teaching in libraries for many years, and people who have little</w:t>
      </w:r>
      <w:r w:rsidR="00AA2115">
        <w:rPr>
          <w:rFonts w:cs="Arial"/>
        </w:rPr>
        <w:t xml:space="preserve"> </w:t>
      </w:r>
      <w:r w:rsidRPr="003A1B79">
        <w:rPr>
          <w:rFonts w:cs="Arial"/>
        </w:rPr>
        <w:t>to</w:t>
      </w:r>
      <w:r w:rsidR="00AA2115">
        <w:rPr>
          <w:rFonts w:cs="Arial"/>
        </w:rPr>
        <w:t xml:space="preserve"> </w:t>
      </w:r>
      <w:r w:rsidRPr="003A1B79">
        <w:rPr>
          <w:rFonts w:cs="Arial"/>
        </w:rPr>
        <w:t xml:space="preserve">no experience in teaching at all. The authors were </w:t>
      </w:r>
      <w:r w:rsidRPr="003A1B79">
        <w:rPr>
          <w:rFonts w:cs="Arial"/>
        </w:rPr>
        <w:lastRenderedPageBreak/>
        <w:t>interested in exploring the self-perception of health librarians</w:t>
      </w:r>
      <w:r>
        <w:rPr>
          <w:rFonts w:cs="Arial"/>
        </w:rPr>
        <w:t xml:space="preserve"> as teachers, the challenges of teaching healthcare staff and what more could be done to support health librarians in the UK,</w:t>
      </w:r>
      <w:r w:rsidRPr="003A1B79">
        <w:rPr>
          <w:rFonts w:cs="Arial"/>
        </w:rPr>
        <w:t xml:space="preserve"> most of whom work in the National Health Service (NHS). </w:t>
      </w:r>
      <w:r w:rsidR="00BD370E" w:rsidRPr="00BD370E">
        <w:rPr>
          <w:rFonts w:cs="Arial"/>
        </w:rPr>
        <w:t>Health librarians in the NHS are required to teach NHS staff and students on subjects such as how to conduct a literature search, how to critically appraise evidence, study skills, reflective practice and reference management. This is included in many job descriptions in the sector, but often librarians receive little, if any, training in how to teach effectively.</w:t>
      </w:r>
      <w:r w:rsidR="00BD370E">
        <w:rPr>
          <w:rFonts w:cs="Arial"/>
        </w:rPr>
        <w:t xml:space="preserve"> </w:t>
      </w:r>
      <w:r w:rsidRPr="003A1B79">
        <w:rPr>
          <w:rFonts w:cs="Arial"/>
        </w:rPr>
        <w:t>Anecdotal experience told us that many</w:t>
      </w:r>
      <w:r>
        <w:rPr>
          <w:rFonts w:cs="Arial"/>
        </w:rPr>
        <w:t xml:space="preserve"> health</w:t>
      </w:r>
      <w:r w:rsidRPr="003A1B79">
        <w:rPr>
          <w:rFonts w:cs="Arial"/>
        </w:rPr>
        <w:t xml:space="preserve"> librarians </w:t>
      </w:r>
      <w:r>
        <w:rPr>
          <w:rFonts w:cs="Arial"/>
        </w:rPr>
        <w:t>struggle with confidence when teaching and that there is a variation in the terminology used.</w:t>
      </w:r>
      <w:r w:rsidRPr="003A1B79">
        <w:rPr>
          <w:rFonts w:cs="Arial"/>
        </w:rPr>
        <w:t xml:space="preserve"> </w:t>
      </w:r>
      <w:r>
        <w:rPr>
          <w:rFonts w:cs="Arial"/>
        </w:rPr>
        <w:t>W</w:t>
      </w:r>
      <w:r w:rsidRPr="003A1B79">
        <w:rPr>
          <w:rFonts w:cs="Arial"/>
        </w:rPr>
        <w:t>e wanted to find out whether this was something felt across the sector.</w:t>
      </w:r>
    </w:p>
    <w:p w14:paraId="2CA75AA5" w14:textId="77777777" w:rsidR="0080088F" w:rsidRPr="003A1B79" w:rsidRDefault="0080088F" w:rsidP="0080088F">
      <w:pPr>
        <w:rPr>
          <w:rFonts w:cs="Arial"/>
        </w:rPr>
      </w:pPr>
    </w:p>
    <w:p w14:paraId="2E7B16E9" w14:textId="5E3B56C1" w:rsidR="002A0571" w:rsidRDefault="00F66D72" w:rsidP="0080088F">
      <w:pPr>
        <w:rPr>
          <w:rFonts w:cs="Arial"/>
        </w:rPr>
      </w:pPr>
      <w:r w:rsidRPr="003A1B79">
        <w:rPr>
          <w:rFonts w:cs="Arial"/>
        </w:rPr>
        <w:t>With support from the CILIP Information Literacy Group</w:t>
      </w:r>
      <w:r w:rsidR="009A1D43">
        <w:rPr>
          <w:rFonts w:cs="Arial"/>
        </w:rPr>
        <w:t xml:space="preserve"> (ILG)</w:t>
      </w:r>
      <w:r w:rsidRPr="003A1B79">
        <w:rPr>
          <w:rFonts w:cs="Arial"/>
        </w:rPr>
        <w:t>, we organised an online event called Top Tips in Health Teaching: A Knowledge Sharing Workshop, where health librarians could come together and share their experiences, tips and feelings around teaching. We were especially interested in capturing the descriptors that librarians use to describe their information</w:t>
      </w:r>
      <w:r w:rsidR="00891994">
        <w:rPr>
          <w:rFonts w:cs="Arial"/>
        </w:rPr>
        <w:t xml:space="preserve"> </w:t>
      </w:r>
      <w:r w:rsidRPr="003A1B79">
        <w:rPr>
          <w:rFonts w:cs="Arial"/>
        </w:rPr>
        <w:t>dissemination techniques,</w:t>
      </w:r>
      <w:r>
        <w:rPr>
          <w:rFonts w:cs="Arial"/>
        </w:rPr>
        <w:t xml:space="preserve"> with ‘teacher</w:t>
      </w:r>
      <w:r w:rsidR="00A907F7">
        <w:rPr>
          <w:rFonts w:cs="Arial"/>
        </w:rPr>
        <w:t>’</w:t>
      </w:r>
      <w:r>
        <w:rPr>
          <w:rFonts w:cs="Arial"/>
        </w:rPr>
        <w:t>, ‘trainer’ and ‘facilitator’ used as examples;</w:t>
      </w:r>
      <w:r w:rsidRPr="003A1B79">
        <w:rPr>
          <w:rFonts w:cs="Arial"/>
        </w:rPr>
        <w:t xml:space="preserve"> and whether ‘information literacy</w:t>
      </w:r>
      <w:r w:rsidR="00B941CE">
        <w:rPr>
          <w:rFonts w:cs="Arial"/>
        </w:rPr>
        <w:t xml:space="preserve">’ </w:t>
      </w:r>
      <w:r w:rsidR="006E37E7">
        <w:rPr>
          <w:rFonts w:cs="Arial"/>
        </w:rPr>
        <w:t>(IL)</w:t>
      </w:r>
      <w:r w:rsidRPr="003A1B79">
        <w:rPr>
          <w:rFonts w:cs="Arial"/>
        </w:rPr>
        <w:t>, a term that is not widely used in the UK health librarianship context, was meaningful to them. This report will describe the event and look at responses to a series of questions we asked during the event, followed by a survey we undertook to get a broader range of views from health librarians who were unable to attend.</w:t>
      </w:r>
    </w:p>
    <w:p w14:paraId="73316430" w14:textId="77777777" w:rsidR="005A5153" w:rsidRDefault="005A5153" w:rsidP="0080088F">
      <w:pPr>
        <w:rPr>
          <w:rFonts w:cs="Arial"/>
        </w:rPr>
      </w:pPr>
    </w:p>
    <w:p w14:paraId="1EEAC98D" w14:textId="0937D239" w:rsidR="005C6224" w:rsidRPr="00E36A08" w:rsidRDefault="00B17BE7" w:rsidP="00E36A08">
      <w:pPr>
        <w:pStyle w:val="Heading2JIL"/>
        <w:numPr>
          <w:ilvl w:val="0"/>
          <w:numId w:val="5"/>
        </w:numPr>
      </w:pPr>
      <w:r w:rsidRPr="00E36A08">
        <w:t xml:space="preserve">Literature </w:t>
      </w:r>
      <w:r w:rsidR="003634AF" w:rsidRPr="00E36A08">
        <w:t>R</w:t>
      </w:r>
      <w:r w:rsidRPr="00E36A08">
        <w:t>eview</w:t>
      </w:r>
    </w:p>
    <w:p w14:paraId="211658CD" w14:textId="48DD6D10" w:rsidR="00862843" w:rsidRDefault="003A4A85" w:rsidP="005A5153">
      <w:pPr>
        <w:rPr>
          <w:rFonts w:cs="Arial"/>
        </w:rPr>
      </w:pPr>
      <w:r>
        <w:rPr>
          <w:rFonts w:cs="Arial"/>
        </w:rPr>
        <w:t xml:space="preserve">IL </w:t>
      </w:r>
      <w:r w:rsidR="00862843" w:rsidRPr="003A1B79">
        <w:rPr>
          <w:rFonts w:cs="Arial"/>
        </w:rPr>
        <w:t xml:space="preserve">instruction has long been a core service in academic libraries </w:t>
      </w:r>
      <w:r w:rsidR="00862843" w:rsidRPr="003A1B79">
        <w:rPr>
          <w:rFonts w:cs="Arial"/>
        </w:rPr>
        <w:fldChar w:fldCharType="begin"/>
      </w:r>
      <w:r w:rsidR="00862843" w:rsidRPr="003A1B79">
        <w:rPr>
          <w:rFonts w:cs="Arial"/>
        </w:rPr>
        <w:instrText xml:space="preserve"> ADDIN ZOTERO_ITEM CSL_CITATION {"citationID":"RRJsKv4w","properties":{"formattedCitation":"(Julien, 2005)","plainCitation":"(Julien, 2005)","noteIndex":0},"citationItems":[{"id":278,"uris":["http://zotero.org/users/local/cRQjRe1i/items/NZY5BC5D"],"uri":["http://zotero.org/users/local/cRQjRe1i/items/NZY5BC5D"],"itemData":{"id":278,"type":"article-journal","abstract":"[Information literacy instruction is a core activity in academic libraries, and an increasingly important focus in public libraries. To explore the degree to which professional librarians are trained for this work, the curricula at ninety-three schools of library and information science around the world were examined using content analysis of the schools' Web pages. A majority of the schools appear to offer no course in information literacy instruction. In existing courses, a range of topics was included: instructional strategies (pedagogy), program planning and implementation, assessing instruction, learning theory, instructional design, basic information literacy concepts, outcomes evaluation, needs assessment, and Web-based instruction strategies. Only one school in the world makes its instructional course core (required) for the training of its graduate librarians. These results reveal inadequate formal preparation for professional librarians doing instructional work. It is hoped that the results may provide some guidance to curriculum development in the area of instruction, by assisting programs to address the core competency of instructional skills in their graduates.]","archive":"JSTOR","container-title":"Journal of Education for Library and Information Science","DOI":"10.2307/40323845","ISSN":"07485786, 23282967","issue":"3","note":"publisher: Association for Library and Information Science Education (ALISE)","page":"210-216","title":"Education for Information Literacy Instruction: A Global Perspective","volume":"46","author":[{"family":"Julien","given":"Heidi"}],"issued":{"date-parts":[["2005"]]}}}],"schema":"https://github.com/citation-style-language/schema/raw/master/csl-citation.json"} </w:instrText>
      </w:r>
      <w:r w:rsidR="00862843" w:rsidRPr="003A1B79">
        <w:rPr>
          <w:rFonts w:cs="Arial"/>
        </w:rPr>
        <w:fldChar w:fldCharType="separate"/>
      </w:r>
      <w:r w:rsidR="00862843" w:rsidRPr="003A1B79">
        <w:rPr>
          <w:rFonts w:cs="Arial"/>
        </w:rPr>
        <w:t>(Julien, 2005)</w:t>
      </w:r>
      <w:r w:rsidR="00862843" w:rsidRPr="003A1B79">
        <w:rPr>
          <w:rFonts w:cs="Arial"/>
        </w:rPr>
        <w:fldChar w:fldCharType="end"/>
      </w:r>
      <w:r w:rsidR="00862843" w:rsidRPr="003A1B79">
        <w:rPr>
          <w:rFonts w:cs="Arial"/>
        </w:rPr>
        <w:t xml:space="preserve"> and it is increasingly becoming a core part of the role of many UK health librarians as well </w:t>
      </w:r>
      <w:r w:rsidR="00862843" w:rsidRPr="003A1B79">
        <w:rPr>
          <w:rFonts w:cs="Arial"/>
        </w:rPr>
        <w:fldChar w:fldCharType="begin"/>
      </w:r>
      <w:r w:rsidR="00862843" w:rsidRPr="003A1B79">
        <w:rPr>
          <w:rFonts w:cs="Arial"/>
        </w:rPr>
        <w:instrText xml:space="preserve"> ADDIN ZOTERO_ITEM CSL_CITATION {"citationID":"S9MBa7oM","properties":{"formattedCitation":"(Barker &amp; Phillips, 2020; Kelham, 2014; Rudd &amp; Harding, 2021)","plainCitation":"(Barker &amp; Phillips, 2020; Kelham, 2014; Rudd &amp; Harding, 2021)","noteIndex":0},"citationItems":[{"id":271,"uris":["http://zotero.org/users/local/cRQjRe1i/items/75DD42LC"],"uri":["http://zotero.org/users/local/cRQjRe1i/items/75DD42LC"],"itemData":{"id":271,"type":"article-journal","abstract":"Abstract Academic librarians with teaching responsibility have traditionally delivered training in discovering and organising information. However, in recent years, there has been an increased emphasis on supporting researchers through all stages of the research lifecycle. While librarians are ideally placed to provide training in writing for publication and presentation of research, very few in the United Kingdom appear to be doing so. However, there are clear benefits to teaching these subjects. Based on feedback from faculty on user needs, the University of Cambridge Medical Library?s training programme was expanded to include training and support in the publication and presentation of research outputs. This article recounts the process by which the new courses were developed, and the techniques used by the library?s teaching staff to gain understanding of conventions and requirements of forms of written communication with which they were unfamiliar. It also evaluates the impact of the new courses, discusses next steps and provides advice for other librarians wishing to develop similar courses. D.I.","container-title":"Health Information &amp; Libraries Journal","DOI":"10.1111/hir.12302","ISSN":"1471-1834","issue":"2","journalAbbreviation":"Health Information &amp; Libraries Journal","note":"publisher: John Wiley &amp; Sons, Ltd","page":"163-167","title":"Learning how to teach unfamiliar subjects: developing training on writing for publication and presentation of research for health libraries","volume":"37","author":[{"family":"Barker","given":"Eleanor"},{"family":"Phillips","given":"Veronica"}],"issued":{"date-parts":[["2020",6,1]]}}},{"id":290,"uris":["http://zotero.org/users/local/cRQjRe1i/items/PYFIZA5B"],"uri":["http://zotero.org/users/local/cRQjRe1i/items/PYFIZA5B"],"itemData":{"id":290,"type":"article-journal","abstract":"Abstract Until relatively recently, the concept of information literacy, and teaching the skills to enable it, was mainly a concern of academic libraries. Now, it is also seen to be of high importance within the context of health care libraries. Health care libraries and librarians can provide crucial support towards the implementation of evidence-based practice in patient care through both information literacy skills training and by conducting mediated searches on behalf of health care practitioners. This article reports the findings from an investigation conducted by Charlotte Kelham as part of her MA in Librarianship from the University of Sheffield. Her dissertation investigated how health care librarians understand the concept of information literacy, the implications of this for their role and their perceptions around how their role is valued. Charlotte graduated from Sheffield in 2013 and is currently job hunting. AM","container-title":"Health Information &amp; Libraries Journal","DOI":"10.1111/hir.12071","ISSN":"1471-1834","issue":"3","journalAbbreviation":"Health Information &amp; Libraries Journal","note":"publisher: John Wiley &amp; Sons, Ltd","page":"235-238","title":"Health care librarians and information literacy: an investigation","volume":"31","author":[{"family":"Kelham","given":"Charlotte"}],"issued":{"date-parts":[["2014",9,1]]}}},{"id":267,"uris":["http://zotero.org/users/local/cRQjRe1i/items/LTMK7MC3"],"uri":["http://zotero.org/users/local/cRQjRe1i/items/LTMK7MC3"],"itemData":{"id":267,"type":"article-journal","abstract":"Abstract Introduction Indications on the development of the health library and knowledge workforce (LKS) in England suggest that more staff may need to shift into clinical librarian (CL) roles. Anecdotal evidence suggested that CL roles have changed recently. Objectives To examine perceptions of CL tasks and required personal characteristics of CLs, amongst both practising CLs and other LKS staff in England. Methods An online survey was followed by descriptive statistical and content analysis to identify any differences in perceptions between the CL and non-CL staff groups. Results Response rate: 10% (123/1181). Both staff groups identified literature searching as the top core task and agreed on the main CL roles. Perceptions on the necessary personal characteristics were also similar. Ranking differed for a few tasks: non-CL staff may ascribe more importance to some tasks (evidence synthesis, critical appraisal training and attending ward rounds/team meetings) than the CL staff state. CLs spent more time on staff management, and less time on study skills training than non-CL staff perceived. Discussion Results indicated that CL roles are continuing to develop, but that CLs are more integrated into library administration than some non-CL staff believe. Conclusion Shared perceptions around CL roles should help workforce development.","container-title":"Health Information &amp; Libraries Journal","DOI":"10.1111/hir.12365","ISSN":"1471-1834","issue":"4","journalAbbreviation":"Health Information &amp; Libraries Journal","note":"publisher: John Wiley &amp; Sons, Ltd","page":"268-280","title":"Library and knowledge staff in England share similar perceptions of the roles and personal characteristics of the clinical librarian","volume":"38","author":[{"family":"Rudd","given":"Sarah"},{"family":"Harding","given":"Sam"}],"issued":{"date-parts":[["2021",12,1]]}}}],"schema":"https://github.com/citation-style-language/schema/raw/master/csl-citation.json"} </w:instrText>
      </w:r>
      <w:r w:rsidR="00862843" w:rsidRPr="003A1B79">
        <w:rPr>
          <w:rFonts w:cs="Arial"/>
        </w:rPr>
        <w:fldChar w:fldCharType="separate"/>
      </w:r>
      <w:r w:rsidR="00862843" w:rsidRPr="003A1B79">
        <w:rPr>
          <w:rFonts w:cs="Arial"/>
        </w:rPr>
        <w:t>(Barker &amp; Phillips, 2020; Kelham, 2014; Rudd &amp; Harding, 2021)</w:t>
      </w:r>
      <w:r w:rsidR="00862843" w:rsidRPr="003A1B79">
        <w:rPr>
          <w:rFonts w:cs="Arial"/>
        </w:rPr>
        <w:fldChar w:fldCharType="end"/>
      </w:r>
      <w:r w:rsidR="00862843" w:rsidRPr="003A1B79">
        <w:rPr>
          <w:rFonts w:cs="Arial"/>
        </w:rPr>
        <w:t>. The importance of evidence-based practice, wh</w:t>
      </w:r>
      <w:r w:rsidR="00862843">
        <w:rPr>
          <w:rFonts w:cs="Arial"/>
        </w:rPr>
        <w:t>ere healthcare professionals’ decisions are</w:t>
      </w:r>
      <w:r w:rsidR="00862843" w:rsidRPr="003A1B79">
        <w:rPr>
          <w:rFonts w:cs="Arial"/>
        </w:rPr>
        <w:t xml:space="preserve"> “base</w:t>
      </w:r>
      <w:r w:rsidR="00862843">
        <w:rPr>
          <w:rFonts w:cs="Arial"/>
        </w:rPr>
        <w:t>[d]</w:t>
      </w:r>
      <w:r w:rsidR="00862843" w:rsidRPr="003A1B79">
        <w:rPr>
          <w:rFonts w:cs="Arial"/>
        </w:rPr>
        <w:t xml:space="preserve"> on their clinical expertise, the preferences of the patient, and the best available evidence” </w:t>
      </w:r>
      <w:r w:rsidR="00862843" w:rsidRPr="003A1B79">
        <w:rPr>
          <w:rFonts w:cs="Arial"/>
        </w:rPr>
        <w:fldChar w:fldCharType="begin"/>
      </w:r>
      <w:r w:rsidR="00862843" w:rsidRPr="003A1B79">
        <w:rPr>
          <w:rFonts w:cs="Arial"/>
        </w:rPr>
        <w:instrText xml:space="preserve"> ADDIN ZOTERO_ITEM CSL_CITATION {"citationID":"DGL6x47M","properties":{"formattedCitation":"(de Bruyn, 2013)","plainCitation":"(de Bruyn, 2013)","noteIndex":0},"citationItems":[{"id":288,"uris":["http://zotero.org/users/local/cRQjRe1i/items/QK75LXJA"],"uri":["http://zotero.org/users/local/cRQjRe1i/items/QK75LXJA"],"itemData":{"id":288,"type":"article","publisher":"NHS England","title":"Finding the Evidence: A key step in the information production process. The Information Standard Guide.","URL":"https://www.england.nhs.uk/tis/wp-content/uploads/sites/17/2014/09/tis-guide-finding-the-evidence-07nov.pdf","author":[{"family":"Bruyn","given":"Caroline","non-dropping-particle":"de"}],"accessed":{"date-parts":[["2025",10,29]]},"issued":{"date-parts":[["2013"]]}}}],"schema":"https://github.com/citation-style-language/schema/raw/master/csl-citation.json"} </w:instrText>
      </w:r>
      <w:r w:rsidR="00862843" w:rsidRPr="003A1B79">
        <w:rPr>
          <w:rFonts w:cs="Arial"/>
        </w:rPr>
        <w:fldChar w:fldCharType="separate"/>
      </w:r>
      <w:r w:rsidR="00862843" w:rsidRPr="003A1B79">
        <w:rPr>
          <w:rFonts w:cs="Arial"/>
        </w:rPr>
        <w:t>(de Bruyn, 2013)</w:t>
      </w:r>
      <w:r w:rsidR="00862843" w:rsidRPr="003A1B79">
        <w:rPr>
          <w:rFonts w:cs="Arial"/>
        </w:rPr>
        <w:fldChar w:fldCharType="end"/>
      </w:r>
      <w:r w:rsidR="00862843" w:rsidRPr="003A1B79">
        <w:rPr>
          <w:rFonts w:cs="Arial"/>
        </w:rPr>
        <w:t>, has given health librarians a</w:t>
      </w:r>
      <w:r w:rsidR="00DB1B17">
        <w:rPr>
          <w:rFonts w:cs="Arial"/>
        </w:rPr>
        <w:t>n</w:t>
      </w:r>
      <w:r w:rsidR="00862843" w:rsidRPr="003A1B79">
        <w:rPr>
          <w:rFonts w:cs="Arial"/>
        </w:rPr>
        <w:t xml:space="preserve"> opportunity to provide more teaching to clinical staff </w:t>
      </w:r>
      <w:r w:rsidR="00CE238E" w:rsidRPr="00CE238E">
        <w:rPr>
          <w:rFonts w:cs="Arial"/>
        </w:rPr>
        <w:t xml:space="preserve">on how to effectively search healthcare databases and how to critically appraise the articles they find, </w:t>
      </w:r>
      <w:r w:rsidR="00862843" w:rsidRPr="003A1B79">
        <w:rPr>
          <w:rFonts w:cs="Arial"/>
        </w:rPr>
        <w:t xml:space="preserve">so that they are able to access the best available evidence. Evidence-based practice is mentioned numerous times in </w:t>
      </w:r>
      <w:r w:rsidR="00862843" w:rsidRPr="00165D54">
        <w:rPr>
          <w:rFonts w:cs="Arial"/>
          <w:i/>
          <w:iCs/>
        </w:rPr>
        <w:t>Knowledge for Healthcare</w:t>
      </w:r>
      <w:r w:rsidR="00862843" w:rsidRPr="003A1B79">
        <w:rPr>
          <w:rFonts w:cs="Arial"/>
        </w:rPr>
        <w:t xml:space="preserve"> </w:t>
      </w:r>
      <w:r w:rsidR="00862843" w:rsidRPr="003A1B79">
        <w:rPr>
          <w:rFonts w:cs="Arial"/>
        </w:rPr>
        <w:fldChar w:fldCharType="begin"/>
      </w:r>
      <w:r w:rsidR="00862843" w:rsidRPr="003A1B79">
        <w:rPr>
          <w:rFonts w:cs="Arial"/>
        </w:rPr>
        <w:instrText xml:space="preserve"> ADDIN ZOTERO_ITEM CSL_CITATION {"citationID":"9Z1QrRyN","properties":{"formattedCitation":"(NHS Health Education England, 2021)","plainCitation":"(NHS Health Education England, 2021)","noteIndex":0},"citationItems":[{"id":289,"uris":["http://zotero.org/users/local/cRQjRe1i/items/XTYHYCN4"],"uri":["http://zotero.org/users/local/cRQjRe1i/items/XTYHYCN4"],"itemData":{"id":289,"type":"article","title":"Knowledge for Healthcare:  Mobilising evidence; sharing knowledge; improving outcomes","URL":"https://www.hee.nhs.uk/sites/default/files/documents/HEE%20Knowledge%20for%20Healthcare%202021-26%20FINAL.pdf","author":[{"family":"NHS Health Education England","given":""}],"accessed":{"date-parts":[["2025",10,29]]},"issued":{"date-parts":[["2021"]]}}}],"schema":"https://github.com/citation-style-language/schema/raw/master/csl-citation.json"} </w:instrText>
      </w:r>
      <w:r w:rsidR="00862843" w:rsidRPr="003A1B79">
        <w:rPr>
          <w:rFonts w:cs="Arial"/>
        </w:rPr>
        <w:fldChar w:fldCharType="separate"/>
      </w:r>
      <w:r w:rsidR="00862843" w:rsidRPr="003A1B79">
        <w:rPr>
          <w:rFonts w:cs="Arial"/>
        </w:rPr>
        <w:t>(NHS Health Education England, 2021)</w:t>
      </w:r>
      <w:r w:rsidR="00862843" w:rsidRPr="003A1B79">
        <w:rPr>
          <w:rFonts w:cs="Arial"/>
        </w:rPr>
        <w:fldChar w:fldCharType="end"/>
      </w:r>
      <w:r w:rsidR="00862843" w:rsidRPr="003A1B79">
        <w:rPr>
          <w:rFonts w:cs="Arial"/>
        </w:rPr>
        <w:t>, which is the NHS Knowledge and Library Service Framework, highlighting its importance to all NHS library staff.</w:t>
      </w:r>
    </w:p>
    <w:p w14:paraId="38938122" w14:textId="77777777" w:rsidR="005A5153" w:rsidRPr="003A1B79" w:rsidRDefault="005A5153" w:rsidP="005A5153">
      <w:pPr>
        <w:rPr>
          <w:rFonts w:cs="Arial"/>
        </w:rPr>
      </w:pPr>
    </w:p>
    <w:p w14:paraId="715964D8" w14:textId="01A4F68C" w:rsidR="00862843" w:rsidRDefault="00862843" w:rsidP="005A5153">
      <w:pPr>
        <w:rPr>
          <w:rFonts w:cs="Arial"/>
        </w:rPr>
      </w:pPr>
      <w:r w:rsidRPr="003A1B79">
        <w:rPr>
          <w:rFonts w:cs="Arial"/>
        </w:rPr>
        <w:t xml:space="preserve">There is </w:t>
      </w:r>
      <w:r w:rsidR="00A614C5">
        <w:rPr>
          <w:rFonts w:cs="Arial"/>
        </w:rPr>
        <w:t>limited</w:t>
      </w:r>
      <w:r w:rsidRPr="003A1B79">
        <w:rPr>
          <w:rFonts w:cs="Arial"/>
        </w:rPr>
        <w:t xml:space="preserve"> literature that looks at health librarians’ perceptions of themselves as teachers. In the US context, ‘teacher’ is an integral part of the clinical librarian role </w:t>
      </w:r>
      <w:r w:rsidRPr="003A1B79">
        <w:rPr>
          <w:rFonts w:cs="Arial"/>
        </w:rPr>
        <w:fldChar w:fldCharType="begin"/>
      </w:r>
      <w:r w:rsidRPr="003A1B79">
        <w:rPr>
          <w:rFonts w:cs="Arial"/>
        </w:rPr>
        <w:instrText xml:space="preserve"> ADDIN ZOTERO_ITEM CSL_CITATION {"citationID":"sr2YE5SW","properties":{"formattedCitation":"(Tan &amp; Maggio, 2013)","plainCitation":"(Tan &amp; Maggio, 2013)","noteIndex":0},"citationItems":[{"id":291,"uris":["http://zotero.org/users/local/cRQjRe1i/items/LXK4YZXG"],"uri":["http://zotero.org/users/local/cRQjRe1i/items/LXK4YZXG"],"itemData":{"id":291,"type":"article-journal","abstract":"OBJECTIVE: The research explored the roles of practicing clinical librarians embedded in a patient care team. METHODS: Six clinical librarians from Canada and  one from the United States were interviewed to elicit detailed descriptions of  their clinical roles and responsibilities and the context in which these were  performed. RESULTS: Participants were embedded in a wide range of clinical  service areas, working with a diverse complement of health professionals. As  clinical librarians, participants wore many hats, including expert searcher,  teacher, content manager, and patient advocate. Unique aspects of how these roles  played out included a sense of urgency surrounding searching activities, the  broad dissemination of responses to clinical questions, and leverage of the roles  of expert searcher, teacher, and content manager to advocate for patients.  CONCLUSIONS: Detailed role descriptions of clinical librarians embedded in  patient care teams suggest possible new practices for existing clinical  librarians, provide direction for training new librarians working in patient care  environments, and raise awareness of the clinical librarian specialty among  current and budding health information professionals.","container-title":"Journal of the Medical Library Association : JMLA","DOI":"10.3163/1536-5050.101.1.010","ISSN":"1558-9439 1536-5050","issue":"1","journalAbbreviation":"J Med Libr Assoc","language":"eng","note":"publisher-place: United States\nPMID: 23405048 \nPMCID: PMC3543140","page":"63-72","title":"Expert searcher, teacher, content manager, and patient advocate: an exploratory study of clinical librarian roles.","volume":"101","author":[{"family":"Tan","given":"Maria C."},{"family":"Maggio","given":"Lauren A."}],"issued":{"date-parts":[["2013",1]]}}}],"schema":"https://github.com/citation-style-language/schema/raw/master/csl-citation.json"} </w:instrText>
      </w:r>
      <w:r w:rsidRPr="003A1B79">
        <w:rPr>
          <w:rFonts w:cs="Arial"/>
        </w:rPr>
        <w:fldChar w:fldCharType="separate"/>
      </w:r>
      <w:r w:rsidRPr="003A1B79">
        <w:rPr>
          <w:rFonts w:cs="Arial"/>
        </w:rPr>
        <w:t>(Tan &amp; Maggio, 2013)</w:t>
      </w:r>
      <w:r w:rsidRPr="003A1B79">
        <w:rPr>
          <w:rFonts w:cs="Arial"/>
        </w:rPr>
        <w:fldChar w:fldCharType="end"/>
      </w:r>
      <w:r w:rsidRPr="003A1B79">
        <w:rPr>
          <w:rFonts w:cs="Arial"/>
        </w:rPr>
        <w:t xml:space="preserve">, with librarians teaching users about searching, critical appraisal, reference management and copyright. In the UK, George and Rowland </w:t>
      </w:r>
      <w:r w:rsidRPr="003A1B79">
        <w:rPr>
          <w:rFonts w:cs="Arial"/>
        </w:rPr>
        <w:fldChar w:fldCharType="begin"/>
      </w:r>
      <w:r>
        <w:rPr>
          <w:rFonts w:cs="Arial"/>
        </w:rPr>
        <w:instrText xml:space="preserve"> ADDIN ZOTERO_ITEM CSL_CITATION {"citationID":"PR48u4oW","properties":{"formattedCitation":"(George &amp; Rowland, 2019)","plainCitation":"(George &amp; Rowland, 2019)","dontUpdate":true,"noteIndex":0},"citationItems":[{"id":275,"uris":["http://zotero.org/users/local/cRQjRe1i/items/9RXAR3JH"],"uri":["http://zotero.org/users/local/cRQjRe1i/items/9RXAR3JH"],"itemData":{"id":275,"type":"article-journal","abstract":"Abstract This feature suggests that health librarians who teach or support Higher Education (HE) students can and should gain accreditation and recognition for their teaching by the route of HEA Fellowship. We outline the process by which Fellowship could be attained by those working within HE and those in NHS libraries who work with HE students, suggesting which aspects of librarianship practice could provide the necessary evidence for Fellowship. The synergies between Fellowship and Chartership are examined and the criteria for HEA (UK Professional Standards Framework or UKPSF) are mapped against those for Chartership (Professional Knowledge and Skills Base (PKSB). D.I.","container-title":"Health Information &amp; Libraries Journal","DOI":"10.1111/hir.12272","ISSN":"1471-1834","issue":"3","journalAbbreviation":"Health Information &amp; Libraries Journal","note":"publisher: John Wiley &amp; Sons, Ltd","page":"288-293","title":"Demonstrating the impact of your teaching: benefits of Higher Education Academy Fellowship for librarians","volume":"36","author":[{"family":"George","given":"Sarah"},{"family":"Rowland","given":"Jennifer"}],"issued":{"date-parts":[["2019",9,1]]}}}],"schema":"https://github.com/citation-style-language/schema/raw/master/csl-citation.json"} </w:instrText>
      </w:r>
      <w:r w:rsidRPr="003A1B79">
        <w:rPr>
          <w:rFonts w:cs="Arial"/>
        </w:rPr>
        <w:fldChar w:fldCharType="separate"/>
      </w:r>
      <w:r w:rsidRPr="003A1B79">
        <w:rPr>
          <w:rFonts w:cs="Arial"/>
        </w:rPr>
        <w:t>(2019)</w:t>
      </w:r>
      <w:r w:rsidRPr="003A1B79">
        <w:rPr>
          <w:rFonts w:cs="Arial"/>
        </w:rPr>
        <w:fldChar w:fldCharType="end"/>
      </w:r>
      <w:r w:rsidRPr="003A1B79">
        <w:rPr>
          <w:rFonts w:cs="Arial"/>
        </w:rPr>
        <w:t xml:space="preserve"> make a case for health librarians to become Higher Education Academy Fellows, in order to “validate librarians’ role as pedagogic and intrinsic to the learning process and highlight where our teaching contributes to institutional aims” (p.</w:t>
      </w:r>
      <w:r w:rsidR="00B1107D">
        <w:rPr>
          <w:rFonts w:cs="Arial"/>
        </w:rPr>
        <w:t xml:space="preserve"> </w:t>
      </w:r>
      <w:r w:rsidRPr="003A1B79">
        <w:rPr>
          <w:rFonts w:cs="Arial"/>
        </w:rPr>
        <w:t>291)</w:t>
      </w:r>
      <w:r>
        <w:rPr>
          <w:rFonts w:cs="Arial"/>
        </w:rPr>
        <w:t>, while noting that this is a route taken by few within the NHS</w:t>
      </w:r>
      <w:r w:rsidRPr="003A1B79">
        <w:rPr>
          <w:rFonts w:cs="Arial"/>
        </w:rPr>
        <w:t xml:space="preserve">. </w:t>
      </w:r>
      <w:r w:rsidR="000E3AC5">
        <w:rPr>
          <w:rFonts w:cs="Arial"/>
        </w:rPr>
        <w:t xml:space="preserve">Many health librarians working in the NHS would meet the criteria for Associate Fellowship or Fellowship (Advance HE, 2023), however working outside of a higher education context means that it is not a highly visible path to take, despite often teaching undergraduate and postgraduate students how to search for and appraise literature. Whilst teaching is part of UK health librarian’s job descriptions, it is not a necessity to have a formal teaching qualification, and in some instances even paraprofessionals will deliver teaching. Therefore, compared with the US and in UK higher education sectors, it is difficult to get NHS organisations to support health librarian’s desires to </w:t>
      </w:r>
      <w:r w:rsidR="000E3AC5">
        <w:rPr>
          <w:rFonts w:cs="Arial"/>
        </w:rPr>
        <w:lastRenderedPageBreak/>
        <w:t>receive formal teaching qualifications as it can be argued that it is not a necessity for the role and the organisation may not view librarians as ‘</w:t>
      </w:r>
      <w:proofErr w:type="gramStart"/>
      <w:r w:rsidR="000E3AC5">
        <w:rPr>
          <w:rFonts w:cs="Arial"/>
        </w:rPr>
        <w:t>teachers’</w:t>
      </w:r>
      <w:proofErr w:type="gramEnd"/>
      <w:r w:rsidR="000E3AC5">
        <w:rPr>
          <w:rFonts w:cs="Arial"/>
        </w:rPr>
        <w:t>.</w:t>
      </w:r>
    </w:p>
    <w:p w14:paraId="29CF10C7" w14:textId="77777777" w:rsidR="005A5153" w:rsidRPr="003A1B79" w:rsidRDefault="005A5153" w:rsidP="005A5153">
      <w:pPr>
        <w:rPr>
          <w:rFonts w:cs="Arial"/>
        </w:rPr>
      </w:pPr>
    </w:p>
    <w:p w14:paraId="0D7EB167" w14:textId="517D225C" w:rsidR="00862843" w:rsidRDefault="00862843" w:rsidP="005A5153">
      <w:pPr>
        <w:rPr>
          <w:rFonts w:cs="Arial"/>
        </w:rPr>
      </w:pPr>
      <w:r w:rsidRPr="003A1B79">
        <w:rPr>
          <w:rFonts w:cs="Arial"/>
        </w:rPr>
        <w:t xml:space="preserve">There are several studies which describe the perceptions of academic librarians (those who typically work in </w:t>
      </w:r>
      <w:r w:rsidR="00B40F09">
        <w:rPr>
          <w:rFonts w:cs="Arial"/>
        </w:rPr>
        <w:t>h</w:t>
      </w:r>
      <w:r w:rsidRPr="003A1B79">
        <w:rPr>
          <w:rFonts w:cs="Arial"/>
        </w:rPr>
        <w:t xml:space="preserve">igher </w:t>
      </w:r>
      <w:r w:rsidR="00B40F09">
        <w:rPr>
          <w:rFonts w:cs="Arial"/>
        </w:rPr>
        <w:t>e</w:t>
      </w:r>
      <w:r w:rsidRPr="003A1B79">
        <w:rPr>
          <w:rFonts w:cs="Arial"/>
        </w:rPr>
        <w:t>ducation institutions) regarding their teaching. Many studies described librarians as having multifaceted views of themselves as teachers</w:t>
      </w:r>
      <w:r w:rsidRPr="003A1B79">
        <w:rPr>
          <w:rFonts w:cs="Arial"/>
        </w:rPr>
        <w:fldChar w:fldCharType="begin"/>
      </w:r>
      <w:r>
        <w:rPr>
          <w:rFonts w:cs="Arial"/>
        </w:rPr>
        <w:instrText xml:space="preserve"> ADDIN ZOTERO_ITEM CSL_CITATION {"citationID":"hXSFMp4t","properties":{"formattedCitation":"(Grigas et al., 2016; Kirker, 2022; Pierson et al., 2019; Wheeler &amp; McKinney, 2015)","plainCitation":"(Grigas et al., 2016; Kirker, 2022; Pierson et al., 2019; Wheeler &amp; McKinney, 2015)","noteIndex":0},"citationItems":[{"id":285,"uris":["http://zotero.org/users/local/cRQjRe1i/items/X64C3FAQ"],"uri":["http://zotero.org/users/local/cRQjRe1i/items/X64C3FAQ"],"itemData":{"id":285,"type":"paper-conference","abstract":"The objective of the research is to enhance knowledge regarding librarians’ emotions experienced while teaching, as a component of a librarian as an educator identity. Affective dimensions of teaching were researched in academic libraries of Lithuania and Poland. Data for this study were gathered using Computer-assisted web interviewing (CAWI) technique. Affective dimensions experienced while teaching were explored through the semantic differential technique. The most obvious finding to emerge from this study is that librarians as educators have more positive than negative emotions about their teaching. Librarians feel that their teaching is being consistent and they have a positive attitude toward teaching, but it requires a significant effort. The largest deviation of the results was seen when talking about feelings of tiredness during the teaching process and the difficulty of teaching role. For better insight the analysis was carried out comparing results from Lithuania and Poland as well as linking emotions with job meaningfulness.","container-title":"Information Literacy: Key to an Inclusive Society","event-place":"Cham","ISBN":"978-3-319-52162-6","page":"619-633","publisher":"Springer International Publishing","publisher-place":"Cham","title":"Librarians as Educators: Affective Dimensions Experienced in Teaching","author":[{"family":"Grigas","given":"Vincas"},{"family":"Fedosejevaitė","given":"Roma"},{"family":"Mierzecka","given":"Anna"}],"editor":[{"family":"Kurbanoğlu","given":"Serap"},{"family":"Boustany","given":"Joumana"},{"family":"Špiranec","given":"Sonja"},{"family":"Grassian","given":"Esther"},{"family":"Mizrachi","given":"Diane"},{"family":"Roy","given":"Loriene"},{"family":"Çakmak","given":"Tolga"}],"issued":{"date-parts":[["2016"]]}}},{"id":277,"uris":["http://zotero.org/users/local/cRQjRe1i/items/AI6U8MTR"],"uri":["http://zotero.org/users/local/cRQjRe1i/items/AI6U8MTR"],"itemData":{"id":277,"type":"article-journal","container-title":"portal: Libraries and the Academy","page":"335 - 354","title":"\"Am I a Teacher Because I Teach?\": A Qualitative Study of Librarians' Perceptions of Their Role as Teachers","volume":"22","author":[{"family":"Kirker","given":"Maoria J."}],"issued":{"date-parts":[["2022"]]}}},{"id":294,"uris":["http://zotero.org/users/local/cRQjRe1i/items/BBFFERU8"],"uri":["http://zotero.org/users/local/cRQjRe1i/items/BBFFERU8"],"itemData":{"id":294,"type":"article-journal","abstract":"Purpose\nThe purpose of this paper is to review literature on librarian professional identity to develop a more integrated understanding of this topic.\nDesign/methodology/approach\nLiterature was retrieved and analysed with no date or geographic limit from nine databases on the subject of librarian professional identity. A combination of keywords and database specific controlled language was utilized to increase retrieval, as well as inspection of reference lists. Exclusion criteria were applied.\nFindings\nThe review found 14 characteristics or themes relevant to librarian professional identity formation and development, understood as process over time. This process is in part defined by benchmark events, such as critical incidents, as well as highly personal aspects, such as perception of these incidents. This review also introduces an original conceptual model of librarian professional identity formation and development.\nResearch limitations/implications\nA limitation of this review was that only English-language literature was considered. A further limitation is the omission of works that have not been formally published. Additionally, the model introduced is untested.\nOriginality/value\nBy reviewing librarian professional identity literature, this paper offers an integrated understanding of this topic and introduces a new, original model to understand the process of librarian professional identity and development. It further offers an examination based on a sociological lens to examine this identity.","container-title":"Global Knowledge, Memory and Communication","DOI":"10.1108/GKMC-01-2019-0008","ISSN":"2514-9342","issue":"45","journalAbbreviation":"Global Knowledge, Memory and Communication","page":"413-430","title":"An integrated understanding of librarian professional identity","volume":"68","author":[{"family":"Pierson","given":"Cameron M."},{"family":"Goulding","given":"Anne"},{"family":"Campbell-Meier","given":"Jennifer"}],"issued":{"date-parts":[["2019",5,31]]}}},{"id":276,"uris":["http://zotero.org/users/local/cRQjRe1i/items/TGGYQ5NN"],"uri":["http://zotero.org/users/local/cRQjRe1i/items/TGGYQ5NN"],"itemData":{"id":276,"type":"article-journal","abstract":"Librarian roles in the education sector increasingly include teaching responsibilities, therefore librarians need to know more about teaching theory and techniques in order to provide high-quality information literacy (IL) teaching. There has been little published research into how librarians conceive of their teaching, their skills and themselves as teachers. This research, initially conducted for a Masters dissertation in the Information School at the University of Sheffield, investigates the variation in conceptions of their own teaching skills among academic librarians who teach IL in higher education (HE). It was investigated whether participants would describe themselves as teachers, whether they are influenced by teaching theories (and which ones), and whether they are actually teaching or training. Firstly the literature on pedagogy for IL, approaches to teaching IL in HE, and librarians as teachers, was reviewed before the research and its findings are discussed. A phenomenographic approach was used. A purposive sample of six librarians who teach IL in HE institutions in the north of England was chosen, selected to ensure maximum variation between participants and the resulting conceptions. Six interviews were conducted using phenomenographic techniques to encourage participants to talk about their conceptions, and the interviews were then transcribed and analysed. The data gives rise tofour categories of description, each of which describes a conception that librarians hold of themselves and their teaching: teacher-librarian; learning support; librarian who teaches; and trainer. The variation between categories is determined by interviewees' conceptions of themselves, their teaching, IL, and other teachers. The results suggest that further support and training for librarians and library and information science (LIS) students would be beneficial and more in-depth and larger-scale research is recommended to test these conceptions and understand in greater detail the training experience and needs of librarians who teach. This article is based on a paper presented at LILAC 2015.","archive":"Library, Information Science &amp; Technology Abstracts","archive_location":"111509575","container-title":"Journal of Information Literacy","DOI":"10.11645/9.2.1985","ISSN":"1750-5968","issue":"2","journalAbbreviation":"Journal of Information Literacy","language":"eng","note":"publisher: CILIP Information Literacy Group","page":"111-128","source":"EBSCOhost","title":"Are librarians teachers? Investigating academic librarians' perceptions of their own teaching roles.","volume":"9","author":[{"family":"Wheeler","given":"Emily"},{"family":"McKinney","given":"Pamela"}],"issued":{"date-parts":[["2015",12,1]]}}}],"schema":"https://github.com/citation-style-language/schema/raw/master/csl-citation.json"} </w:instrText>
      </w:r>
      <w:r w:rsidRPr="003A1B79">
        <w:rPr>
          <w:rFonts w:cs="Arial"/>
        </w:rPr>
        <w:fldChar w:fldCharType="separate"/>
      </w:r>
      <w:r w:rsidRPr="003A1B79">
        <w:rPr>
          <w:rFonts w:cs="Arial"/>
        </w:rPr>
        <w:fldChar w:fldCharType="end"/>
      </w:r>
      <w:r w:rsidRPr="003A1B79">
        <w:rPr>
          <w:rFonts w:cs="Arial"/>
        </w:rPr>
        <w:t>.</w:t>
      </w:r>
      <w:r w:rsidRPr="0012043B">
        <w:rPr>
          <w:rFonts w:cs="Arial"/>
        </w:rPr>
        <w:t xml:space="preserve"> </w:t>
      </w:r>
      <w:r>
        <w:rPr>
          <w:rFonts w:cs="Arial"/>
        </w:rPr>
        <w:t xml:space="preserve">Pierson et al. </w:t>
      </w:r>
      <w:r>
        <w:rPr>
          <w:rFonts w:cs="Arial"/>
        </w:rPr>
        <w:fldChar w:fldCharType="begin"/>
      </w:r>
      <w:r>
        <w:rPr>
          <w:rFonts w:cs="Arial"/>
        </w:rPr>
        <w:instrText xml:space="preserve"> ADDIN ZOTERO_ITEM CSL_CITATION {"citationID":"b1HWcslR","properties":{"formattedCitation":"(Pierson et al., 2019)","plainCitation":"(Pierson et al., 2019)","noteIndex":0},"citationItems":[{"id":294,"uris":["http://zotero.org/users/local/cRQjRe1i/items/BBFFERU8"],"uri":["http://zotero.org/users/local/cRQjRe1i/items/BBFFERU8"],"itemData":{"id":294,"type":"article-journal","abstract":"Purpose\nThe purpose of this paper is to review literature on librarian professional identity to develop a more integrated understanding of this topic.\nDesign/methodology/approach\nLiterature was retrieved and analysed with no date or geographic limit from nine databases on the subject of librarian professional identity. A combination of keywords and database specific controlled language was utilized to increase retrieval, as well as inspection of reference lists. Exclusion criteria were applied.\nFindings\nThe review found 14 characteristics or themes relevant to librarian professional identity formation and development, understood as process over time. This process is in part defined by benchmark events, such as critical incidents, as well as highly personal aspects, such as perception of these incidents. This review also introduces an original conceptual model of librarian professional identity formation and development.\nResearch limitations/implications\nA limitation of this review was that only English-language literature was considered. A further limitation is the omission of works that have not been formally published. Additionally, the model introduced is untested.\nOriginality/value\nBy reviewing librarian professional identity literature, this paper offers an integrated understanding of this topic and introduces a new, original model to understand the process of librarian professional identity and development. It further offers an examination based on a sociological lens to examine this identity.","container-title":"Global Knowledge, Memory and Communication","DOI":"10.1108/GKMC-01-2019-0008","ISSN":"2514-9342","issue":"45","journalAbbreviation":"Global Knowledge, Memory and Communication","page":"413-430","title":"An integrated understanding of librarian professional identity","volume":"68","author":[{"family":"Pierson","given":"Cameron M."},{"family":"Goulding","given":"Anne"},{"family":"Campbell-Meier","given":"Jennifer"}],"issued":{"date-parts":[["2019",5,31]]}}}],"schema":"https://github.com/citation-style-language/schema/raw/master/csl-citation.json"} </w:instrText>
      </w:r>
      <w:r>
        <w:rPr>
          <w:rFonts w:cs="Arial"/>
        </w:rPr>
        <w:fldChar w:fldCharType="separate"/>
      </w:r>
      <w:r w:rsidRPr="0012043B">
        <w:rPr>
          <w:rFonts w:cs="Arial"/>
        </w:rPr>
        <w:t>(2019)</w:t>
      </w:r>
      <w:r>
        <w:rPr>
          <w:rFonts w:cs="Arial"/>
        </w:rPr>
        <w:fldChar w:fldCharType="end"/>
      </w:r>
      <w:r>
        <w:rPr>
          <w:rFonts w:cs="Arial"/>
        </w:rPr>
        <w:t xml:space="preserve"> discuss multiple identities within the profession, of which teacher is one.</w:t>
      </w:r>
      <w:r w:rsidRPr="003A1B79">
        <w:rPr>
          <w:rFonts w:cs="Arial"/>
        </w:rPr>
        <w:t xml:space="preserve"> Wheeler and McKinney </w:t>
      </w:r>
      <w:r w:rsidRPr="003A1B79">
        <w:rPr>
          <w:rFonts w:cs="Arial"/>
        </w:rPr>
        <w:fldChar w:fldCharType="begin"/>
      </w:r>
      <w:r>
        <w:rPr>
          <w:rFonts w:cs="Arial"/>
        </w:rPr>
        <w:instrText xml:space="preserve"> ADDIN ZOTERO_ITEM CSL_CITATION {"citationID":"nLKTE7vs","properties":{"formattedCitation":"(Wheeler &amp; McKinney, 2015)","plainCitation":"(Wheeler &amp; McKinney, 2015)","noteIndex":0},"citationItems":[{"id":276,"uris":["http://zotero.org/users/local/cRQjRe1i/items/TGGYQ5NN"],"uri":["http://zotero.org/users/local/cRQjRe1i/items/TGGYQ5NN"],"itemData":{"id":276,"type":"article-journal","abstract":"Librarian roles in the education sector increasingly include teaching responsibilities, therefore librarians need to know more about teaching theory and techniques in order to provide high-quality information literacy (IL) teaching. There has been little published research into how librarians conceive of their teaching, their skills and themselves as teachers. This research, initially conducted for a Masters dissertation in the Information School at the University of Sheffield, investigates the variation in conceptions of their own teaching skills among academic librarians who teach IL in higher education (HE). It was investigated whether participants would describe themselves as teachers, whether they are influenced by teaching theories (and which ones), and whether they are actually teaching or training. Firstly the literature on pedagogy for IL, approaches to teaching IL in HE, and librarians as teachers, was reviewed before the research and its findings are discussed. A phenomenographic approach was used. A purposive sample of six librarians who teach IL in HE institutions in the north of England was chosen, selected to ensure maximum variation between participants and the resulting conceptions. Six interviews were conducted using phenomenographic techniques to encourage participants to talk about their conceptions, and the interviews were then transcribed and analysed. The data gives rise tofour categories of description, each of which describes a conception that librarians hold of themselves and their teaching: teacher-librarian; learning support; librarian who teaches; and trainer. The variation between categories is determined by interviewees' conceptions of themselves, their teaching, IL, and other teachers. The results suggest that further support and training for librarians and library and information science (LIS) students would be beneficial and more in-depth and larger-scale research is recommended to test these conceptions and understand in greater detail the training experience and needs of librarians who teach. This article is based on a paper presented at LILAC 2015.","archive":"Library, Information Science &amp; Technology Abstracts","archive_location":"111509575","container-title":"Journal of Information Literacy","DOI":"10.11645/9.2.1985","ISSN":"1750-5968","issue":"2","journalAbbreviation":"Journal of Information Literacy","language":"eng","note":"publisher: CILIP Information Literacy Group","page":"111-128","source":"EBSCOhost","title":"Are librarians teachers? Investigating academic librarians' perceptions of their own teaching roles.","volume":"9","author":[{"family":"Wheeler","given":"Emily"},{"family":"McKinney","given":"Pamela"}],"issued":{"date-parts":[["2015",12,1]]}}}],"schema":"https://github.com/citation-style-language/schema/raw/master/csl-citation.json"} </w:instrText>
      </w:r>
      <w:r w:rsidRPr="003A1B79">
        <w:rPr>
          <w:rFonts w:cs="Arial"/>
        </w:rPr>
        <w:fldChar w:fldCharType="separate"/>
      </w:r>
      <w:r w:rsidRPr="00065BD7">
        <w:rPr>
          <w:rFonts w:cs="Arial"/>
        </w:rPr>
        <w:t>(2015)</w:t>
      </w:r>
      <w:r w:rsidRPr="003A1B79">
        <w:rPr>
          <w:rFonts w:cs="Arial"/>
        </w:rPr>
        <w:fldChar w:fldCharType="end"/>
      </w:r>
      <w:r w:rsidRPr="003A1B79">
        <w:rPr>
          <w:rFonts w:cs="Arial"/>
        </w:rPr>
        <w:t xml:space="preserve"> described four categories of academic library staff conception. These are teachers whose teaching is equal to other teachers (teacher-librarians); teachers whose teaching is supporting but not equivalent to other teachers (learning support); those who reluctantly refer to themselves as teachers (librarians who teach); or non</w:t>
      </w:r>
      <w:r w:rsidR="00720D78">
        <w:rPr>
          <w:rFonts w:cs="Arial"/>
        </w:rPr>
        <w:t>-</w:t>
      </w:r>
      <w:r w:rsidRPr="003A1B79">
        <w:rPr>
          <w:rFonts w:cs="Arial"/>
        </w:rPr>
        <w:t xml:space="preserve">teachers who do not perceive themselves to have the ability or qualifications to use that term (trainers). Kirker </w:t>
      </w:r>
      <w:r w:rsidRPr="003A1B79">
        <w:rPr>
          <w:rFonts w:cs="Arial"/>
        </w:rPr>
        <w:fldChar w:fldCharType="begin"/>
      </w:r>
      <w:r>
        <w:rPr>
          <w:rFonts w:cs="Arial"/>
        </w:rPr>
        <w:instrText xml:space="preserve"> ADDIN ZOTERO_ITEM CSL_CITATION {"citationID":"zSGwf81u","properties":{"formattedCitation":"(Kirker, 2022)","plainCitation":"(Kirker, 2022)","noteIndex":0},"citationItems":[{"id":277,"uris":["http://zotero.org/users/local/cRQjRe1i/items/AI6U8MTR"],"uri":["http://zotero.org/users/local/cRQjRe1i/items/AI6U8MTR"],"itemData":{"id":277,"type":"article-journal","container-title":"portal: Libraries and the Academy","page":"335 - 354","title":"\"Am I a Teacher Because I Teach?\": A Qualitative Study of Librarians' Perceptions of Their Role as Teachers","volume":"22","author":[{"family":"Kirker","given":"Maoria J."}],"issued":{"date-parts":[["2022"]]}}}],"schema":"https://github.com/citation-style-language/schema/raw/master/csl-citation.json"} </w:instrText>
      </w:r>
      <w:r w:rsidRPr="003A1B79">
        <w:rPr>
          <w:rFonts w:cs="Arial"/>
        </w:rPr>
        <w:fldChar w:fldCharType="separate"/>
      </w:r>
      <w:r w:rsidRPr="00065BD7">
        <w:rPr>
          <w:rFonts w:cs="Arial"/>
        </w:rPr>
        <w:t>(2022)</w:t>
      </w:r>
      <w:r w:rsidRPr="003A1B79">
        <w:rPr>
          <w:rFonts w:cs="Arial"/>
        </w:rPr>
        <w:fldChar w:fldCharType="end"/>
      </w:r>
      <w:r w:rsidRPr="003A1B79">
        <w:rPr>
          <w:rFonts w:cs="Arial"/>
        </w:rPr>
        <w:t xml:space="preserve"> similarly referred to teacher-librarians, who conceptualise themselves as librarians who are teachers; to librarians who teach, who conceptualise themselves foremost as librarians for whom teaching is only a part of their jobs; and “not a teacher”, librarians who do not feel like teachers at all, even though they perform some instructional activity. Conversely, all of Walter</w:t>
      </w:r>
      <w:r w:rsidR="00CD39CF">
        <w:rPr>
          <w:rFonts w:cs="Arial"/>
        </w:rPr>
        <w:t>’s</w:t>
      </w:r>
      <w:r w:rsidRPr="003A1B79">
        <w:rPr>
          <w:rFonts w:cs="Arial"/>
        </w:rPr>
        <w:t xml:space="preserve"> </w:t>
      </w:r>
      <w:r w:rsidRPr="003A1B79">
        <w:rPr>
          <w:rFonts w:cs="Arial"/>
        </w:rPr>
        <w:fldChar w:fldCharType="begin"/>
      </w:r>
      <w:r>
        <w:rPr>
          <w:rFonts w:cs="Arial"/>
        </w:rPr>
        <w:instrText xml:space="preserve"> ADDIN ZOTERO_ITEM CSL_CITATION {"citationID":"nDF6utns","properties":{"formattedCitation":"(Walter, 2008)","plainCitation":"(Walter, 2008)","dontUpdate":true,"noteIndex":0},"citationItems":[{"id":292,"uris":["http://zotero.org/users/local/cRQjRe1i/items/K89TDVUF"],"uri":["http://zotero.org/users/local/cRQjRe1i/items/K89TDVUF"],"itemData":{"id":292,"type":"article-journal","abstract":"This study explores the development of “teacher identity” among academic librarians through a series of semistructured interviews. Drawing both on the idea of teacher identity from the literature of teacher education and on existing studies of professional stereotypes and professional identity development among academic librarians, this study explores the degree to which academic librarians think of themselves as teachers, the ways in which teaching has become a feature of their professional identity, and the factors that may influence academic librarians to adopt a “teacher identity” as part of their personal understandings of their role on campus.","container-title":"College &amp; Research Libraries; Vol 69, No 1 (2008): JanuaryDO - 10.5860/crl.69.1.51","title":"Librarians as Teachers: A Qualitative Inquiry into Professional Identity","URL":"https://crl.acrl.org/index.php/crl/article/view/15912","author":[{"family":"Walter","given":"Scott"}],"issued":{"date-parts":[["2008",1,1]]}}}],"schema":"https://github.com/citation-style-language/schema/raw/master/csl-citation.json"} </w:instrText>
      </w:r>
      <w:r w:rsidRPr="003A1B79">
        <w:rPr>
          <w:rFonts w:cs="Arial"/>
        </w:rPr>
        <w:fldChar w:fldCharType="separate"/>
      </w:r>
      <w:r w:rsidRPr="003A1B79">
        <w:rPr>
          <w:rFonts w:cs="Arial"/>
        </w:rPr>
        <w:t>(2008)</w:t>
      </w:r>
      <w:r w:rsidRPr="003A1B79">
        <w:rPr>
          <w:rFonts w:cs="Arial"/>
        </w:rPr>
        <w:fldChar w:fldCharType="end"/>
      </w:r>
      <w:r w:rsidRPr="003A1B79">
        <w:rPr>
          <w:rFonts w:cs="Arial"/>
        </w:rPr>
        <w:t xml:space="preserve"> study respondents strongly identified with the role of librarians as teachers.</w:t>
      </w:r>
      <w:r>
        <w:rPr>
          <w:rFonts w:cs="Arial"/>
        </w:rPr>
        <w:t xml:space="preserve"> Grigas et al</w:t>
      </w:r>
      <w:r w:rsidR="00DA607B">
        <w:rPr>
          <w:rFonts w:cs="Arial"/>
        </w:rPr>
        <w:t>.</w:t>
      </w:r>
      <w:r>
        <w:rPr>
          <w:rFonts w:cs="Arial"/>
        </w:rPr>
        <w:t xml:space="preserve"> </w:t>
      </w:r>
      <w:r>
        <w:rPr>
          <w:rFonts w:cs="Arial"/>
        </w:rPr>
        <w:fldChar w:fldCharType="begin"/>
      </w:r>
      <w:r>
        <w:rPr>
          <w:rFonts w:cs="Arial"/>
        </w:rPr>
        <w:instrText xml:space="preserve"> ADDIN ZOTERO_ITEM CSL_CITATION {"citationID":"Tyv0YIGw","properties":{"formattedCitation":"(Grigas et al., 2016)","plainCitation":"(Grigas et al., 2016)","noteIndex":0},"citationItems":[{"id":285,"uris":["http://zotero.org/users/local/cRQjRe1i/items/X64C3FAQ"],"uri":["http://zotero.org/users/local/cRQjRe1i/items/X64C3FAQ"],"itemData":{"id":285,"type":"paper-conference","abstract":"The objective of the research is to enhance knowledge regarding librarians’ emotions experienced while teaching, as a component of a librarian as an educator identity. Affective dimensions of teaching were researched in academic libraries of Lithuania and Poland. Data for this study were gathered using Computer-assisted web interviewing (CAWI) technique. Affective dimensions experienced while teaching were explored through the semantic differential technique. The most obvious finding to emerge from this study is that librarians as educators have more positive than negative emotions about their teaching. Librarians feel that their teaching is being consistent and they have a positive attitude toward teaching, but it requires a significant effort. The largest deviation of the results was seen when talking about feelings of tiredness during the teaching process and the difficulty of teaching role. For better insight the analysis was carried out comparing results from Lithuania and Poland as well as linking emotions with job meaningfulness.","container-title":"Information Literacy: Key to an Inclusive Society","event-place":"Cham","ISBN":"978-3-319-52162-6","page":"619-633","publisher":"Springer International Publishing","publisher-place":"Cham","title":"Librarians as Educators: Affective Dimensions Experienced in Teaching","author":[{"family":"Grigas","given":"Vincas"},{"family":"Fedosejevaitė","given":"Roma"},{"family":"Mierzecka","given":"Anna"}],"editor":[{"family":"Kurbanoğlu","given":"Serap"},{"family":"Boustany","given":"Joumana"},{"family":"Špiranec","given":"Sonja"},{"family":"Grassian","given":"Esther"},{"family":"Mizrachi","given":"Diane"},{"family":"Roy","given":"Loriene"},{"family":"Çakmak","given":"Tolga"}],"issued":{"date-parts":[["2016"]]}}}],"schema":"https://github.com/citation-style-language/schema/raw/master/csl-citation.json"} </w:instrText>
      </w:r>
      <w:r>
        <w:rPr>
          <w:rFonts w:cs="Arial"/>
        </w:rPr>
        <w:fldChar w:fldCharType="separate"/>
      </w:r>
      <w:r w:rsidRPr="00DE0955">
        <w:rPr>
          <w:rFonts w:cs="Arial"/>
        </w:rPr>
        <w:t>(2016)</w:t>
      </w:r>
      <w:r>
        <w:rPr>
          <w:rFonts w:cs="Arial"/>
        </w:rPr>
        <w:fldChar w:fldCharType="end"/>
      </w:r>
      <w:r>
        <w:rPr>
          <w:rFonts w:cs="Arial"/>
        </w:rPr>
        <w:t xml:space="preserve"> write that academic librarians are seen to have a passive rather than active role in teaching in universities. </w:t>
      </w:r>
      <w:r w:rsidR="003D53D7">
        <w:rPr>
          <w:rFonts w:cs="Arial"/>
        </w:rPr>
        <w:t>For the purposes of our survey, we used the terms teachers, trainers and facilitators as these were the terms that most reflected our feelings of teaching NHS staff and students. These are probably closest to Kirker’s teacher-librarians (teacher), librarians who teach (trainer), and “not a teacher” librarians (facilitator).</w:t>
      </w:r>
      <w:r>
        <w:rPr>
          <w:rFonts w:cs="Arial"/>
        </w:rPr>
        <w:t xml:space="preserve"> </w:t>
      </w:r>
    </w:p>
    <w:p w14:paraId="70A65FB8" w14:textId="77777777" w:rsidR="005A5153" w:rsidRPr="003A1B79" w:rsidRDefault="005A5153" w:rsidP="005A5153">
      <w:pPr>
        <w:rPr>
          <w:rFonts w:cs="Arial"/>
        </w:rPr>
      </w:pPr>
    </w:p>
    <w:p w14:paraId="50686481" w14:textId="4E5C4BC7" w:rsidR="00862843" w:rsidRDefault="00862843" w:rsidP="005A5153">
      <w:pPr>
        <w:rPr>
          <w:rFonts w:cs="Arial"/>
        </w:rPr>
      </w:pPr>
      <w:r w:rsidRPr="003A1B79">
        <w:rPr>
          <w:rFonts w:cs="Arial"/>
        </w:rPr>
        <w:t xml:space="preserve">Academic librarians who work in the health field report various methods of teaching undergraduate medical and other health sciences students, including flipped classroom and self-directed learning </w:t>
      </w:r>
      <w:r w:rsidRPr="003A1B79">
        <w:rPr>
          <w:rFonts w:cs="Arial"/>
        </w:rPr>
        <w:fldChar w:fldCharType="begin"/>
      </w:r>
      <w:r w:rsidRPr="003A1B79">
        <w:rPr>
          <w:rFonts w:cs="Arial"/>
        </w:rPr>
        <w:instrText xml:space="preserve"> ADDIN ZOTERO_ITEM CSL_CITATION {"citationID":"pMxkNysB","properties":{"formattedCitation":"(Hill et al., 2020; Minuti et al., 2018; Schilperoort, 2020)","plainCitation":"(Hill et al., 2020; Minuti et al., 2018; Schilperoort, 2020)","noteIndex":0},"citationItems":[{"id":279,"uris":["http://zotero.org/users/local/cRQjRe1i/items/2WXFEXPI"],"uri":["http://zotero.org/users/local/cRQjRe1i/items/2WXFEXPI"],"itemData":{"id":279,"type":"article-journal","container-title":"Medical Education Online","DOI":"10.1080/10872981.2020.1717780","ISSN":"null","issue":"1","journalAbbreviation":"Medical Education Online","note":"publisher: Taylor &amp; Francis","page":"1717780","title":"Implementation and evaluation of a self-directed learning activity for first-year medical students","volume":"25","author":[{"family":"Hill","given":"Molly"},{"family":"Peters","given":"Megan"},{"family":"Salvaggio","given":"Michelle"},{"family":"Vinnedge","given":"Jay"},{"family":"Darden","given":"Alix"}],"issued":{"date-parts":[["2020",1,1]]}}},{"id":281,"uris":["http://zotero.org/users/local/cRQjRe1i/items/RIBJJ7H8"],"uri":["http://zotero.org/users/local/cRQjRe1i/items/RIBJJ7H8"],"itemData":{"id":281,"type":"article-journal","container-title":"Medical Reference Services Quarterly","DOI":"10.1080/02763869.2018.1439184","ISSN":"0276-3869","issue":"2","journalAbbreviation":"Medical Reference Services Quarterly","note":"publisher: Routledge","page":"119-131","title":"Librarians Flip for Students: Teaching Searching Skills to Medical Students Using a Flipped Classroom Approach","volume":"37","author":[{"family":"Minuti","given":"Aurelia"},{"family":"Sorensen","given":"Karen"},{"family":"Schwartz","given":"Rachel"},{"family":"King","given":"Winifred S."},{"family":"Glassman","given":"Nancy R."},{"family":"Habousha","given":"Racheline G."}],"issued":{"date-parts":[["2018",4,3]]}}},{"id":283,"uris":["http://zotero.org/users/local/cRQjRe1i/items/4CXPUVKC"],"uri":["http://zotero.org/users/local/cRQjRe1i/items/4CXPUVKC"],"itemData":{"id":283,"type":"article-journal","container-title":"Journal of Library &amp; Information Services in Distance Learning","DOI":"10.1080/1533290X.2021.1873890","ISSN":"1533-290X","issue":"3-4","journalAbbreviation":"Journal of Library &amp; Information Services in Distance Learning","note":"publisher: Routledge","page":"278-290","title":"Self-Paced Tutorials to Support Evidence-Based Practice and Information Literacy in Online Health Sciences Education","volume":"14","author":[{"family":"Schilperoort","given":"Hannah M."}],"issued":{"date-parts":[["2020",10,1]]}}}],"schema":"https://github.com/citation-style-language/schema/raw/master/csl-citation.json"} </w:instrText>
      </w:r>
      <w:r w:rsidRPr="003A1B79">
        <w:rPr>
          <w:rFonts w:cs="Arial"/>
        </w:rPr>
        <w:fldChar w:fldCharType="separate"/>
      </w:r>
      <w:r w:rsidRPr="003A1B79">
        <w:rPr>
          <w:rFonts w:cs="Arial"/>
        </w:rPr>
        <w:t>(Hill et al., 2020; Minuti et al., 2018; Schilperoort, 2020)</w:t>
      </w:r>
      <w:r w:rsidRPr="003A1B79">
        <w:rPr>
          <w:rFonts w:cs="Arial"/>
        </w:rPr>
        <w:fldChar w:fldCharType="end"/>
      </w:r>
      <w:r w:rsidRPr="003A1B79">
        <w:rPr>
          <w:rFonts w:cs="Arial"/>
        </w:rPr>
        <w:t xml:space="preserve">. Academic health librarians focus on curricular design, development and assessment in their teaching </w:t>
      </w:r>
      <w:r w:rsidRPr="003A1B79">
        <w:rPr>
          <w:rFonts w:cs="Arial"/>
        </w:rPr>
        <w:fldChar w:fldCharType="begin"/>
      </w:r>
      <w:r w:rsidRPr="003A1B79">
        <w:rPr>
          <w:rFonts w:cs="Arial"/>
        </w:rPr>
        <w:instrText xml:space="preserve"> ADDIN ZOTERO_ITEM CSL_CITATION {"citationID":"vvBBo9H1","properties":{"formattedCitation":"(Maggio et al., 2015)","plainCitation":"(Maggio et al., 2015)","noteIndex":0},"citationItems":[{"id":286,"uris":["http://zotero.org/users/local/cRQjRe1i/items/VDZMN425"],"uri":["http://zotero.org/users/local/cRQjRe1i/items/VDZMN425"],"itemData":{"id":286,"type":"article-journal","container-title":"Medical Reference Services Quarterly","DOI":"10.1080/02763869.2015.1082375","ISSN":"0276-3869","issue":"4","journalAbbreviation":"Medical Reference Services Quarterly","note":"publisher: Routledge","page":"428-440","title":"Librarians in Evidence-Based Medicine Curricula: A Qualitative Study of Librarian Roles, Training, and Desires for Future Development","volume":"34","author":[{"family":"Maggio","given":"Lauren A."},{"family":"Durieux","given":"Nancy"},{"family":"Tannery","given":"Nancy H."}],"issued":{"date-parts":[["2015",10,2]]}}}],"schema":"https://github.com/citation-style-language/schema/raw/master/csl-citation.json"} </w:instrText>
      </w:r>
      <w:r w:rsidRPr="003A1B79">
        <w:rPr>
          <w:rFonts w:cs="Arial"/>
        </w:rPr>
        <w:fldChar w:fldCharType="separate"/>
      </w:r>
      <w:r w:rsidRPr="003A1B79">
        <w:rPr>
          <w:rFonts w:cs="Arial"/>
        </w:rPr>
        <w:t>(Maggio et al., 2015)</w:t>
      </w:r>
      <w:r w:rsidRPr="003A1B79">
        <w:rPr>
          <w:rFonts w:cs="Arial"/>
        </w:rPr>
        <w:fldChar w:fldCharType="end"/>
      </w:r>
      <w:r w:rsidRPr="003A1B79">
        <w:rPr>
          <w:rFonts w:cs="Arial"/>
        </w:rPr>
        <w:t>.</w:t>
      </w:r>
      <w:r>
        <w:rPr>
          <w:rFonts w:cs="Arial"/>
        </w:rPr>
        <w:t xml:space="preserve"> While there is some crossover in materials taught by academic health librarians and librarians working in the NHS, there is a difference in context, with NHS librarians teaching qualified healthcare employees and students on placement, rather than students in their educational setting.</w:t>
      </w:r>
    </w:p>
    <w:p w14:paraId="26A3B935" w14:textId="77777777" w:rsidR="005A5153" w:rsidRDefault="005A5153" w:rsidP="005A5153">
      <w:pPr>
        <w:rPr>
          <w:rFonts w:cs="Arial"/>
        </w:rPr>
      </w:pPr>
    </w:p>
    <w:p w14:paraId="4FE48985" w14:textId="39B317C5" w:rsidR="00862843" w:rsidRDefault="00862843" w:rsidP="005A5153">
      <w:pPr>
        <w:rPr>
          <w:rFonts w:cs="Arial"/>
        </w:rPr>
      </w:pPr>
      <w:r>
        <w:rPr>
          <w:rFonts w:cs="Arial"/>
        </w:rPr>
        <w:t>Most of the literature focuses on the experiences of academic librarians and there is a lack of research into the experiences of health librarians, especially those in the NHS. Whilst some of the experiences can be applied across sectors, there are unique challenges of teaching healthcare or NHS staff and therefore further research is needed specifically into teaching in the health sector.</w:t>
      </w:r>
    </w:p>
    <w:p w14:paraId="1B0DD7C0" w14:textId="77777777" w:rsidR="00E25BFF" w:rsidRDefault="00E25BFF" w:rsidP="005A5153">
      <w:pPr>
        <w:rPr>
          <w:rFonts w:cs="Arial"/>
        </w:rPr>
      </w:pPr>
    </w:p>
    <w:p w14:paraId="0447321C" w14:textId="5C21CD3C" w:rsidR="00E25BFF" w:rsidRPr="00E36A08" w:rsidRDefault="00174928" w:rsidP="00E36A08">
      <w:pPr>
        <w:pStyle w:val="Heading2JIL"/>
        <w:numPr>
          <w:ilvl w:val="0"/>
          <w:numId w:val="5"/>
        </w:numPr>
      </w:pPr>
      <w:r w:rsidRPr="00E36A08">
        <w:t xml:space="preserve">Top </w:t>
      </w:r>
      <w:r w:rsidR="003C747A" w:rsidRPr="00E36A08">
        <w:t>t</w:t>
      </w:r>
      <w:r w:rsidRPr="00E36A08">
        <w:t xml:space="preserve">ips in </w:t>
      </w:r>
      <w:r w:rsidR="003C747A" w:rsidRPr="00E36A08">
        <w:t>h</w:t>
      </w:r>
      <w:r w:rsidRPr="00E36A08">
        <w:t xml:space="preserve">ealth </w:t>
      </w:r>
      <w:r w:rsidR="003C747A" w:rsidRPr="00E36A08">
        <w:t>t</w:t>
      </w:r>
      <w:r w:rsidRPr="00E36A08">
        <w:t xml:space="preserve">eaching: </w:t>
      </w:r>
      <w:r w:rsidR="00687409" w:rsidRPr="00E36A08">
        <w:t>A</w:t>
      </w:r>
      <w:r w:rsidRPr="00E36A08">
        <w:t xml:space="preserve"> </w:t>
      </w:r>
      <w:r w:rsidR="003C747A" w:rsidRPr="00E36A08">
        <w:t>k</w:t>
      </w:r>
      <w:r w:rsidRPr="00E36A08">
        <w:t xml:space="preserve">nowledge </w:t>
      </w:r>
      <w:r w:rsidR="003C747A" w:rsidRPr="00E36A08">
        <w:t>s</w:t>
      </w:r>
      <w:r w:rsidRPr="00E36A08">
        <w:t xml:space="preserve">haring </w:t>
      </w:r>
      <w:r w:rsidR="003C747A" w:rsidRPr="00E36A08">
        <w:t>w</w:t>
      </w:r>
      <w:r w:rsidRPr="00E36A08">
        <w:t>orkshop</w:t>
      </w:r>
    </w:p>
    <w:p w14:paraId="71E8D531" w14:textId="7D1AB2B8" w:rsidR="0010060F" w:rsidRDefault="0010060F" w:rsidP="00E25BFF">
      <w:pPr>
        <w:rPr>
          <w:rFonts w:cs="Arial"/>
        </w:rPr>
      </w:pPr>
      <w:r w:rsidRPr="003A1B79">
        <w:rPr>
          <w:rFonts w:cs="Arial"/>
        </w:rPr>
        <w:t xml:space="preserve">In September 2025, the authors and the events team from the CILIP ILG led a two-hour </w:t>
      </w:r>
      <w:r>
        <w:rPr>
          <w:rFonts w:cs="Arial"/>
        </w:rPr>
        <w:t xml:space="preserve">online </w:t>
      </w:r>
      <w:r w:rsidRPr="003A1B79">
        <w:rPr>
          <w:rFonts w:cs="Arial"/>
        </w:rPr>
        <w:t xml:space="preserve">workshop aimed at sharing best practice </w:t>
      </w:r>
      <w:r>
        <w:rPr>
          <w:rFonts w:cs="Arial"/>
        </w:rPr>
        <w:t xml:space="preserve">and exploring </w:t>
      </w:r>
      <w:r w:rsidRPr="003A1B79">
        <w:rPr>
          <w:rFonts w:cs="Arial"/>
        </w:rPr>
        <w:t>feelings</w:t>
      </w:r>
      <w:r>
        <w:rPr>
          <w:rFonts w:cs="Arial"/>
        </w:rPr>
        <w:t xml:space="preserve"> towards</w:t>
      </w:r>
      <w:r w:rsidRPr="003A1B79">
        <w:rPr>
          <w:rFonts w:cs="Arial"/>
        </w:rPr>
        <w:t xml:space="preserve"> and experiences of teaching for health librarians. We wanted to capture people’s feelings, positive and negative, towards teaching, as well as</w:t>
      </w:r>
      <w:r>
        <w:rPr>
          <w:rFonts w:cs="Arial"/>
        </w:rPr>
        <w:t xml:space="preserve"> sharing</w:t>
      </w:r>
      <w:r w:rsidRPr="003A1B79">
        <w:rPr>
          <w:rFonts w:cs="Arial"/>
        </w:rPr>
        <w:t xml:space="preserve"> practical tips. We organised the event into sections: ten-minute presentation</w:t>
      </w:r>
      <w:r>
        <w:rPr>
          <w:rFonts w:cs="Arial"/>
        </w:rPr>
        <w:t>s</w:t>
      </w:r>
      <w:r w:rsidRPr="003A1B79">
        <w:rPr>
          <w:rFonts w:cs="Arial"/>
        </w:rPr>
        <w:t xml:space="preserve"> on three subjects taught by health librarians, followed by breakou</w:t>
      </w:r>
      <w:r>
        <w:rPr>
          <w:rFonts w:cs="Arial"/>
        </w:rPr>
        <w:t>t</w:t>
      </w:r>
      <w:r w:rsidRPr="003A1B79">
        <w:rPr>
          <w:rFonts w:cs="Arial"/>
        </w:rPr>
        <w:t xml:space="preserve"> rooms in which participants could discuss their feelings on teaching </w:t>
      </w:r>
      <w:r>
        <w:rPr>
          <w:rFonts w:cs="Arial"/>
        </w:rPr>
        <w:t>those</w:t>
      </w:r>
      <w:r w:rsidRPr="003A1B79">
        <w:rPr>
          <w:rFonts w:cs="Arial"/>
        </w:rPr>
        <w:t xml:space="preserve"> </w:t>
      </w:r>
      <w:r>
        <w:rPr>
          <w:rFonts w:cs="Arial"/>
        </w:rPr>
        <w:t>subjects</w:t>
      </w:r>
      <w:r w:rsidRPr="003A1B79">
        <w:rPr>
          <w:rFonts w:cs="Arial"/>
        </w:rPr>
        <w:t xml:space="preserve"> in small groups, before coming back as a whole group to wrap up the discussion. </w:t>
      </w:r>
      <w:r>
        <w:rPr>
          <w:rFonts w:cs="Arial"/>
        </w:rPr>
        <w:t xml:space="preserve">The session was attended by </w:t>
      </w:r>
      <w:r>
        <w:rPr>
          <w:rFonts w:cs="Arial"/>
        </w:rPr>
        <w:lastRenderedPageBreak/>
        <w:t>127 people, all health or health-related librarians in the UK</w:t>
      </w:r>
      <w:r w:rsidR="00F54B7A">
        <w:rPr>
          <w:rFonts w:cs="Arial"/>
        </w:rPr>
        <w:t>, recruited through LIS-Medical, a mailing list for UK informational professionals who work in healthcare</w:t>
      </w:r>
      <w:r>
        <w:rPr>
          <w:rFonts w:cs="Arial"/>
        </w:rPr>
        <w:t>.</w:t>
      </w:r>
    </w:p>
    <w:p w14:paraId="2DA3D322" w14:textId="77777777" w:rsidR="00E25BFF" w:rsidRPr="003A1B79" w:rsidRDefault="00E25BFF" w:rsidP="00E25BFF">
      <w:pPr>
        <w:rPr>
          <w:rFonts w:cs="Arial"/>
        </w:rPr>
      </w:pPr>
    </w:p>
    <w:p w14:paraId="4B1E75D3" w14:textId="77777777" w:rsidR="00E25BFF" w:rsidRDefault="0010060F" w:rsidP="00E25BFF">
      <w:pPr>
        <w:rPr>
          <w:rFonts w:cs="Arial"/>
        </w:rPr>
      </w:pPr>
      <w:r>
        <w:rPr>
          <w:rFonts w:cs="Arial"/>
        </w:rPr>
        <w:t xml:space="preserve">For the first section, Sarah Gardner, </w:t>
      </w:r>
      <w:r w:rsidRPr="008973BE">
        <w:rPr>
          <w:rFonts w:cs="Arial"/>
        </w:rPr>
        <w:t>Clinical Evidence Specialist</w:t>
      </w:r>
      <w:r>
        <w:rPr>
          <w:rFonts w:cs="Arial"/>
        </w:rPr>
        <w:t xml:space="preserve"> at Doncaster and Bassetlaw NHS Foundation Trust, presented to the group about the evolution of her approach to teaching critical appraisal. Critical appraisal is “</w:t>
      </w:r>
      <w:r w:rsidRPr="008973BE">
        <w:rPr>
          <w:rFonts w:cs="Arial"/>
        </w:rPr>
        <w:t>the process of carefully and systematically examining research to judge its trustworthiness, and its value and relevance in a particular context</w:t>
      </w:r>
      <w:r>
        <w:rPr>
          <w:rFonts w:cs="Arial"/>
        </w:rPr>
        <w:t xml:space="preserve">” </w:t>
      </w:r>
      <w:r>
        <w:rPr>
          <w:rFonts w:cs="Arial"/>
        </w:rPr>
        <w:fldChar w:fldCharType="begin"/>
      </w:r>
      <w:r>
        <w:rPr>
          <w:rFonts w:cs="Arial"/>
        </w:rPr>
        <w:instrText xml:space="preserve"> ADDIN ZOTERO_ITEM CSL_CITATION {"citationID":"SzQUBoid","properties":{"formattedCitation":"(Critical Appraisal Skills Programme, 2025)","plainCitation":"(Critical Appraisal Skills Programme, 2025)","noteIndex":0},"citationItems":[{"id":293,"uris":["http://zotero.org/users/local/cRQjRe1i/items/FZCJZ4AQ"],"uri":["http://zotero.org/users/local/cRQjRe1i/items/FZCJZ4AQ"],"itemData":{"id":293,"type":"article","title":"What is Critical Appraisal?","URL":"https://casp-uk.net/what-is-critical-appraisal/","author":[{"family":"Critical Appraisal Skills Programme","given":""}],"accessed":{"date-parts":[["2025",11,19]]},"issued":{"date-parts":[["2025"]]}}}],"schema":"https://github.com/citation-style-language/schema/raw/master/csl-citation.json"} </w:instrText>
      </w:r>
      <w:r>
        <w:rPr>
          <w:rFonts w:cs="Arial"/>
        </w:rPr>
        <w:fldChar w:fldCharType="separate"/>
      </w:r>
      <w:r w:rsidRPr="00282094">
        <w:rPr>
          <w:rFonts w:cs="Arial"/>
        </w:rPr>
        <w:t>(Critical Appraisal Skills Programme, 2025)</w:t>
      </w:r>
      <w:r>
        <w:rPr>
          <w:rFonts w:cs="Arial"/>
        </w:rPr>
        <w:fldChar w:fldCharType="end"/>
      </w:r>
      <w:r w:rsidR="00496455">
        <w:rPr>
          <w:rFonts w:cs="Arial"/>
        </w:rPr>
        <w:t>.</w:t>
      </w:r>
      <w:r>
        <w:rPr>
          <w:rFonts w:cs="Arial"/>
        </w:rPr>
        <w:t xml:space="preserve"> </w:t>
      </w:r>
      <w:r w:rsidR="00496455">
        <w:rPr>
          <w:rFonts w:cs="Arial"/>
        </w:rPr>
        <w:t xml:space="preserve">It </w:t>
      </w:r>
      <w:r>
        <w:rPr>
          <w:rFonts w:cs="Arial"/>
        </w:rPr>
        <w:t xml:space="preserve">is a component of evidence-based practice, as well as being </w:t>
      </w:r>
      <w:r w:rsidR="00687907">
        <w:rPr>
          <w:rFonts w:cs="Arial"/>
        </w:rPr>
        <w:t xml:space="preserve">offered as </w:t>
      </w:r>
      <w:r>
        <w:rPr>
          <w:rFonts w:cs="Arial"/>
        </w:rPr>
        <w:t>a course by many NHS libraries.</w:t>
      </w:r>
    </w:p>
    <w:p w14:paraId="0C47AEBE" w14:textId="00E77920" w:rsidR="0010060F" w:rsidRDefault="0010060F" w:rsidP="00E25BFF">
      <w:pPr>
        <w:rPr>
          <w:rFonts w:cs="Arial"/>
        </w:rPr>
      </w:pPr>
      <w:r>
        <w:rPr>
          <w:rFonts w:cs="Arial"/>
        </w:rPr>
        <w:t xml:space="preserve"> </w:t>
      </w:r>
    </w:p>
    <w:p w14:paraId="35075EE7" w14:textId="77777777" w:rsidR="0010060F" w:rsidRDefault="0010060F" w:rsidP="00E25BFF">
      <w:pPr>
        <w:rPr>
          <w:rFonts w:cs="Arial"/>
        </w:rPr>
      </w:pPr>
      <w:r>
        <w:rPr>
          <w:rFonts w:cs="Arial"/>
        </w:rPr>
        <w:t>Next, Katie Smith, Knowledge Specialist from Berkshire Healthcare NHS Foundation Trust, spoke about how she has adapted literature search training on the NHS Knowledge and Library Hub, which is NHS England’s searching platform, changing it from a long, in-depth session to a shorter introductory session with the option for a more personalised and detailed follow up. Literature searching training is a core offer from NHS libraries, and librarians spend a lot of time conducting literature searches, as evidence-based practice is a key component of the NHS.</w:t>
      </w:r>
    </w:p>
    <w:p w14:paraId="562E763C" w14:textId="77777777" w:rsidR="00E25BFF" w:rsidRDefault="00E25BFF" w:rsidP="00E25BFF">
      <w:pPr>
        <w:rPr>
          <w:rFonts w:cs="Arial"/>
        </w:rPr>
      </w:pPr>
    </w:p>
    <w:p w14:paraId="76D0A060" w14:textId="77777777" w:rsidR="0010060F" w:rsidRDefault="0010060F" w:rsidP="00E25BFF">
      <w:pPr>
        <w:rPr>
          <w:rFonts w:cs="Arial"/>
        </w:rPr>
      </w:pPr>
      <w:r>
        <w:rPr>
          <w:rFonts w:cs="Arial"/>
        </w:rPr>
        <w:t>The final presentation was from Bethan Morgan, Site Librarian at Manchester University NHS Foundation Trust, about teaching reflective practice. This is an area with which fewer participants had experience, as reflective practice is taught much less frequently in UK health libraries. However, as reflective practice is a key element for many healthcare staff when revalidating, it is an area where more health libraries may wish to increase their offer.</w:t>
      </w:r>
    </w:p>
    <w:p w14:paraId="35B030AF" w14:textId="77777777" w:rsidR="00E25BFF" w:rsidRDefault="00E25BFF" w:rsidP="00E25BFF">
      <w:pPr>
        <w:rPr>
          <w:rFonts w:cs="Arial"/>
        </w:rPr>
      </w:pPr>
    </w:p>
    <w:p w14:paraId="3CA5889F" w14:textId="77777777" w:rsidR="0010060F" w:rsidRDefault="0010060F" w:rsidP="00E25BFF">
      <w:pPr>
        <w:rPr>
          <w:rFonts w:cs="Arial"/>
        </w:rPr>
      </w:pPr>
      <w:r>
        <w:rPr>
          <w:rFonts w:cs="Arial"/>
        </w:rPr>
        <w:t xml:space="preserve">During the introduction to the session, we asked four questions of participants via </w:t>
      </w:r>
      <w:proofErr w:type="spellStart"/>
      <w:r>
        <w:rPr>
          <w:rFonts w:cs="Arial"/>
        </w:rPr>
        <w:t>Mentimeter</w:t>
      </w:r>
      <w:proofErr w:type="spellEnd"/>
      <w:r>
        <w:rPr>
          <w:rFonts w:cs="Arial"/>
        </w:rPr>
        <w:t>. After the workshop we also sent these questions to a wider range of UK health library staff, through the LIS-MEDICAL mailing list. These four questions were:</w:t>
      </w:r>
    </w:p>
    <w:p w14:paraId="35771E71" w14:textId="77777777" w:rsidR="0010060F" w:rsidRDefault="0010060F" w:rsidP="00E25BFF">
      <w:pPr>
        <w:pStyle w:val="ListParagraph"/>
        <w:numPr>
          <w:ilvl w:val="0"/>
          <w:numId w:val="4"/>
        </w:numPr>
        <w:rPr>
          <w:rFonts w:cs="Arial"/>
        </w:rPr>
      </w:pPr>
      <w:r w:rsidRPr="00A8250B">
        <w:rPr>
          <w:rFonts w:cs="Arial"/>
        </w:rPr>
        <w:t>Do you consider yourself a teacher, trainer, facilitator</w:t>
      </w:r>
      <w:r>
        <w:rPr>
          <w:rFonts w:cs="Arial"/>
        </w:rPr>
        <w:t>, none of these, or something else</w:t>
      </w:r>
      <w:r w:rsidRPr="00A8250B">
        <w:rPr>
          <w:rFonts w:cs="Arial"/>
        </w:rPr>
        <w:t>?</w:t>
      </w:r>
      <w:r>
        <w:rPr>
          <w:rFonts w:cs="Arial"/>
        </w:rPr>
        <w:t xml:space="preserve"> (146 responses)</w:t>
      </w:r>
    </w:p>
    <w:p w14:paraId="35D7B75C" w14:textId="77777777" w:rsidR="0010060F" w:rsidRDefault="0010060F" w:rsidP="00E25BFF">
      <w:pPr>
        <w:pStyle w:val="ListParagraph"/>
        <w:numPr>
          <w:ilvl w:val="0"/>
          <w:numId w:val="4"/>
        </w:numPr>
        <w:rPr>
          <w:rFonts w:cs="Arial"/>
        </w:rPr>
      </w:pPr>
      <w:r w:rsidRPr="00A8250B">
        <w:rPr>
          <w:rFonts w:cs="Arial"/>
        </w:rPr>
        <w:t>What are the challenges you face teaching healthcare staff?</w:t>
      </w:r>
      <w:r>
        <w:rPr>
          <w:rFonts w:cs="Arial"/>
        </w:rPr>
        <w:t xml:space="preserve"> (131 responses)</w:t>
      </w:r>
    </w:p>
    <w:p w14:paraId="2C1B0DFD" w14:textId="77777777" w:rsidR="00A344BB" w:rsidRDefault="0010060F" w:rsidP="00E25BFF">
      <w:pPr>
        <w:pStyle w:val="ListParagraph"/>
        <w:numPr>
          <w:ilvl w:val="0"/>
          <w:numId w:val="4"/>
        </w:numPr>
        <w:rPr>
          <w:rFonts w:cs="Arial"/>
        </w:rPr>
      </w:pPr>
      <w:r w:rsidRPr="00A8250B">
        <w:rPr>
          <w:rFonts w:cs="Arial"/>
        </w:rPr>
        <w:t>What's one thing you struggle with that you'd like to learn?</w:t>
      </w:r>
      <w:r>
        <w:rPr>
          <w:rFonts w:cs="Arial"/>
        </w:rPr>
        <w:t xml:space="preserve"> (113 responses)</w:t>
      </w:r>
    </w:p>
    <w:p w14:paraId="127DB8FC" w14:textId="22297931" w:rsidR="005C6224" w:rsidRDefault="0010060F" w:rsidP="00E25BFF">
      <w:pPr>
        <w:pStyle w:val="ListParagraph"/>
        <w:numPr>
          <w:ilvl w:val="0"/>
          <w:numId w:val="4"/>
        </w:numPr>
        <w:rPr>
          <w:rFonts w:cs="Arial"/>
        </w:rPr>
      </w:pPr>
      <w:r w:rsidRPr="00A344BB">
        <w:rPr>
          <w:rFonts w:cs="Arial"/>
        </w:rPr>
        <w:t>Do you think the term information literacy is relevant to you? (124 responses)</w:t>
      </w:r>
    </w:p>
    <w:p w14:paraId="5F05462F" w14:textId="77777777" w:rsidR="00E36A08" w:rsidRDefault="00E36A08" w:rsidP="00E36A08"/>
    <w:p w14:paraId="58DFCAEA" w14:textId="75C14FCE" w:rsidR="00C30983" w:rsidRPr="00E36A08" w:rsidRDefault="00E36A08" w:rsidP="00E36A08">
      <w:pPr>
        <w:pStyle w:val="Heading2JIL"/>
        <w:numPr>
          <w:ilvl w:val="0"/>
          <w:numId w:val="0"/>
        </w:numPr>
      </w:pPr>
      <w:r>
        <w:t xml:space="preserve">4. </w:t>
      </w:r>
      <w:r w:rsidR="00A344BB" w:rsidRPr="00E36A08">
        <w:t xml:space="preserve">Findings and </w:t>
      </w:r>
      <w:r>
        <w:t>D</w:t>
      </w:r>
      <w:r w:rsidR="00A344BB" w:rsidRPr="00E36A08">
        <w:t>iscussion</w:t>
      </w:r>
    </w:p>
    <w:p w14:paraId="438C18D6" w14:textId="3D275207" w:rsidR="00A57969" w:rsidRPr="00FB3E5F" w:rsidRDefault="00A57969" w:rsidP="00E36A08">
      <w:pPr>
        <w:pStyle w:val="heading3JIL"/>
      </w:pPr>
      <w:r w:rsidRPr="00FB3E5F">
        <w:t xml:space="preserve">4.1 Identity: </w:t>
      </w:r>
      <w:r w:rsidR="00687409">
        <w:t>A</w:t>
      </w:r>
      <w:r w:rsidRPr="00FB3E5F">
        <w:t>re we teachers or trainers?</w:t>
      </w:r>
    </w:p>
    <w:p w14:paraId="686C1D9E" w14:textId="2CC4CA31" w:rsidR="002A2F23" w:rsidRDefault="005607F8" w:rsidP="00C30983">
      <w:pPr>
        <w:rPr>
          <w:rFonts w:cs="Arial"/>
        </w:rPr>
      </w:pPr>
      <w:r>
        <w:rPr>
          <w:rFonts w:cs="Arial"/>
        </w:rPr>
        <w:t>For question one, participants were given five options: teacher, trainer, facilitator, none of these, and something else</w:t>
      </w:r>
      <w:r w:rsidR="00DE2A29">
        <w:rPr>
          <w:rFonts w:cs="Arial"/>
        </w:rPr>
        <w:t>,</w:t>
      </w:r>
      <w:r>
        <w:rPr>
          <w:rFonts w:cs="Arial"/>
        </w:rPr>
        <w:t xml:space="preserve"> and they could select multiple answers. </w:t>
      </w:r>
      <w:r w:rsidR="002A2F23" w:rsidRPr="008815F5">
        <w:rPr>
          <w:rFonts w:cs="Arial"/>
        </w:rPr>
        <w:t xml:space="preserve">‘Trainer’ was the most popular response with 98 people in total choosing ‘trainer’, </w:t>
      </w:r>
      <w:r w:rsidR="00AF0329">
        <w:rPr>
          <w:rFonts w:cs="Arial"/>
        </w:rPr>
        <w:t>of which</w:t>
      </w:r>
      <w:r w:rsidR="00AF0329" w:rsidRPr="008815F5">
        <w:rPr>
          <w:rFonts w:cs="Arial"/>
        </w:rPr>
        <w:t xml:space="preserve"> 56 </w:t>
      </w:r>
      <w:r w:rsidR="00AF0329">
        <w:rPr>
          <w:rFonts w:cs="Arial"/>
        </w:rPr>
        <w:t>chose it as their only answer</w:t>
      </w:r>
      <w:r w:rsidR="002A2F23" w:rsidRPr="008815F5">
        <w:rPr>
          <w:rFonts w:cs="Arial"/>
        </w:rPr>
        <w:t xml:space="preserve">. ‘Facilitator’ was the second most popular response with 52 people in total choosing it, and 15 selecting </w:t>
      </w:r>
      <w:r w:rsidR="002A2F23">
        <w:rPr>
          <w:rFonts w:cs="Arial"/>
        </w:rPr>
        <w:t>only this choice</w:t>
      </w:r>
      <w:r w:rsidR="002A2F23" w:rsidRPr="008815F5">
        <w:rPr>
          <w:rFonts w:cs="Arial"/>
        </w:rPr>
        <w:t>. 15 people selected both ‘trainer’ and ‘facilitator’. Finally, ‘teacher’ was the least popular option with 43 people in total selecting it, and 12 selecting it as their only answer. However, 15 people said they consider themselves to be teachers, trainers and facilitators.</w:t>
      </w:r>
    </w:p>
    <w:p w14:paraId="14496491" w14:textId="77777777" w:rsidR="00C30983" w:rsidRPr="008815F5" w:rsidRDefault="00C30983" w:rsidP="00C30983">
      <w:pPr>
        <w:rPr>
          <w:rFonts w:cs="Arial"/>
        </w:rPr>
      </w:pPr>
    </w:p>
    <w:p w14:paraId="16B914F6" w14:textId="76BBF2CE" w:rsidR="002A2F23" w:rsidRDefault="002A2F23" w:rsidP="00C30983">
      <w:pPr>
        <w:rPr>
          <w:rFonts w:cs="Arial"/>
        </w:rPr>
      </w:pPr>
      <w:r w:rsidRPr="008815F5">
        <w:rPr>
          <w:rFonts w:cs="Arial"/>
        </w:rPr>
        <w:t>It was clear that for many people this identity is not singular</w:t>
      </w:r>
      <w:r>
        <w:rPr>
          <w:rFonts w:cs="Arial"/>
        </w:rPr>
        <w:t>.</w:t>
      </w:r>
      <w:r w:rsidRPr="008815F5">
        <w:rPr>
          <w:rFonts w:cs="Arial"/>
        </w:rPr>
        <w:t xml:space="preserve"> 47 people selected multiple options, and comments from the event</w:t>
      </w:r>
      <w:r>
        <w:rPr>
          <w:rFonts w:cs="Arial"/>
        </w:rPr>
        <w:t xml:space="preserve"> attendees</w:t>
      </w:r>
      <w:r w:rsidRPr="008815F5">
        <w:rPr>
          <w:rFonts w:cs="Arial"/>
        </w:rPr>
        <w:t xml:space="preserve"> included that the perception of their role changes depending on the</w:t>
      </w:r>
      <w:r>
        <w:rPr>
          <w:rFonts w:cs="Arial"/>
        </w:rPr>
        <w:t xml:space="preserve"> context</w:t>
      </w:r>
      <w:r w:rsidRPr="008815F5">
        <w:rPr>
          <w:rFonts w:cs="Arial"/>
        </w:rPr>
        <w:t>. For example, some said that hosting a journal club would need more facilitation skills to encourage discussion whereas if they</w:t>
      </w:r>
      <w:r w:rsidR="00944E46">
        <w:rPr>
          <w:rFonts w:cs="Arial"/>
        </w:rPr>
        <w:t xml:space="preserve"> a</w:t>
      </w:r>
      <w:r w:rsidRPr="008815F5">
        <w:rPr>
          <w:rFonts w:cs="Arial"/>
        </w:rPr>
        <w:t xml:space="preserve">re helping staff to refresh </w:t>
      </w:r>
      <w:r w:rsidRPr="008815F5">
        <w:rPr>
          <w:rFonts w:cs="Arial"/>
        </w:rPr>
        <w:lastRenderedPageBreak/>
        <w:t>existing skills, they feel more like a trainer. Many agreed that you need all three skills (teaching, training and facilitating)</w:t>
      </w:r>
      <w:r>
        <w:rPr>
          <w:rFonts w:cs="Arial"/>
        </w:rPr>
        <w:t>,</w:t>
      </w:r>
      <w:r w:rsidRPr="008815F5">
        <w:rPr>
          <w:rFonts w:cs="Arial"/>
        </w:rPr>
        <w:t xml:space="preserve"> as various courses would require different teaching approaches.</w:t>
      </w:r>
    </w:p>
    <w:p w14:paraId="4C6A57AF" w14:textId="77777777" w:rsidR="00C30983" w:rsidRPr="008815F5" w:rsidRDefault="00C30983" w:rsidP="00C30983">
      <w:pPr>
        <w:rPr>
          <w:rFonts w:cs="Arial"/>
        </w:rPr>
      </w:pPr>
    </w:p>
    <w:p w14:paraId="5565E926" w14:textId="111EB623" w:rsidR="002A2F23" w:rsidRDefault="002A2F23" w:rsidP="00C30983">
      <w:pPr>
        <w:rPr>
          <w:rFonts w:cs="Arial"/>
        </w:rPr>
      </w:pPr>
      <w:r w:rsidRPr="008815F5">
        <w:rPr>
          <w:rFonts w:cs="Arial"/>
        </w:rPr>
        <w:t>In</w:t>
      </w:r>
      <w:r>
        <w:rPr>
          <w:rFonts w:cs="Arial"/>
        </w:rPr>
        <w:t xml:space="preserve"> answers to</w:t>
      </w:r>
      <w:r w:rsidRPr="008815F5">
        <w:rPr>
          <w:rFonts w:cs="Arial"/>
        </w:rPr>
        <w:t xml:space="preserve"> the </w:t>
      </w:r>
      <w:proofErr w:type="gramStart"/>
      <w:r w:rsidRPr="008815F5">
        <w:rPr>
          <w:rFonts w:cs="Arial"/>
        </w:rPr>
        <w:t>question</w:t>
      </w:r>
      <w:proofErr w:type="gramEnd"/>
      <w:r w:rsidRPr="008815F5">
        <w:rPr>
          <w:rFonts w:cs="Arial"/>
        </w:rPr>
        <w:t xml:space="preserve"> we asked about challenges </w:t>
      </w:r>
      <w:r>
        <w:rPr>
          <w:rFonts w:cs="Arial"/>
        </w:rPr>
        <w:t>in</w:t>
      </w:r>
      <w:r w:rsidRPr="008815F5">
        <w:rPr>
          <w:rFonts w:cs="Arial"/>
        </w:rPr>
        <w:t xml:space="preserve"> teaching healthcare staff, identity as teachers also came up. </w:t>
      </w:r>
      <w:r w:rsidR="004A1DB2">
        <w:rPr>
          <w:rFonts w:cs="Arial"/>
        </w:rPr>
        <w:t>Nine</w:t>
      </w:r>
      <w:r w:rsidRPr="008815F5">
        <w:rPr>
          <w:rFonts w:cs="Arial"/>
        </w:rPr>
        <w:t xml:space="preserve"> people said that they were not taken seriously as a teacher, despite having a teaching qualification or teaching on a regular basis, </w:t>
      </w:r>
      <w:r>
        <w:rPr>
          <w:rFonts w:cs="Arial"/>
        </w:rPr>
        <w:t>and</w:t>
      </w:r>
      <w:r w:rsidRPr="008815F5">
        <w:rPr>
          <w:rFonts w:cs="Arial"/>
        </w:rPr>
        <w:t xml:space="preserve"> that there was a lack of awareness that librarians can and do teach.</w:t>
      </w:r>
    </w:p>
    <w:p w14:paraId="2F38F16C" w14:textId="77777777" w:rsidR="00C30983" w:rsidRDefault="00C30983" w:rsidP="00C30983">
      <w:pPr>
        <w:rPr>
          <w:rFonts w:cs="Arial"/>
        </w:rPr>
      </w:pPr>
    </w:p>
    <w:p w14:paraId="3099E851" w14:textId="59D641BE" w:rsidR="00C30983" w:rsidRPr="00E36A08" w:rsidRDefault="00103C62" w:rsidP="00E36A08">
      <w:pPr>
        <w:rPr>
          <w:rFonts w:cs="Arial"/>
        </w:rPr>
      </w:pPr>
      <w:r>
        <w:rPr>
          <w:rFonts w:cs="Arial"/>
        </w:rPr>
        <w:t>This issue of having a multi-faceted teacher identity and not being identified by others as a teacher is also reflected in the fact that whilst it is part of health librarian’s job descriptions, it is rarely part of their job title. It may make it harder for health librarians to be put forward for teacher training courses or justify why they should have teacher training if they themselves or others do not identify what they do as teaching.</w:t>
      </w:r>
    </w:p>
    <w:p w14:paraId="4C8710D4" w14:textId="36929639" w:rsidR="00A344BB" w:rsidRPr="00A344BB" w:rsidRDefault="006E693F" w:rsidP="00E36A08">
      <w:pPr>
        <w:pStyle w:val="heading3JIL"/>
      </w:pPr>
      <w:r w:rsidRPr="00FB3E5F">
        <w:t>4.2 Challenges of teaching healthcare staff</w:t>
      </w:r>
    </w:p>
    <w:p w14:paraId="59740C3A" w14:textId="1B723C93" w:rsidR="002A0571" w:rsidRDefault="000315B5" w:rsidP="00C30983">
      <w:pPr>
        <w:rPr>
          <w:rFonts w:cs="Arial"/>
        </w:rPr>
      </w:pPr>
      <w:r w:rsidRPr="008815F5">
        <w:rPr>
          <w:rFonts w:cs="Arial"/>
        </w:rPr>
        <w:t>For the second question</w:t>
      </w:r>
      <w:r w:rsidR="0094734F">
        <w:rPr>
          <w:rFonts w:cs="Arial"/>
        </w:rPr>
        <w:t>:</w:t>
      </w:r>
      <w:r w:rsidRPr="008815F5">
        <w:rPr>
          <w:rFonts w:cs="Arial"/>
        </w:rPr>
        <w:t xml:space="preserve"> ‘What are the challenges of teaching healthcare staff?’, 131 people responded</w:t>
      </w:r>
      <w:r w:rsidR="00DB5E44">
        <w:rPr>
          <w:rFonts w:cs="Arial"/>
        </w:rPr>
        <w:t xml:space="preserve"> and f</w:t>
      </w:r>
      <w:r w:rsidR="0094734F">
        <w:rPr>
          <w:rFonts w:cs="Arial"/>
        </w:rPr>
        <w:t>ive</w:t>
      </w:r>
      <w:r w:rsidRPr="008815F5">
        <w:rPr>
          <w:rFonts w:cs="Arial"/>
        </w:rPr>
        <w:t xml:space="preserve"> themes emerged: time, technology, practicalities, librarians’ skills, and literacies and engagement.</w:t>
      </w:r>
    </w:p>
    <w:p w14:paraId="6DFD5E68" w14:textId="77777777" w:rsidR="00C30983" w:rsidRDefault="00C30983" w:rsidP="00C30983">
      <w:pPr>
        <w:rPr>
          <w:rFonts w:cs="Arial"/>
          <w:b/>
          <w:bCs/>
        </w:rPr>
      </w:pPr>
    </w:p>
    <w:p w14:paraId="54842774" w14:textId="4B54839A" w:rsidR="000F1104" w:rsidRPr="008815F5" w:rsidRDefault="00025242" w:rsidP="00C30983">
      <w:pPr>
        <w:rPr>
          <w:rFonts w:cs="Arial"/>
          <w:b/>
          <w:bCs/>
        </w:rPr>
      </w:pPr>
      <w:r>
        <w:rPr>
          <w:rFonts w:cs="Arial"/>
          <w:b/>
          <w:bCs/>
        </w:rPr>
        <w:t xml:space="preserve">4.2.1 </w:t>
      </w:r>
      <w:r w:rsidR="000F1104" w:rsidRPr="008815F5">
        <w:rPr>
          <w:rFonts w:cs="Arial"/>
          <w:b/>
          <w:bCs/>
        </w:rPr>
        <w:t xml:space="preserve">Theme </w:t>
      </w:r>
      <w:r w:rsidR="00BA7D82">
        <w:rPr>
          <w:rFonts w:cs="Arial"/>
          <w:b/>
          <w:bCs/>
        </w:rPr>
        <w:t>one</w:t>
      </w:r>
      <w:r w:rsidR="000F1104" w:rsidRPr="008815F5">
        <w:rPr>
          <w:rFonts w:cs="Arial"/>
          <w:b/>
          <w:bCs/>
        </w:rPr>
        <w:t xml:space="preserve">: </w:t>
      </w:r>
      <w:r w:rsidR="009E4DA8">
        <w:rPr>
          <w:rFonts w:cs="Arial"/>
          <w:b/>
          <w:bCs/>
        </w:rPr>
        <w:t>T</w:t>
      </w:r>
      <w:r w:rsidR="000F1104" w:rsidRPr="008815F5">
        <w:rPr>
          <w:rFonts w:cs="Arial"/>
          <w:b/>
          <w:bCs/>
        </w:rPr>
        <w:t>ime</w:t>
      </w:r>
    </w:p>
    <w:p w14:paraId="6CEA6DDF" w14:textId="65704DE4" w:rsidR="000F1104" w:rsidRPr="008815F5" w:rsidRDefault="000F1104" w:rsidP="00C30983">
      <w:pPr>
        <w:rPr>
          <w:rFonts w:cs="Arial"/>
        </w:rPr>
      </w:pPr>
      <w:r w:rsidRPr="008815F5">
        <w:rPr>
          <w:rFonts w:cs="Arial"/>
        </w:rPr>
        <w:t xml:space="preserve">Time constraints were found to be a major challenge in teaching healthcare staff. 33 people responded with a general answer about time being a challenge. </w:t>
      </w:r>
      <w:r>
        <w:rPr>
          <w:rFonts w:cs="Arial"/>
        </w:rPr>
        <w:t>26 others gave a</w:t>
      </w:r>
      <w:r w:rsidRPr="008815F5">
        <w:rPr>
          <w:rFonts w:cs="Arial"/>
        </w:rPr>
        <w:t xml:space="preserve"> more specific answer that healthcare staff do</w:t>
      </w:r>
      <w:r w:rsidR="00EA7D16">
        <w:rPr>
          <w:rFonts w:cs="Arial"/>
        </w:rPr>
        <w:t xml:space="preserve"> no</w:t>
      </w:r>
      <w:r w:rsidRPr="008815F5">
        <w:rPr>
          <w:rFonts w:cs="Arial"/>
        </w:rPr>
        <w:t xml:space="preserve">t have time to attend library training. Many included that staff rotas and capacity impacted on them attending library training and </w:t>
      </w:r>
      <w:r w:rsidR="00762D61">
        <w:rPr>
          <w:rFonts w:cs="Arial"/>
        </w:rPr>
        <w:t>six</w:t>
      </w:r>
      <w:r w:rsidRPr="008815F5">
        <w:rPr>
          <w:rFonts w:cs="Arial"/>
        </w:rPr>
        <w:t xml:space="preserve"> people stated that finding an appropriate time to deliver training was a challenge. </w:t>
      </w:r>
    </w:p>
    <w:p w14:paraId="3AE5B3E3" w14:textId="77777777" w:rsidR="00C30983" w:rsidRDefault="00C30983" w:rsidP="00C30983">
      <w:pPr>
        <w:rPr>
          <w:rFonts w:cs="Arial"/>
        </w:rPr>
      </w:pPr>
    </w:p>
    <w:p w14:paraId="7885F0F4" w14:textId="2C1BA069" w:rsidR="000F1104" w:rsidRDefault="000F1104" w:rsidP="00C30983">
      <w:pPr>
        <w:rPr>
          <w:rFonts w:cs="Arial"/>
        </w:rPr>
      </w:pPr>
      <w:r w:rsidRPr="008815F5">
        <w:rPr>
          <w:rFonts w:cs="Arial"/>
        </w:rPr>
        <w:t xml:space="preserve">There was a discussion about the optimum time to schedule training to ensure healthcare staff could attend. Some participants shared experiences of hosting training sessions at untypical times, including early morning (8am) or evening. Some had run evening sessions online which seemed to have better attendance and felt more informal, but others shared that they had few </w:t>
      </w:r>
      <w:proofErr w:type="gramStart"/>
      <w:r w:rsidR="001A783E">
        <w:rPr>
          <w:rFonts w:cs="Arial"/>
        </w:rPr>
        <w:t>sign</w:t>
      </w:r>
      <w:proofErr w:type="gramEnd"/>
      <w:r w:rsidR="001A783E">
        <w:rPr>
          <w:rFonts w:cs="Arial"/>
        </w:rPr>
        <w:t xml:space="preserve"> up</w:t>
      </w:r>
      <w:r w:rsidRPr="008815F5">
        <w:rPr>
          <w:rFonts w:cs="Arial"/>
        </w:rPr>
        <w:t xml:space="preserve"> for evening slots and many did</w:t>
      </w:r>
      <w:r w:rsidR="00336733">
        <w:rPr>
          <w:rFonts w:cs="Arial"/>
        </w:rPr>
        <w:t xml:space="preserve"> no</w:t>
      </w:r>
      <w:r w:rsidRPr="008815F5">
        <w:rPr>
          <w:rFonts w:cs="Arial"/>
        </w:rPr>
        <w:t xml:space="preserve">t </w:t>
      </w:r>
      <w:r w:rsidR="00336733">
        <w:rPr>
          <w:rFonts w:cs="Arial"/>
        </w:rPr>
        <w:t>attend</w:t>
      </w:r>
      <w:r w:rsidRPr="008815F5">
        <w:rPr>
          <w:rFonts w:cs="Arial"/>
        </w:rPr>
        <w:t>. As MDT (multi-disciplinary team) meetings tend to occur between 8am and 9am, some librari</w:t>
      </w:r>
      <w:r>
        <w:rPr>
          <w:rFonts w:cs="Arial"/>
        </w:rPr>
        <w:t>ans</w:t>
      </w:r>
      <w:r w:rsidRPr="008815F5">
        <w:rPr>
          <w:rFonts w:cs="Arial"/>
        </w:rPr>
        <w:t xml:space="preserve"> have delivered training then and others said they get good uptake for one-to-one training at 8am.</w:t>
      </w:r>
    </w:p>
    <w:p w14:paraId="4EDBE6CB" w14:textId="77777777" w:rsidR="00C30983" w:rsidRDefault="00C30983" w:rsidP="00C30983">
      <w:pPr>
        <w:rPr>
          <w:rFonts w:cs="Arial"/>
        </w:rPr>
      </w:pPr>
    </w:p>
    <w:p w14:paraId="1EB16680" w14:textId="1932D9D8" w:rsidR="00752DDC" w:rsidRPr="008815F5" w:rsidRDefault="00752DDC" w:rsidP="00C30983">
      <w:pPr>
        <w:rPr>
          <w:rFonts w:cs="Arial"/>
        </w:rPr>
      </w:pPr>
      <w:r>
        <w:rPr>
          <w:rFonts w:cs="Arial"/>
        </w:rPr>
        <w:t>Whilst giving healthcare staff more time to attend library training is not an issue easily solved by health librarians, this does highlight the need for library training to be planned and delivered expertly to ensure maximum learning retention in the short time staff have.</w:t>
      </w:r>
    </w:p>
    <w:p w14:paraId="45FEB71A" w14:textId="77777777" w:rsidR="00C30983" w:rsidRDefault="00C30983" w:rsidP="00C30983">
      <w:pPr>
        <w:rPr>
          <w:rFonts w:cs="Arial"/>
          <w:b/>
          <w:bCs/>
        </w:rPr>
      </w:pPr>
    </w:p>
    <w:p w14:paraId="4579C50A" w14:textId="483955A9" w:rsidR="000F1104" w:rsidRPr="008815F5" w:rsidRDefault="00B747EE" w:rsidP="00C30983">
      <w:pPr>
        <w:rPr>
          <w:rFonts w:cs="Arial"/>
          <w:b/>
          <w:bCs/>
        </w:rPr>
      </w:pPr>
      <w:r>
        <w:rPr>
          <w:rFonts w:cs="Arial"/>
          <w:b/>
          <w:bCs/>
        </w:rPr>
        <w:t xml:space="preserve">4.2.2 </w:t>
      </w:r>
      <w:r w:rsidR="000F1104" w:rsidRPr="008815F5">
        <w:rPr>
          <w:rFonts w:cs="Arial"/>
          <w:b/>
          <w:bCs/>
        </w:rPr>
        <w:t xml:space="preserve">Theme </w:t>
      </w:r>
      <w:r w:rsidR="00BA7D82">
        <w:rPr>
          <w:rFonts w:cs="Arial"/>
          <w:b/>
          <w:bCs/>
        </w:rPr>
        <w:t>two</w:t>
      </w:r>
      <w:r w:rsidR="000F1104" w:rsidRPr="008815F5">
        <w:rPr>
          <w:rFonts w:cs="Arial"/>
          <w:b/>
          <w:bCs/>
        </w:rPr>
        <w:t xml:space="preserve">: </w:t>
      </w:r>
      <w:r w:rsidR="009E4DA8">
        <w:rPr>
          <w:rFonts w:cs="Arial"/>
          <w:b/>
          <w:bCs/>
        </w:rPr>
        <w:t>T</w:t>
      </w:r>
      <w:r w:rsidR="000F1104" w:rsidRPr="008815F5">
        <w:rPr>
          <w:rFonts w:cs="Arial"/>
          <w:b/>
          <w:bCs/>
        </w:rPr>
        <w:t>echnology</w:t>
      </w:r>
    </w:p>
    <w:p w14:paraId="6B88E8F9" w14:textId="7850E9D9" w:rsidR="000F1104" w:rsidRPr="008815F5" w:rsidRDefault="000F1104" w:rsidP="00C30983">
      <w:pPr>
        <w:rPr>
          <w:rFonts w:cs="Arial"/>
        </w:rPr>
      </w:pPr>
      <w:r w:rsidRPr="008815F5">
        <w:rPr>
          <w:rFonts w:cs="Arial"/>
        </w:rPr>
        <w:t>Poor technology was also mentioned frequently (n=12) with many mentioning Microsoft Teams</w:t>
      </w:r>
      <w:r>
        <w:rPr>
          <w:rFonts w:cs="Arial"/>
        </w:rPr>
        <w:t>, the software used in most NHS Trusts,</w:t>
      </w:r>
      <w:r w:rsidRPr="008815F5">
        <w:rPr>
          <w:rFonts w:cs="Arial"/>
        </w:rPr>
        <w:t xml:space="preserve"> </w:t>
      </w:r>
      <w:r>
        <w:rPr>
          <w:rFonts w:cs="Arial"/>
        </w:rPr>
        <w:t xml:space="preserve">as </w:t>
      </w:r>
      <w:r w:rsidRPr="008815F5">
        <w:rPr>
          <w:rFonts w:cs="Arial"/>
        </w:rPr>
        <w:t>being difficult to</w:t>
      </w:r>
      <w:r>
        <w:rPr>
          <w:rFonts w:cs="Arial"/>
        </w:rPr>
        <w:t xml:space="preserve"> use to</w:t>
      </w:r>
      <w:r w:rsidRPr="008815F5">
        <w:rPr>
          <w:rFonts w:cs="Arial"/>
        </w:rPr>
        <w:t xml:space="preserve"> facilitate online training. As a lot of healthcare library training sessions take place online since the pandemic, having reliable technology is important to deliver good training sessions. </w:t>
      </w:r>
      <w:r>
        <w:rPr>
          <w:rFonts w:cs="Arial"/>
        </w:rPr>
        <w:t>C</w:t>
      </w:r>
      <w:r w:rsidRPr="008815F5">
        <w:rPr>
          <w:rFonts w:cs="Arial"/>
        </w:rPr>
        <w:t xml:space="preserve">hanges in technology and the use of AI </w:t>
      </w:r>
      <w:r>
        <w:rPr>
          <w:rFonts w:cs="Arial"/>
        </w:rPr>
        <w:t>were</w:t>
      </w:r>
      <w:r w:rsidRPr="008815F5">
        <w:rPr>
          <w:rFonts w:cs="Arial"/>
        </w:rPr>
        <w:t xml:space="preserve"> also mentioned as challenges (n=3).</w:t>
      </w:r>
    </w:p>
    <w:p w14:paraId="75C58987" w14:textId="77777777" w:rsidR="00C30983" w:rsidRDefault="00C30983" w:rsidP="00C30983">
      <w:pPr>
        <w:rPr>
          <w:rFonts w:cs="Arial"/>
        </w:rPr>
      </w:pPr>
    </w:p>
    <w:p w14:paraId="7E5E7836" w14:textId="57C32DEC" w:rsidR="000F1104" w:rsidRDefault="000F1104" w:rsidP="00C30983">
      <w:pPr>
        <w:rPr>
          <w:rFonts w:cs="Arial"/>
        </w:rPr>
      </w:pPr>
      <w:r w:rsidRPr="008815F5">
        <w:rPr>
          <w:rFonts w:cs="Arial"/>
        </w:rPr>
        <w:t xml:space="preserve">Several participants highlighted specific technical skills they would like to learn in question </w:t>
      </w:r>
      <w:r w:rsidR="0033525C">
        <w:rPr>
          <w:rFonts w:cs="Arial"/>
        </w:rPr>
        <w:t>three</w:t>
      </w:r>
      <w:r w:rsidRPr="008815F5">
        <w:rPr>
          <w:rFonts w:cs="Arial"/>
        </w:rPr>
        <w:t xml:space="preserve">, including </w:t>
      </w:r>
      <w:r w:rsidR="00A03502">
        <w:rPr>
          <w:rFonts w:cs="Arial"/>
        </w:rPr>
        <w:t xml:space="preserve">relating to </w:t>
      </w:r>
      <w:r w:rsidRPr="008815F5">
        <w:rPr>
          <w:rFonts w:cs="Arial"/>
        </w:rPr>
        <w:t xml:space="preserve">AI and critically appraising AI (n=6), </w:t>
      </w:r>
      <w:r>
        <w:rPr>
          <w:rFonts w:cs="Arial"/>
        </w:rPr>
        <w:t xml:space="preserve">additional </w:t>
      </w:r>
      <w:r w:rsidRPr="008815F5">
        <w:rPr>
          <w:rFonts w:cs="Arial"/>
        </w:rPr>
        <w:t xml:space="preserve">PowerPoint skills (n=3) and how to manage breakout rooms and Microsoft Teams in general (n=1). Making online </w:t>
      </w:r>
      <w:r w:rsidRPr="008815F5">
        <w:rPr>
          <w:rFonts w:cs="Arial"/>
        </w:rPr>
        <w:lastRenderedPageBreak/>
        <w:t>teaching more interactive was also raised as something that they struggle with that they would like to improve (n=9).</w:t>
      </w:r>
    </w:p>
    <w:p w14:paraId="6881B591" w14:textId="77777777" w:rsidR="00C30983" w:rsidRDefault="00C30983" w:rsidP="00C30983">
      <w:pPr>
        <w:rPr>
          <w:rFonts w:cs="Arial"/>
        </w:rPr>
      </w:pPr>
    </w:p>
    <w:p w14:paraId="1306A6B6" w14:textId="3639F53B" w:rsidR="00AC4D4A" w:rsidRPr="008815F5" w:rsidRDefault="00AC4D4A" w:rsidP="00C30983">
      <w:pPr>
        <w:rPr>
          <w:rFonts w:cs="Arial"/>
        </w:rPr>
      </w:pPr>
      <w:r w:rsidRPr="00AC4D4A">
        <w:rPr>
          <w:rFonts w:cs="Arial"/>
        </w:rPr>
        <w:t>These responses indicate a need for further training to allow health librarians to develop their own digital skills and confidence in teaching on digital platforms. If the librarian is struggling to manage technology during a teaching session, the learning outcomes for those attending will be impacted and it may also affect the librarian’s confidence.</w:t>
      </w:r>
    </w:p>
    <w:p w14:paraId="789B6705" w14:textId="77777777" w:rsidR="00C30983" w:rsidRDefault="00C30983" w:rsidP="00C30983">
      <w:pPr>
        <w:rPr>
          <w:rFonts w:cs="Arial"/>
          <w:b/>
          <w:bCs/>
        </w:rPr>
      </w:pPr>
    </w:p>
    <w:p w14:paraId="0936B538" w14:textId="2D7C649B" w:rsidR="000F1104" w:rsidRPr="008815F5" w:rsidRDefault="00B747EE" w:rsidP="00C30983">
      <w:pPr>
        <w:rPr>
          <w:rFonts w:cs="Arial"/>
          <w:b/>
          <w:bCs/>
        </w:rPr>
      </w:pPr>
      <w:r>
        <w:rPr>
          <w:rFonts w:cs="Arial"/>
          <w:b/>
          <w:bCs/>
        </w:rPr>
        <w:t xml:space="preserve">4.2.3 </w:t>
      </w:r>
      <w:r w:rsidR="000F1104" w:rsidRPr="008815F5">
        <w:rPr>
          <w:rFonts w:cs="Arial"/>
          <w:b/>
          <w:bCs/>
        </w:rPr>
        <w:t xml:space="preserve">Theme </w:t>
      </w:r>
      <w:r w:rsidR="00BA7D82">
        <w:rPr>
          <w:rFonts w:cs="Arial"/>
          <w:b/>
          <w:bCs/>
        </w:rPr>
        <w:t>three</w:t>
      </w:r>
      <w:r w:rsidR="000F1104" w:rsidRPr="008815F5">
        <w:rPr>
          <w:rFonts w:cs="Arial"/>
          <w:b/>
          <w:bCs/>
        </w:rPr>
        <w:t xml:space="preserve">: </w:t>
      </w:r>
      <w:r w:rsidR="009E4DA8">
        <w:rPr>
          <w:rFonts w:cs="Arial"/>
          <w:b/>
          <w:bCs/>
        </w:rPr>
        <w:t>P</w:t>
      </w:r>
      <w:r w:rsidR="000F1104" w:rsidRPr="008815F5">
        <w:rPr>
          <w:rFonts w:cs="Arial"/>
          <w:b/>
          <w:bCs/>
        </w:rPr>
        <w:t>racticalities</w:t>
      </w:r>
    </w:p>
    <w:p w14:paraId="12D2D3BA" w14:textId="4665D281" w:rsidR="000F1104" w:rsidRPr="008815F5" w:rsidRDefault="000F1104" w:rsidP="00C30983">
      <w:pPr>
        <w:rPr>
          <w:rFonts w:cs="Arial"/>
        </w:rPr>
      </w:pPr>
      <w:r w:rsidRPr="008815F5">
        <w:rPr>
          <w:rFonts w:cs="Arial"/>
        </w:rPr>
        <w:t>Many saw the practical aspects of training in healthcare settings challenging and there were common issues raised that were shared across many organisations. Having low numbers of attendees on training sessions was a common experience and advertising sessions was mentioned as a key challenge (n=18)</w:t>
      </w:r>
      <w:r>
        <w:rPr>
          <w:rFonts w:cs="Arial"/>
        </w:rPr>
        <w:t>.</w:t>
      </w:r>
      <w:r w:rsidRPr="008815F5">
        <w:rPr>
          <w:rFonts w:cs="Arial"/>
        </w:rPr>
        <w:t xml:space="preserve"> </w:t>
      </w:r>
      <w:r>
        <w:rPr>
          <w:rFonts w:cs="Arial"/>
        </w:rPr>
        <w:t>L</w:t>
      </w:r>
      <w:r w:rsidRPr="008815F5">
        <w:rPr>
          <w:rFonts w:cs="Arial"/>
        </w:rPr>
        <w:t xml:space="preserve">inked to this, encouraging attendance and getting enough attendance was also mentioned (n=13). Many also have an issue with non-attendance or ‘Did Not Attend’ (DNA) (n=7) and some had linked this to the time pressures that clinical staff have which may mean they </w:t>
      </w:r>
      <w:r>
        <w:rPr>
          <w:rFonts w:cs="Arial"/>
        </w:rPr>
        <w:t xml:space="preserve">suddenly </w:t>
      </w:r>
      <w:r w:rsidRPr="008815F5">
        <w:rPr>
          <w:rFonts w:cs="Arial"/>
        </w:rPr>
        <w:t>can</w:t>
      </w:r>
      <w:r w:rsidR="000E0178">
        <w:rPr>
          <w:rFonts w:cs="Arial"/>
        </w:rPr>
        <w:t>no</w:t>
      </w:r>
      <w:r w:rsidRPr="008815F5">
        <w:rPr>
          <w:rFonts w:cs="Arial"/>
        </w:rPr>
        <w:t xml:space="preserve">t attend training. </w:t>
      </w:r>
      <w:r w:rsidR="00FE66AA">
        <w:rPr>
          <w:rFonts w:cs="Arial"/>
        </w:rPr>
        <w:t>Two</w:t>
      </w:r>
      <w:r w:rsidRPr="008815F5">
        <w:rPr>
          <w:rFonts w:cs="Arial"/>
        </w:rPr>
        <w:t xml:space="preserve"> participants had also identified that library training, unlike most clinical training, is voluntary and therefore not a priority especially when clinical staff have lots of mandatory training they must complete. This would also impact on attendance.</w:t>
      </w:r>
    </w:p>
    <w:p w14:paraId="40560815" w14:textId="77777777" w:rsidR="00C30983" w:rsidRDefault="00C30983" w:rsidP="00C30983">
      <w:pPr>
        <w:rPr>
          <w:rFonts w:cs="Arial"/>
        </w:rPr>
      </w:pPr>
    </w:p>
    <w:p w14:paraId="3D114AC1" w14:textId="7CCC2FE3" w:rsidR="000F1104" w:rsidRPr="008815F5" w:rsidRDefault="000F1104" w:rsidP="00C30983">
      <w:pPr>
        <w:rPr>
          <w:rFonts w:cs="Arial"/>
        </w:rPr>
      </w:pPr>
      <w:r w:rsidRPr="008815F5">
        <w:rPr>
          <w:rFonts w:cs="Arial"/>
        </w:rPr>
        <w:t xml:space="preserve">Other </w:t>
      </w:r>
      <w:r w:rsidR="001E242D">
        <w:rPr>
          <w:rFonts w:cs="Arial"/>
        </w:rPr>
        <w:t xml:space="preserve">challenging </w:t>
      </w:r>
      <w:r w:rsidRPr="008815F5">
        <w:rPr>
          <w:rFonts w:cs="Arial"/>
        </w:rPr>
        <w:t>practical aspects include finding appropriate rooms or space for training (n=5), organising group sessions (n=2) and distractions (n=2). The availability of librarians (n=4) and lack of appropriate resources (n=2) were also mentioned</w:t>
      </w:r>
      <w:r w:rsidR="006E10DA">
        <w:rPr>
          <w:rFonts w:cs="Arial"/>
        </w:rPr>
        <w:t>,</w:t>
      </w:r>
      <w:r w:rsidRPr="008815F5">
        <w:rPr>
          <w:rFonts w:cs="Arial"/>
        </w:rPr>
        <w:t xml:space="preserve"> highlighting the difficult financial </w:t>
      </w:r>
      <w:r w:rsidR="00DF21DD">
        <w:rPr>
          <w:rFonts w:cs="Arial"/>
        </w:rPr>
        <w:t>context</w:t>
      </w:r>
      <w:r w:rsidRPr="008815F5">
        <w:rPr>
          <w:rFonts w:cs="Arial"/>
        </w:rPr>
        <w:t xml:space="preserve"> health libraries are experiencing. </w:t>
      </w:r>
      <w:r w:rsidR="00554ED4">
        <w:rPr>
          <w:rFonts w:cs="Arial"/>
        </w:rPr>
        <w:t>Whilst these practical aspects may not be thought of as key teaching skills, they can impact the delivery and quality of the session. Learning skills including how to manage distractions or marketing techniques to increase attendance may help to mitigate these issues.</w:t>
      </w:r>
    </w:p>
    <w:p w14:paraId="4F4837BF" w14:textId="77777777" w:rsidR="00C30983" w:rsidRDefault="00C30983" w:rsidP="00C30983">
      <w:pPr>
        <w:rPr>
          <w:rFonts w:cs="Arial"/>
          <w:b/>
          <w:bCs/>
        </w:rPr>
      </w:pPr>
    </w:p>
    <w:p w14:paraId="5B6DB331" w14:textId="454A6A4E" w:rsidR="000F1104" w:rsidRPr="008815F5" w:rsidRDefault="00B747EE" w:rsidP="00C30983">
      <w:pPr>
        <w:rPr>
          <w:rFonts w:cs="Arial"/>
          <w:b/>
          <w:bCs/>
        </w:rPr>
      </w:pPr>
      <w:r>
        <w:rPr>
          <w:rFonts w:cs="Arial"/>
          <w:b/>
          <w:bCs/>
        </w:rPr>
        <w:t xml:space="preserve">4.2.4 </w:t>
      </w:r>
      <w:r w:rsidR="000F1104" w:rsidRPr="008815F5">
        <w:rPr>
          <w:rFonts w:cs="Arial"/>
          <w:b/>
          <w:bCs/>
        </w:rPr>
        <w:t xml:space="preserve">Theme </w:t>
      </w:r>
      <w:r w:rsidR="00BA7D82">
        <w:rPr>
          <w:rFonts w:cs="Arial"/>
          <w:b/>
          <w:bCs/>
        </w:rPr>
        <w:t>four</w:t>
      </w:r>
      <w:r w:rsidR="000F1104" w:rsidRPr="008815F5">
        <w:rPr>
          <w:rFonts w:cs="Arial"/>
          <w:b/>
          <w:bCs/>
        </w:rPr>
        <w:t xml:space="preserve">: </w:t>
      </w:r>
      <w:r w:rsidR="009E4DA8">
        <w:rPr>
          <w:rFonts w:cs="Arial"/>
          <w:b/>
          <w:bCs/>
        </w:rPr>
        <w:t>L</w:t>
      </w:r>
      <w:r w:rsidR="000F1104" w:rsidRPr="008815F5">
        <w:rPr>
          <w:rFonts w:cs="Arial"/>
          <w:b/>
          <w:bCs/>
        </w:rPr>
        <w:t>ibrarians</w:t>
      </w:r>
      <w:r w:rsidR="000F1104">
        <w:rPr>
          <w:rFonts w:cs="Arial"/>
          <w:b/>
          <w:bCs/>
        </w:rPr>
        <w:t>’</w:t>
      </w:r>
      <w:r w:rsidR="000F1104" w:rsidRPr="008815F5">
        <w:rPr>
          <w:rFonts w:cs="Arial"/>
          <w:b/>
          <w:bCs/>
        </w:rPr>
        <w:t xml:space="preserve"> skills</w:t>
      </w:r>
    </w:p>
    <w:p w14:paraId="1A8039EB" w14:textId="5A669D0E" w:rsidR="000F1104" w:rsidRPr="008815F5" w:rsidRDefault="000F1104" w:rsidP="00C30983">
      <w:pPr>
        <w:rPr>
          <w:rFonts w:cs="Arial"/>
        </w:rPr>
      </w:pPr>
      <w:r w:rsidRPr="008815F5">
        <w:rPr>
          <w:rFonts w:cs="Arial"/>
        </w:rPr>
        <w:t xml:space="preserve">Many librarians mentioned that they struggled with a lack of confidence (n=18) and this was also raised as something they would like to learn or improve (n=22) in question </w:t>
      </w:r>
      <w:r w:rsidR="007A0EF8">
        <w:rPr>
          <w:rFonts w:cs="Arial"/>
        </w:rPr>
        <w:t>three</w:t>
      </w:r>
      <w:r w:rsidRPr="008815F5">
        <w:rPr>
          <w:rFonts w:cs="Arial"/>
        </w:rPr>
        <w:t xml:space="preserve">. Whilst we were not asking specifically if the participants had formal teaching qualifications, </w:t>
      </w:r>
      <w:r w:rsidR="00000139">
        <w:rPr>
          <w:rFonts w:cs="Arial"/>
        </w:rPr>
        <w:t>three</w:t>
      </w:r>
      <w:r w:rsidRPr="008815F5">
        <w:rPr>
          <w:rFonts w:cs="Arial"/>
        </w:rPr>
        <w:t xml:space="preserve"> participants mentioned that they felt not having a teaching qualification or teacher training </w:t>
      </w:r>
      <w:r>
        <w:rPr>
          <w:rFonts w:cs="Arial"/>
        </w:rPr>
        <w:t>made teaching more challenging</w:t>
      </w:r>
      <w:r w:rsidRPr="008815F5">
        <w:rPr>
          <w:rFonts w:cs="Arial"/>
        </w:rPr>
        <w:t xml:space="preserve">. Librarians also </w:t>
      </w:r>
      <w:proofErr w:type="gramStart"/>
      <w:r w:rsidRPr="008815F5">
        <w:rPr>
          <w:rFonts w:cs="Arial"/>
        </w:rPr>
        <w:t>have to</w:t>
      </w:r>
      <w:proofErr w:type="gramEnd"/>
      <w:r w:rsidRPr="008815F5">
        <w:rPr>
          <w:rFonts w:cs="Arial"/>
        </w:rPr>
        <w:t xml:space="preserve"> spend time refreshing their own knowledge and skills, understand terminology and keep up to date with changing resources (n=4).</w:t>
      </w:r>
    </w:p>
    <w:p w14:paraId="3DA0C1C1" w14:textId="77777777" w:rsidR="00C30983" w:rsidRDefault="00C30983" w:rsidP="00C30983">
      <w:pPr>
        <w:rPr>
          <w:rFonts w:cs="Arial"/>
        </w:rPr>
      </w:pPr>
    </w:p>
    <w:p w14:paraId="443A9B0D" w14:textId="208F89A8" w:rsidR="000F1104" w:rsidRDefault="000F1104" w:rsidP="00C30983">
      <w:pPr>
        <w:rPr>
          <w:rFonts w:cs="Arial"/>
        </w:rPr>
      </w:pPr>
      <w:r w:rsidRPr="008815F5">
        <w:rPr>
          <w:rFonts w:cs="Arial"/>
        </w:rPr>
        <w:t xml:space="preserve">Throughout the event, it was clear that teaching critical appraisal and statistics was something that many health librarians struggle with and it was the most popular answer for question </w:t>
      </w:r>
      <w:r w:rsidR="00DF7B0A">
        <w:rPr>
          <w:rFonts w:cs="Arial"/>
        </w:rPr>
        <w:t>three</w:t>
      </w:r>
      <w:r w:rsidRPr="008815F5">
        <w:rPr>
          <w:rFonts w:cs="Arial"/>
        </w:rPr>
        <w:t xml:space="preserve"> (critical appraisal n=27, statistics n=15). It can be difficult to confidently teach a subject if the trainer struggles to understand or feel comfortable with the subject themselves. However, during the event, strategies were shared to help trainers to teach unfamiliar subjects, including facilitating a discussion and p</w:t>
      </w:r>
      <w:r w:rsidR="003119C7">
        <w:rPr>
          <w:rFonts w:cs="Arial"/>
        </w:rPr>
        <w:t>lac</w:t>
      </w:r>
      <w:r w:rsidRPr="008815F5">
        <w:rPr>
          <w:rFonts w:cs="Arial"/>
        </w:rPr>
        <w:t>ing the emphasis back on the learners.</w:t>
      </w:r>
    </w:p>
    <w:p w14:paraId="3ED76AB9" w14:textId="77777777" w:rsidR="00C30983" w:rsidRDefault="00C30983" w:rsidP="00C30983">
      <w:pPr>
        <w:rPr>
          <w:rFonts w:cs="Arial"/>
        </w:rPr>
      </w:pPr>
    </w:p>
    <w:p w14:paraId="772FE5F0" w14:textId="2DB02B8D" w:rsidR="00C30983" w:rsidRPr="00E36A08" w:rsidRDefault="000F1104" w:rsidP="00C30983">
      <w:pPr>
        <w:rPr>
          <w:rFonts w:cs="Arial"/>
        </w:rPr>
      </w:pPr>
      <w:r>
        <w:rPr>
          <w:rFonts w:cs="Arial"/>
        </w:rPr>
        <w:t>Many librarians felt more confident with teaching searching skills. This could be due to literature searching being a key skill for health librarians and the</w:t>
      </w:r>
      <w:r w:rsidR="000E1BC0">
        <w:rPr>
          <w:rFonts w:cs="Arial"/>
        </w:rPr>
        <w:t>y</w:t>
      </w:r>
      <w:r>
        <w:rPr>
          <w:rFonts w:cs="Arial"/>
        </w:rPr>
        <w:t xml:space="preserve"> spend a lot of time using the databases that they demonstrate during training. Reflective practice was not a subject that many had taught before</w:t>
      </w:r>
      <w:r w:rsidR="005A52B0">
        <w:rPr>
          <w:rFonts w:cs="Arial"/>
        </w:rPr>
        <w:t>,</w:t>
      </w:r>
      <w:r>
        <w:rPr>
          <w:rFonts w:cs="Arial"/>
        </w:rPr>
        <w:t xml:space="preserve"> but they still reported that they would feel more confident to teach reflective practice than critical appraisal.</w:t>
      </w:r>
    </w:p>
    <w:p w14:paraId="1E2BCA41" w14:textId="3A1C297C" w:rsidR="000F1104" w:rsidRPr="008815F5" w:rsidRDefault="00B747EE" w:rsidP="00C30983">
      <w:pPr>
        <w:rPr>
          <w:rFonts w:cs="Arial"/>
          <w:b/>
          <w:bCs/>
        </w:rPr>
      </w:pPr>
      <w:r>
        <w:rPr>
          <w:rFonts w:cs="Arial"/>
          <w:b/>
          <w:bCs/>
        </w:rPr>
        <w:lastRenderedPageBreak/>
        <w:t xml:space="preserve">4.2.5 </w:t>
      </w:r>
      <w:r w:rsidR="000F1104" w:rsidRPr="008815F5">
        <w:rPr>
          <w:rFonts w:cs="Arial"/>
          <w:b/>
          <w:bCs/>
        </w:rPr>
        <w:t xml:space="preserve">Theme </w:t>
      </w:r>
      <w:r w:rsidR="00BA7D82">
        <w:rPr>
          <w:rFonts w:cs="Arial"/>
          <w:b/>
          <w:bCs/>
        </w:rPr>
        <w:t>five</w:t>
      </w:r>
      <w:r w:rsidR="000F1104" w:rsidRPr="008815F5">
        <w:rPr>
          <w:rFonts w:cs="Arial"/>
          <w:b/>
          <w:bCs/>
        </w:rPr>
        <w:t xml:space="preserve">: </w:t>
      </w:r>
      <w:r w:rsidR="009E4DA8">
        <w:rPr>
          <w:rFonts w:cs="Arial"/>
          <w:b/>
          <w:bCs/>
        </w:rPr>
        <w:t>L</w:t>
      </w:r>
      <w:r w:rsidR="000F1104" w:rsidRPr="008815F5">
        <w:rPr>
          <w:rFonts w:cs="Arial"/>
          <w:b/>
          <w:bCs/>
        </w:rPr>
        <w:t>iteracies and engagement</w:t>
      </w:r>
    </w:p>
    <w:p w14:paraId="10FAD5DD" w14:textId="0A5A3E5D" w:rsidR="000F1104" w:rsidRPr="008815F5" w:rsidRDefault="000F1104" w:rsidP="00C30983">
      <w:pPr>
        <w:rPr>
          <w:rFonts w:cs="Arial"/>
        </w:rPr>
      </w:pPr>
      <w:r w:rsidRPr="008815F5">
        <w:rPr>
          <w:rFonts w:cs="Arial"/>
        </w:rPr>
        <w:t xml:space="preserve">The final theme highlighted the challenges involved with engagement during training sessions and teaching staff who have a variety of knowledge and experience. Many participants mentioned engagement as a key challenge (n=13) and </w:t>
      </w:r>
      <w:r w:rsidR="00031C6C">
        <w:rPr>
          <w:rFonts w:cs="Arial"/>
        </w:rPr>
        <w:t>four</w:t>
      </w:r>
      <w:r w:rsidRPr="008815F5">
        <w:rPr>
          <w:rFonts w:cs="Arial"/>
        </w:rPr>
        <w:t xml:space="preserve"> others specified that they found it challenging to make sessions meaningful</w:t>
      </w:r>
      <w:r w:rsidR="00EA225D">
        <w:rPr>
          <w:rFonts w:cs="Arial"/>
        </w:rPr>
        <w:t>,</w:t>
      </w:r>
      <w:r w:rsidR="00EA225D" w:rsidRPr="00EA225D">
        <w:rPr>
          <w:rFonts w:cs="Arial"/>
        </w:rPr>
        <w:t xml:space="preserve"> </w:t>
      </w:r>
      <w:r w:rsidR="00EA225D">
        <w:rPr>
          <w:rFonts w:cs="Arial"/>
        </w:rPr>
        <w:t>for example, ensuring that the purpose for staff attending is clear and that the training has examples that link to clinical practice</w:t>
      </w:r>
      <w:r w:rsidRPr="008815F5">
        <w:rPr>
          <w:rFonts w:cs="Arial"/>
        </w:rPr>
        <w:t xml:space="preserve">. Interaction, engaging users and using innovative techniques </w:t>
      </w:r>
      <w:r>
        <w:rPr>
          <w:rFonts w:cs="Arial"/>
        </w:rPr>
        <w:t>were</w:t>
      </w:r>
      <w:r w:rsidRPr="008815F5">
        <w:rPr>
          <w:rFonts w:cs="Arial"/>
        </w:rPr>
        <w:t xml:space="preserve"> also raised in</w:t>
      </w:r>
      <w:r>
        <w:rPr>
          <w:rFonts w:cs="Arial"/>
        </w:rPr>
        <w:t xml:space="preserve"> answer to</w:t>
      </w:r>
      <w:r w:rsidRPr="008815F5">
        <w:rPr>
          <w:rFonts w:cs="Arial"/>
        </w:rPr>
        <w:t xml:space="preserve"> question </w:t>
      </w:r>
      <w:r w:rsidR="00031C6C">
        <w:rPr>
          <w:rFonts w:cs="Arial"/>
        </w:rPr>
        <w:t>three</w:t>
      </w:r>
      <w:r>
        <w:rPr>
          <w:rFonts w:cs="Arial"/>
        </w:rPr>
        <w:t>,</w:t>
      </w:r>
      <w:r w:rsidRPr="008815F5">
        <w:rPr>
          <w:rFonts w:cs="Arial"/>
        </w:rPr>
        <w:t xml:space="preserve"> with 20 people saying </w:t>
      </w:r>
      <w:r>
        <w:rPr>
          <w:rFonts w:cs="Arial"/>
        </w:rPr>
        <w:t>these</w:t>
      </w:r>
      <w:r w:rsidRPr="008815F5">
        <w:rPr>
          <w:rFonts w:cs="Arial"/>
        </w:rPr>
        <w:t xml:space="preserve"> w</w:t>
      </w:r>
      <w:r>
        <w:rPr>
          <w:rFonts w:cs="Arial"/>
        </w:rPr>
        <w:t>ere</w:t>
      </w:r>
      <w:r w:rsidRPr="008815F5">
        <w:rPr>
          <w:rFonts w:cs="Arial"/>
        </w:rPr>
        <w:t xml:space="preserve"> something they would like to learn. As mentioned earlier, with library training being voluntary and clinical staff having so many demands on their time, librarians want to make their sessions as engaging and interactive as possible to hold learners’ attention and maximise retention. However, many find it difficult to learn how to create interactive and engaging sessions, especially with topics that learners could find ‘dry’ and boring</w:t>
      </w:r>
      <w:r>
        <w:rPr>
          <w:rFonts w:cs="Arial"/>
        </w:rPr>
        <w:t xml:space="preserve"> or that librarians are not confident with themselves</w:t>
      </w:r>
      <w:r w:rsidRPr="008815F5">
        <w:rPr>
          <w:rFonts w:cs="Arial"/>
        </w:rPr>
        <w:t>.</w:t>
      </w:r>
    </w:p>
    <w:p w14:paraId="0D15CC40" w14:textId="77777777" w:rsidR="00C30983" w:rsidRDefault="00C30983" w:rsidP="00C30983">
      <w:pPr>
        <w:rPr>
          <w:rFonts w:cs="Arial"/>
        </w:rPr>
      </w:pPr>
    </w:p>
    <w:p w14:paraId="01EB463F" w14:textId="38104D4D" w:rsidR="000F1104" w:rsidRPr="008815F5" w:rsidRDefault="000F1104" w:rsidP="00C30983">
      <w:pPr>
        <w:rPr>
          <w:rFonts w:cs="Arial"/>
        </w:rPr>
      </w:pPr>
      <w:r w:rsidRPr="008815F5">
        <w:rPr>
          <w:rFonts w:cs="Arial"/>
        </w:rPr>
        <w:t xml:space="preserve">Health librarians also find it challenging to teach healthcare staff as there is usually a mix of roles (n=6), and the librarian needs to manage different levels of experience and knowledge (n=11). There may also be varying levels of customer enthusiasm, confidence, </w:t>
      </w:r>
      <w:r w:rsidR="00B941CE">
        <w:rPr>
          <w:rFonts w:cs="Arial"/>
        </w:rPr>
        <w:t>IL</w:t>
      </w:r>
      <w:r w:rsidRPr="008815F5">
        <w:rPr>
          <w:rFonts w:cs="Arial"/>
        </w:rPr>
        <w:t xml:space="preserve"> and IT literacy (n=7) which can be difficult for the trainer. Librarians want to understand the learners’ needs (n=12) so they can adapt the training to the learners and make it relevant and meaningful, but this can be difficult with large groups and not knowing their needs before the course. It can help to have specific examples during the training as learners may struggle to see the relevance of the course to them (n=5), but again this is difficult to facilitate when </w:t>
      </w:r>
      <w:r>
        <w:rPr>
          <w:rFonts w:cs="Arial"/>
        </w:rPr>
        <w:t>there is</w:t>
      </w:r>
      <w:r w:rsidRPr="008815F5">
        <w:rPr>
          <w:rFonts w:cs="Arial"/>
        </w:rPr>
        <w:t xml:space="preserve"> a mix of </w:t>
      </w:r>
      <w:r w:rsidR="00240FA4" w:rsidRPr="008815F5">
        <w:rPr>
          <w:rFonts w:cs="Arial"/>
        </w:rPr>
        <w:t>roles,</w:t>
      </w:r>
      <w:r w:rsidRPr="008815F5">
        <w:rPr>
          <w:rFonts w:cs="Arial"/>
        </w:rPr>
        <w:t xml:space="preserve"> or </w:t>
      </w:r>
      <w:r>
        <w:rPr>
          <w:rFonts w:cs="Arial"/>
        </w:rPr>
        <w:t>it is not known</w:t>
      </w:r>
      <w:r w:rsidRPr="008815F5">
        <w:rPr>
          <w:rFonts w:cs="Arial"/>
        </w:rPr>
        <w:t xml:space="preserve"> who </w:t>
      </w:r>
      <w:r>
        <w:rPr>
          <w:rFonts w:cs="Arial"/>
        </w:rPr>
        <w:t>will be</w:t>
      </w:r>
      <w:r w:rsidRPr="008815F5">
        <w:rPr>
          <w:rFonts w:cs="Arial"/>
        </w:rPr>
        <w:t xml:space="preserve"> attending.</w:t>
      </w:r>
      <w:r w:rsidR="004403C5" w:rsidRPr="004403C5">
        <w:rPr>
          <w:rFonts w:cs="Arial"/>
        </w:rPr>
        <w:t xml:space="preserve"> </w:t>
      </w:r>
      <w:r w:rsidR="004403C5">
        <w:rPr>
          <w:rFonts w:cs="Arial"/>
        </w:rPr>
        <w:t xml:space="preserve">Further training for health librarians that focus on these skills specifically may help librarians to feel more equipped to handle a mixture of literacies and engagement and ensuring that each attendee gets the most out </w:t>
      </w:r>
      <w:r w:rsidR="00257089">
        <w:rPr>
          <w:rFonts w:cs="Arial"/>
        </w:rPr>
        <w:t xml:space="preserve">of </w:t>
      </w:r>
      <w:r w:rsidR="004403C5">
        <w:rPr>
          <w:rFonts w:cs="Arial"/>
        </w:rPr>
        <w:t>the session.</w:t>
      </w:r>
    </w:p>
    <w:p w14:paraId="52FF5EDA" w14:textId="77777777" w:rsidR="00C30983" w:rsidRDefault="00C30983" w:rsidP="00C30983">
      <w:pPr>
        <w:rPr>
          <w:rFonts w:cs="Arial"/>
        </w:rPr>
      </w:pPr>
    </w:p>
    <w:p w14:paraId="15107DD8" w14:textId="5A838EF9" w:rsidR="00C30983" w:rsidRPr="00E36A08" w:rsidRDefault="000F1104" w:rsidP="00E36A08">
      <w:pPr>
        <w:rPr>
          <w:rFonts w:cs="Arial"/>
        </w:rPr>
      </w:pPr>
      <w:r w:rsidRPr="008815F5">
        <w:rPr>
          <w:rFonts w:cs="Arial"/>
        </w:rPr>
        <w:t xml:space="preserve">Finally, it is important for healthcare libraries to collect feedback </w:t>
      </w:r>
      <w:r>
        <w:rPr>
          <w:rFonts w:cs="Arial"/>
        </w:rPr>
        <w:t>on</w:t>
      </w:r>
      <w:r w:rsidRPr="008815F5">
        <w:rPr>
          <w:rFonts w:cs="Arial"/>
        </w:rPr>
        <w:t xml:space="preserve"> all </w:t>
      </w:r>
      <w:r w:rsidR="00583A6D">
        <w:rPr>
          <w:rFonts w:cs="Arial"/>
        </w:rPr>
        <w:t xml:space="preserve">their </w:t>
      </w:r>
      <w:r w:rsidRPr="008815F5">
        <w:rPr>
          <w:rFonts w:cs="Arial"/>
        </w:rPr>
        <w:t>services</w:t>
      </w:r>
      <w:r>
        <w:rPr>
          <w:rFonts w:cs="Arial"/>
        </w:rPr>
        <w:t xml:space="preserve"> </w:t>
      </w:r>
      <w:r w:rsidRPr="008815F5">
        <w:rPr>
          <w:rFonts w:cs="Arial"/>
        </w:rPr>
        <w:t>including training, and to especially record the impact that training has had. However, collecting meaningful feedback was raised as being a challenge (n=1) which may be linked to survey fatigue and low attendance.</w:t>
      </w:r>
    </w:p>
    <w:p w14:paraId="29F9EA8E" w14:textId="29E6C496" w:rsidR="000F1104" w:rsidRPr="00FB3E5F" w:rsidRDefault="000F1104" w:rsidP="00E36A08">
      <w:pPr>
        <w:pStyle w:val="heading3JIL"/>
      </w:pPr>
      <w:r w:rsidRPr="00FB3E5F">
        <w:t>4.3 Is the term ‘information literacy’ relevant?</w:t>
      </w:r>
    </w:p>
    <w:p w14:paraId="73A81D21" w14:textId="094BB435" w:rsidR="000F1104" w:rsidRDefault="000F1104" w:rsidP="00A95682">
      <w:pPr>
        <w:rPr>
          <w:rFonts w:cs="Arial"/>
        </w:rPr>
      </w:pPr>
      <w:r>
        <w:rPr>
          <w:rFonts w:cs="Arial"/>
        </w:rPr>
        <w:t>Our final question aimed to explore whether health librarians find the term ‘information literacy’ relevant. The Chartered Institute of Library Information Professionals (CILIP)</w:t>
      </w:r>
      <w:r w:rsidR="00E15CDC">
        <w:rPr>
          <w:rFonts w:cs="Arial"/>
        </w:rPr>
        <w:t xml:space="preserve"> (2018)</w:t>
      </w:r>
      <w:r>
        <w:rPr>
          <w:rFonts w:cs="Arial"/>
        </w:rPr>
        <w:t xml:space="preserve"> defines </w:t>
      </w:r>
      <w:r w:rsidR="00FC62EA">
        <w:rPr>
          <w:rFonts w:cs="Arial"/>
        </w:rPr>
        <w:t>IL</w:t>
      </w:r>
      <w:r>
        <w:rPr>
          <w:rFonts w:cs="Arial"/>
        </w:rPr>
        <w:t xml:space="preserve"> as “the ability to think critically and make balanced judgements about any information we find and use. It empowers us as citizens to reach and express informed views and to engage fully with society”. In the health libraries sector, </w:t>
      </w:r>
      <w:r w:rsidR="00044804">
        <w:rPr>
          <w:rFonts w:cs="Arial"/>
        </w:rPr>
        <w:t>IL</w:t>
      </w:r>
      <w:r>
        <w:rPr>
          <w:rFonts w:cs="Arial"/>
        </w:rPr>
        <w:t xml:space="preserve"> as a term is not heard often despite health librarians teaching </w:t>
      </w:r>
      <w:r w:rsidR="00044804">
        <w:rPr>
          <w:rFonts w:cs="Arial"/>
        </w:rPr>
        <w:t>IL</w:t>
      </w:r>
      <w:r>
        <w:rPr>
          <w:rFonts w:cs="Arial"/>
        </w:rPr>
        <w:t xml:space="preserve"> skills and developing critical thinking skills.</w:t>
      </w:r>
    </w:p>
    <w:p w14:paraId="265F6FEC" w14:textId="77777777" w:rsidR="00C30983" w:rsidRDefault="00C30983" w:rsidP="00A95682">
      <w:pPr>
        <w:rPr>
          <w:rFonts w:cs="Arial"/>
        </w:rPr>
      </w:pPr>
    </w:p>
    <w:p w14:paraId="70C51A05" w14:textId="34B888A8" w:rsidR="000F1104" w:rsidRDefault="000F1104" w:rsidP="00A95682">
      <w:pPr>
        <w:rPr>
          <w:rFonts w:cs="Arial"/>
        </w:rPr>
      </w:pPr>
      <w:r>
        <w:rPr>
          <w:rFonts w:cs="Arial"/>
        </w:rPr>
        <w:t xml:space="preserve">However, out of 124 respondents, 84% of the health librarians surveyed said that they feel the term ‘information literacy’ is relevant to them (n=105). Only </w:t>
      </w:r>
      <w:r w:rsidR="00001995">
        <w:rPr>
          <w:rFonts w:cs="Arial"/>
        </w:rPr>
        <w:t>four</w:t>
      </w:r>
      <w:r>
        <w:rPr>
          <w:rFonts w:cs="Arial"/>
        </w:rPr>
        <w:t xml:space="preserve"> people said they didn’t feel it was relevant and 15 were unsure. Health librarians interact consistently with healthcare professionals and tend to focus on more clinically meaningful terms such as evidence-based practice. It is clear from this response, however, that they do value </w:t>
      </w:r>
      <w:r w:rsidR="00001995">
        <w:rPr>
          <w:rFonts w:cs="Arial"/>
        </w:rPr>
        <w:t>IL</w:t>
      </w:r>
      <w:r>
        <w:rPr>
          <w:rFonts w:cs="Arial"/>
        </w:rPr>
        <w:t xml:space="preserve"> as a term, even if they don’t use it in day-to-day practice.</w:t>
      </w:r>
    </w:p>
    <w:p w14:paraId="3FCF9770" w14:textId="77777777" w:rsidR="00E36A08" w:rsidRDefault="00E36A08" w:rsidP="00A95682">
      <w:pPr>
        <w:rPr>
          <w:rFonts w:cs="Arial"/>
        </w:rPr>
      </w:pPr>
    </w:p>
    <w:p w14:paraId="06D80770" w14:textId="77777777" w:rsidR="00C30983" w:rsidRDefault="00C30983" w:rsidP="000F1104">
      <w:pPr>
        <w:rPr>
          <w:rFonts w:cs="Arial"/>
        </w:rPr>
      </w:pPr>
    </w:p>
    <w:p w14:paraId="6A0552EC" w14:textId="3575FE3B" w:rsidR="00C30983" w:rsidRDefault="00E36A08" w:rsidP="00E36A08">
      <w:pPr>
        <w:pStyle w:val="Heading2JIL"/>
        <w:numPr>
          <w:ilvl w:val="0"/>
          <w:numId w:val="4"/>
        </w:numPr>
      </w:pPr>
      <w:r>
        <w:lastRenderedPageBreak/>
        <w:t>C</w:t>
      </w:r>
      <w:r w:rsidR="000B14DB" w:rsidRPr="00FB3E5F">
        <w:t>onclusion</w:t>
      </w:r>
    </w:p>
    <w:p w14:paraId="66FEB767" w14:textId="28A200CC" w:rsidR="00BB4083" w:rsidRDefault="00BB4083" w:rsidP="00E728F6">
      <w:pPr>
        <w:rPr>
          <w:rFonts w:cs="Arial"/>
        </w:rPr>
      </w:pPr>
      <w:r w:rsidRPr="008815F5">
        <w:rPr>
          <w:rFonts w:cs="Arial"/>
        </w:rPr>
        <w:t xml:space="preserve">This event showed that teaching is a key part of health librarians’ role but there is a variety of feelings and challenges that affect this. </w:t>
      </w:r>
      <w:r>
        <w:rPr>
          <w:rFonts w:cs="Arial"/>
        </w:rPr>
        <w:t xml:space="preserve">The self-perception by health librarians is a mixture of trainer, facilitator and teacher, with the majority not identifying with a singular term but needing aspects and skills that link to each for different purposes. </w:t>
      </w:r>
    </w:p>
    <w:p w14:paraId="7E378E2F" w14:textId="77777777" w:rsidR="00C30983" w:rsidRDefault="00C30983" w:rsidP="00E728F6">
      <w:pPr>
        <w:rPr>
          <w:rFonts w:cs="Arial"/>
        </w:rPr>
      </w:pPr>
    </w:p>
    <w:p w14:paraId="54CEDCD5" w14:textId="694B0624" w:rsidR="00BB4083" w:rsidRDefault="00BB4083" w:rsidP="00E728F6">
      <w:pPr>
        <w:rPr>
          <w:rFonts w:cs="Arial"/>
        </w:rPr>
      </w:pPr>
      <w:r w:rsidRPr="008815F5">
        <w:rPr>
          <w:rFonts w:cs="Arial"/>
        </w:rPr>
        <w:t xml:space="preserve">Many </w:t>
      </w:r>
      <w:proofErr w:type="gramStart"/>
      <w:r w:rsidRPr="008815F5">
        <w:rPr>
          <w:rFonts w:cs="Arial"/>
        </w:rPr>
        <w:t>struggle</w:t>
      </w:r>
      <w:proofErr w:type="gramEnd"/>
      <w:r w:rsidRPr="008815F5">
        <w:rPr>
          <w:rFonts w:cs="Arial"/>
        </w:rPr>
        <w:t xml:space="preserve"> with confidence, especially with critical appraisal and statistics, and the lack of teacher training </w:t>
      </w:r>
      <w:r>
        <w:rPr>
          <w:rFonts w:cs="Arial"/>
        </w:rPr>
        <w:t xml:space="preserve">for health librarians </w:t>
      </w:r>
      <w:r w:rsidRPr="008815F5">
        <w:rPr>
          <w:rFonts w:cs="Arial"/>
        </w:rPr>
        <w:t>means that some struggle with knowing key teaching skills including managing a variety of roles and abilities</w:t>
      </w:r>
      <w:r>
        <w:rPr>
          <w:rFonts w:cs="Arial"/>
        </w:rPr>
        <w:t xml:space="preserve"> within a group of </w:t>
      </w:r>
      <w:r w:rsidR="001C4D13">
        <w:rPr>
          <w:rFonts w:cs="Arial"/>
        </w:rPr>
        <w:t>learners and</w:t>
      </w:r>
      <w:r w:rsidRPr="008815F5">
        <w:rPr>
          <w:rFonts w:cs="Arial"/>
        </w:rPr>
        <w:t xml:space="preserve"> making sessions engaging. Aspects including time, technology and encouraging attendance also appear to be key challenges for teaching in the health sector.</w:t>
      </w:r>
    </w:p>
    <w:p w14:paraId="773737FD" w14:textId="77777777" w:rsidR="00C30983" w:rsidRDefault="00C30983" w:rsidP="00E728F6">
      <w:pPr>
        <w:rPr>
          <w:rFonts w:cs="Arial"/>
        </w:rPr>
      </w:pPr>
    </w:p>
    <w:p w14:paraId="464D17F7" w14:textId="34568BA0" w:rsidR="000F1104" w:rsidRDefault="00BB4083" w:rsidP="00E728F6">
      <w:pPr>
        <w:rPr>
          <w:rFonts w:eastAsia="Arial" w:cs="Arial"/>
        </w:rPr>
      </w:pPr>
      <w:r>
        <w:rPr>
          <w:rFonts w:cs="Arial"/>
        </w:rPr>
        <w:t xml:space="preserve">The enthusiasm and engagement in this event showed that more practical workshops and training sessions about teaching skills need to be arranged for health librarians. As this study is a snapshot of health librarians based on attendees at an event and a follow up survey, it does have limitations. However, the results </w:t>
      </w:r>
      <w:r w:rsidR="0031145C">
        <w:rPr>
          <w:rFonts w:cs="Arial"/>
        </w:rPr>
        <w:t>reveal</w:t>
      </w:r>
      <w:r>
        <w:rPr>
          <w:rFonts w:cs="Arial"/>
        </w:rPr>
        <w:t xml:space="preserve"> tendencies and perceptions </w:t>
      </w:r>
      <w:r w:rsidR="005A1AB7">
        <w:rPr>
          <w:rFonts w:cs="Arial"/>
        </w:rPr>
        <w:t>that requ</w:t>
      </w:r>
      <w:r w:rsidR="00CF192F">
        <w:rPr>
          <w:rFonts w:cs="Arial"/>
        </w:rPr>
        <w:t>ire</w:t>
      </w:r>
      <w:r w:rsidR="005A1AB7">
        <w:rPr>
          <w:rFonts w:cs="Arial"/>
        </w:rPr>
        <w:t xml:space="preserve"> </w:t>
      </w:r>
      <w:r w:rsidR="00CF192F">
        <w:rPr>
          <w:rFonts w:cs="Arial"/>
        </w:rPr>
        <w:t>more</w:t>
      </w:r>
      <w:r w:rsidR="005A1AB7">
        <w:rPr>
          <w:rFonts w:cs="Arial"/>
        </w:rPr>
        <w:t xml:space="preserve"> </w:t>
      </w:r>
      <w:r>
        <w:rPr>
          <w:rFonts w:cs="Arial"/>
        </w:rPr>
        <w:t>research. Further research specifically into teaching qualifications held by health librarians and others’ perception of their teacher status may support applications by health librarians for teaching qualification courses</w:t>
      </w:r>
      <w:r w:rsidR="00874124">
        <w:rPr>
          <w:rFonts w:cs="Arial"/>
        </w:rPr>
        <w:t>,</w:t>
      </w:r>
      <w:r w:rsidR="00874124" w:rsidRPr="00874124">
        <w:rPr>
          <w:rFonts w:cs="Arial"/>
        </w:rPr>
        <w:t xml:space="preserve"> </w:t>
      </w:r>
      <w:r w:rsidR="00874124">
        <w:rPr>
          <w:rFonts w:cs="Arial"/>
        </w:rPr>
        <w:t>helping to provide them with the key skills needed to deliver meaningful and impactful training sessions</w:t>
      </w:r>
      <w:r>
        <w:rPr>
          <w:rFonts w:cs="Arial"/>
        </w:rPr>
        <w:t>.</w:t>
      </w:r>
    </w:p>
    <w:p w14:paraId="0A121A18" w14:textId="77777777" w:rsidR="002A0571" w:rsidRDefault="002A0571">
      <w:pPr>
        <w:pBdr>
          <w:top w:val="nil"/>
          <w:left w:val="nil"/>
          <w:bottom w:val="nil"/>
          <w:right w:val="nil"/>
          <w:between w:val="nil"/>
        </w:pBdr>
        <w:rPr>
          <w:rFonts w:eastAsia="Arial" w:cs="Arial"/>
          <w:color w:val="000000"/>
        </w:rPr>
      </w:pPr>
    </w:p>
    <w:p w14:paraId="737FCF20" w14:textId="3A67F615" w:rsidR="002A0571" w:rsidRDefault="00000000" w:rsidP="00234162">
      <w:pPr>
        <w:pStyle w:val="Heading2JIL"/>
        <w:numPr>
          <w:ilvl w:val="0"/>
          <w:numId w:val="0"/>
        </w:numPr>
      </w:pPr>
      <w:r>
        <w:t>Declarations</w:t>
      </w:r>
    </w:p>
    <w:p w14:paraId="0939F89D" w14:textId="0349ADA3" w:rsidR="002A0571" w:rsidRDefault="00000000" w:rsidP="00234162">
      <w:pPr>
        <w:pStyle w:val="heading3JIL"/>
      </w:pPr>
      <w:r>
        <w:t>Ethics approval</w:t>
      </w:r>
    </w:p>
    <w:p w14:paraId="68D7D066" w14:textId="4DDEE375" w:rsidR="002A0571" w:rsidRDefault="00234942" w:rsidP="00234162">
      <w:r w:rsidRPr="00AB6D5B">
        <w:t xml:space="preserve">Ethical review was not considered necessary in alignment with </w:t>
      </w:r>
      <w:r>
        <w:t xml:space="preserve">Berkshire Healthcare and Sheffield Teaching Hospitals NHS Foundation Trusts’ </w:t>
      </w:r>
      <w:r w:rsidRPr="00AB6D5B">
        <w:t>guidance on the conduct of ethical research.</w:t>
      </w:r>
    </w:p>
    <w:p w14:paraId="629836F9" w14:textId="77777777" w:rsidR="00234942" w:rsidRDefault="00234942" w:rsidP="00234162"/>
    <w:p w14:paraId="3A62D4E9" w14:textId="4D60770B" w:rsidR="002A0571" w:rsidRDefault="00000000" w:rsidP="00234162">
      <w:pPr>
        <w:pStyle w:val="heading3JIL"/>
      </w:pPr>
      <w:r>
        <w:t>Funding</w:t>
      </w:r>
    </w:p>
    <w:p w14:paraId="7C8ED225" w14:textId="77777777" w:rsidR="002A0571" w:rsidRDefault="00000000" w:rsidP="00234162">
      <w:r>
        <w:t xml:space="preserve">Not applicable. </w:t>
      </w:r>
    </w:p>
    <w:p w14:paraId="0E20DE0A" w14:textId="77777777" w:rsidR="002A0571" w:rsidRDefault="002A0571" w:rsidP="00234162"/>
    <w:p w14:paraId="1DF2DE35" w14:textId="2E363680" w:rsidR="002A0571" w:rsidRDefault="00000000" w:rsidP="00234162">
      <w:pPr>
        <w:pStyle w:val="heading3JIL"/>
      </w:pPr>
      <w:r>
        <w:t>AI-generated content</w:t>
      </w:r>
    </w:p>
    <w:p w14:paraId="0943500E" w14:textId="02C734CF" w:rsidR="002A0571" w:rsidRDefault="00000000" w:rsidP="00234162">
      <w:r>
        <w:t>No AI tools were used.</w:t>
      </w:r>
    </w:p>
    <w:p w14:paraId="0443DD98" w14:textId="77777777" w:rsidR="002D3C30" w:rsidRDefault="002D3C30" w:rsidP="00234162"/>
    <w:p w14:paraId="7762CE74" w14:textId="77777777" w:rsidR="001376D7" w:rsidRPr="001376D7" w:rsidRDefault="001376D7" w:rsidP="00234162">
      <w:pPr>
        <w:pStyle w:val="heading3JIL"/>
      </w:pPr>
      <w:r w:rsidRPr="001376D7">
        <w:t xml:space="preserve">Acknowledgements </w:t>
      </w:r>
    </w:p>
    <w:p w14:paraId="5D4A362B" w14:textId="751CA145" w:rsidR="001376D7" w:rsidRPr="00AB6D5B" w:rsidRDefault="001376D7" w:rsidP="00234162">
      <w:r w:rsidRPr="00AB6D5B">
        <w:t>T</w:t>
      </w:r>
      <w:r>
        <w:t>he authors would like to thank Sarah Gardner and Bethan Morgan for giving their time and expertise in the workshop, and Ella Wharton and Ami Pe</w:t>
      </w:r>
      <w:r w:rsidR="00992F38">
        <w:t>n</w:t>
      </w:r>
      <w:r>
        <w:t>dergrass from CILIP’s Information Literacy Group for their invaluable support in the setting up and administration of the workshop.</w:t>
      </w:r>
    </w:p>
    <w:p w14:paraId="7662D06C" w14:textId="77777777" w:rsidR="002A0571" w:rsidRDefault="002A0571">
      <w:pPr>
        <w:pBdr>
          <w:top w:val="nil"/>
          <w:left w:val="nil"/>
          <w:bottom w:val="nil"/>
          <w:right w:val="nil"/>
          <w:between w:val="nil"/>
        </w:pBdr>
        <w:rPr>
          <w:rFonts w:eastAsia="Arial" w:cs="Arial"/>
          <w:color w:val="000000"/>
        </w:rPr>
      </w:pPr>
    </w:p>
    <w:p w14:paraId="37CEB468" w14:textId="77777777" w:rsidR="00234162" w:rsidRDefault="00234162">
      <w:pPr>
        <w:pBdr>
          <w:top w:val="nil"/>
          <w:left w:val="nil"/>
          <w:bottom w:val="nil"/>
          <w:right w:val="nil"/>
          <w:between w:val="nil"/>
        </w:pBdr>
        <w:rPr>
          <w:rFonts w:eastAsia="Arial" w:cs="Arial"/>
          <w:color w:val="000000"/>
        </w:rPr>
      </w:pPr>
    </w:p>
    <w:p w14:paraId="63703FF6" w14:textId="77777777" w:rsidR="00234162" w:rsidRDefault="00234162">
      <w:pPr>
        <w:pBdr>
          <w:top w:val="nil"/>
          <w:left w:val="nil"/>
          <w:bottom w:val="nil"/>
          <w:right w:val="nil"/>
          <w:between w:val="nil"/>
        </w:pBdr>
        <w:rPr>
          <w:rFonts w:eastAsia="Arial" w:cs="Arial"/>
          <w:color w:val="000000"/>
        </w:rPr>
      </w:pPr>
    </w:p>
    <w:p w14:paraId="47E2A6EF" w14:textId="5CF1159A" w:rsidR="002A0571" w:rsidRDefault="00000000" w:rsidP="00234162">
      <w:pPr>
        <w:pStyle w:val="Heading2JIL"/>
        <w:numPr>
          <w:ilvl w:val="0"/>
          <w:numId w:val="0"/>
        </w:numPr>
      </w:pPr>
      <w:r>
        <w:lastRenderedPageBreak/>
        <w:t>References</w:t>
      </w:r>
    </w:p>
    <w:p w14:paraId="1F84C898" w14:textId="303BEDA5" w:rsidR="00843317" w:rsidRDefault="009F5D51" w:rsidP="00A61A21">
      <w:pPr>
        <w:ind w:left="720" w:hanging="720"/>
        <w:rPr>
          <w:rFonts w:cs="Arial"/>
        </w:rPr>
      </w:pPr>
      <w:r>
        <w:rPr>
          <w:rFonts w:cs="Arial"/>
        </w:rPr>
        <w:t xml:space="preserve">Advance HE. (2023). </w:t>
      </w:r>
      <w:hyperlink r:id="rId11" w:history="1">
        <w:r w:rsidRPr="00353247">
          <w:rPr>
            <w:rStyle w:val="Hyperlink"/>
            <w:rFonts w:cs="Arial"/>
            <w:i/>
            <w:iCs/>
          </w:rPr>
          <w:t>Professional Standards Framework for teaching and supporting learning in higher education 2023</w:t>
        </w:r>
      </w:hyperlink>
      <w:r w:rsidRPr="000C505B">
        <w:rPr>
          <w:rFonts w:cs="Arial"/>
          <w:i/>
          <w:iCs/>
        </w:rPr>
        <w:t>.</w:t>
      </w:r>
      <w:r>
        <w:rPr>
          <w:rFonts w:cs="Arial"/>
        </w:rPr>
        <w:t xml:space="preserve"> </w:t>
      </w:r>
      <w:r w:rsidR="00E53C2C">
        <w:rPr>
          <w:rFonts w:cs="Arial"/>
        </w:rPr>
        <w:t>Advance HE</w:t>
      </w:r>
      <w:r>
        <w:rPr>
          <w:rFonts w:cs="Arial"/>
        </w:rPr>
        <w:t>.</w:t>
      </w:r>
    </w:p>
    <w:p w14:paraId="4659B1DE" w14:textId="77777777" w:rsidR="00FC79C5" w:rsidRDefault="00FC79C5" w:rsidP="00A61A21">
      <w:pPr>
        <w:ind w:left="720" w:hanging="720"/>
        <w:rPr>
          <w:rFonts w:cs="Arial"/>
        </w:rPr>
      </w:pPr>
    </w:p>
    <w:p w14:paraId="16C2BDDE" w14:textId="40372B4C" w:rsidR="00344E0A" w:rsidRDefault="00344E0A" w:rsidP="00401E15">
      <w:pPr>
        <w:ind w:left="720" w:hanging="720"/>
        <w:rPr>
          <w:rFonts w:cs="Arial"/>
        </w:rPr>
      </w:pPr>
      <w:r>
        <w:rPr>
          <w:rFonts w:cs="Arial"/>
        </w:rPr>
        <w:t xml:space="preserve">Barker, E., &amp; Phillips, V. (2020). </w:t>
      </w:r>
      <w:hyperlink r:id="rId12" w:history="1">
        <w:r w:rsidRPr="00924E69">
          <w:rPr>
            <w:rStyle w:val="Hyperlink"/>
            <w:rFonts w:cs="Arial"/>
          </w:rPr>
          <w:t>Learning how to teach unfamiliar subjects: Developing training</w:t>
        </w:r>
        <w:r w:rsidR="00E5471E" w:rsidRPr="00924E69">
          <w:rPr>
            <w:rStyle w:val="Hyperlink"/>
            <w:rFonts w:cs="Arial"/>
          </w:rPr>
          <w:t xml:space="preserve"> </w:t>
        </w:r>
        <w:r w:rsidRPr="00924E69">
          <w:rPr>
            <w:rStyle w:val="Hyperlink"/>
            <w:rFonts w:cs="Arial"/>
          </w:rPr>
          <w:t>on writing for publication and presentation of research for health libraries</w:t>
        </w:r>
      </w:hyperlink>
      <w:r>
        <w:rPr>
          <w:rFonts w:cs="Arial"/>
        </w:rPr>
        <w:t xml:space="preserve">. </w:t>
      </w:r>
      <w:r>
        <w:rPr>
          <w:rFonts w:cs="Arial"/>
          <w:i/>
          <w:iCs/>
        </w:rPr>
        <w:t xml:space="preserve">Health Information </w:t>
      </w:r>
      <w:r w:rsidR="001A49BE">
        <w:rPr>
          <w:rFonts w:cs="Arial"/>
          <w:i/>
          <w:iCs/>
        </w:rPr>
        <w:t>and</w:t>
      </w:r>
      <w:r>
        <w:rPr>
          <w:rFonts w:cs="Arial"/>
          <w:i/>
          <w:iCs/>
        </w:rPr>
        <w:t xml:space="preserve"> Libraries Journal, 37</w:t>
      </w:r>
      <w:r>
        <w:rPr>
          <w:rFonts w:cs="Arial"/>
        </w:rPr>
        <w:t>(2), 163</w:t>
      </w:r>
      <w:r w:rsidR="00924E69">
        <w:rPr>
          <w:rFonts w:cs="Arial"/>
        </w:rPr>
        <w:t>–</w:t>
      </w:r>
      <w:r>
        <w:rPr>
          <w:rFonts w:cs="Arial"/>
        </w:rPr>
        <w:t xml:space="preserve">167. </w:t>
      </w:r>
    </w:p>
    <w:p w14:paraId="57CEFC2C" w14:textId="77777777" w:rsidR="00FC79C5" w:rsidRDefault="00FC79C5" w:rsidP="00401E15">
      <w:pPr>
        <w:ind w:left="720" w:hanging="720"/>
        <w:rPr>
          <w:rFonts w:cs="Arial"/>
        </w:rPr>
      </w:pPr>
    </w:p>
    <w:p w14:paraId="1E0A65DB" w14:textId="77777777" w:rsidR="00FC79C5" w:rsidRDefault="00344E0A" w:rsidP="004F6138">
      <w:pPr>
        <w:ind w:left="720" w:hanging="720"/>
        <w:rPr>
          <w:rFonts w:cs="Arial"/>
        </w:rPr>
      </w:pPr>
      <w:r>
        <w:rPr>
          <w:rFonts w:cs="Arial"/>
        </w:rPr>
        <w:t xml:space="preserve">Chartered Institute of Library Information Professionals (CILIP). (2018). </w:t>
      </w:r>
      <w:hyperlink r:id="rId13" w:history="1">
        <w:r w:rsidRPr="0026083D">
          <w:rPr>
            <w:rStyle w:val="Hyperlink"/>
            <w:rFonts w:cs="Arial"/>
            <w:i/>
            <w:iCs/>
          </w:rPr>
          <w:t>Definitions and models</w:t>
        </w:r>
      </w:hyperlink>
      <w:r>
        <w:rPr>
          <w:rFonts w:cs="Arial"/>
          <w:i/>
          <w:iCs/>
        </w:rPr>
        <w:t xml:space="preserve">. </w:t>
      </w:r>
      <w:r>
        <w:rPr>
          <w:rFonts w:cs="Arial"/>
        </w:rPr>
        <w:t xml:space="preserve">Information Literacy Group. </w:t>
      </w:r>
    </w:p>
    <w:p w14:paraId="47FAAFBC" w14:textId="3AAD1BA5" w:rsidR="00344E0A" w:rsidRDefault="00344E0A" w:rsidP="004F6138">
      <w:pPr>
        <w:ind w:left="720" w:hanging="720"/>
        <w:rPr>
          <w:rFonts w:cs="Arial"/>
        </w:rPr>
      </w:pPr>
      <w:r>
        <w:rPr>
          <w:rFonts w:cs="Arial"/>
        </w:rPr>
        <w:t xml:space="preserve"> </w:t>
      </w:r>
    </w:p>
    <w:p w14:paraId="7734A113" w14:textId="1A6FC745" w:rsidR="00344E0A" w:rsidRDefault="00344E0A" w:rsidP="00C542A0">
      <w:pPr>
        <w:ind w:left="720" w:hanging="720"/>
        <w:rPr>
          <w:rFonts w:cs="Arial"/>
        </w:rPr>
      </w:pPr>
      <w:r>
        <w:rPr>
          <w:rFonts w:cs="Arial"/>
        </w:rPr>
        <w:t xml:space="preserve">Critical Appraisal Skills Programme. (2025). </w:t>
      </w:r>
      <w:hyperlink r:id="rId14" w:history="1">
        <w:r w:rsidRPr="00F21432">
          <w:rPr>
            <w:rStyle w:val="Hyperlink"/>
            <w:rFonts w:cs="Arial"/>
            <w:i/>
            <w:iCs/>
          </w:rPr>
          <w:t xml:space="preserve">What is </w:t>
        </w:r>
        <w:r w:rsidR="00D76A2B">
          <w:rPr>
            <w:rStyle w:val="Hyperlink"/>
            <w:rFonts w:cs="Arial"/>
            <w:i/>
            <w:iCs/>
          </w:rPr>
          <w:t>c</w:t>
        </w:r>
        <w:r w:rsidRPr="00F21432">
          <w:rPr>
            <w:rStyle w:val="Hyperlink"/>
            <w:rFonts w:cs="Arial"/>
            <w:i/>
            <w:iCs/>
          </w:rPr>
          <w:t xml:space="preserve">ritical </w:t>
        </w:r>
        <w:r w:rsidR="00D76A2B">
          <w:rPr>
            <w:rStyle w:val="Hyperlink"/>
            <w:rFonts w:cs="Arial"/>
            <w:i/>
            <w:iCs/>
          </w:rPr>
          <w:t>a</w:t>
        </w:r>
        <w:r w:rsidRPr="00F21432">
          <w:rPr>
            <w:rStyle w:val="Hyperlink"/>
            <w:rFonts w:cs="Arial"/>
            <w:i/>
            <w:iCs/>
          </w:rPr>
          <w:t>ppraisal?</w:t>
        </w:r>
      </w:hyperlink>
      <w:r w:rsidR="006B14C9">
        <w:rPr>
          <w:rFonts w:cs="Arial"/>
        </w:rPr>
        <w:t xml:space="preserve"> </w:t>
      </w:r>
      <w:r w:rsidR="006B14C9" w:rsidRPr="006B14C9">
        <w:rPr>
          <w:rFonts w:cs="Arial"/>
        </w:rPr>
        <w:t>Critical Appraisal Skills Programme</w:t>
      </w:r>
      <w:r w:rsidR="006B14C9">
        <w:rPr>
          <w:rFonts w:cs="Arial"/>
        </w:rPr>
        <w:t>.</w:t>
      </w:r>
    </w:p>
    <w:p w14:paraId="5B68B96C" w14:textId="77777777" w:rsidR="00FC79C5" w:rsidRPr="006B14C9" w:rsidRDefault="00FC79C5" w:rsidP="00C542A0">
      <w:pPr>
        <w:ind w:left="720" w:hanging="720"/>
        <w:rPr>
          <w:rFonts w:cs="Arial"/>
        </w:rPr>
      </w:pPr>
    </w:p>
    <w:p w14:paraId="391457AE" w14:textId="5DF4FAAE" w:rsidR="00344E0A" w:rsidRDefault="00BA27B4" w:rsidP="00BA27B4">
      <w:pPr>
        <w:ind w:left="720" w:hanging="720"/>
        <w:rPr>
          <w:rFonts w:cs="Arial"/>
        </w:rPr>
      </w:pPr>
      <w:bookmarkStart w:id="0" w:name="_Hlk218675400"/>
      <w:r>
        <w:rPr>
          <w:rFonts w:cs="Arial"/>
        </w:rPr>
        <w:t>D</w:t>
      </w:r>
      <w:r w:rsidR="00344E0A">
        <w:rPr>
          <w:rFonts w:cs="Arial"/>
        </w:rPr>
        <w:t xml:space="preserve">e Bruyn, C. (2013). </w:t>
      </w:r>
      <w:hyperlink r:id="rId15" w:history="1">
        <w:r w:rsidR="00344E0A" w:rsidRPr="00F34BAF">
          <w:rPr>
            <w:rStyle w:val="Hyperlink"/>
            <w:rFonts w:cs="Arial"/>
          </w:rPr>
          <w:t xml:space="preserve">Finding the </w:t>
        </w:r>
        <w:r w:rsidR="00D21FB1">
          <w:rPr>
            <w:rStyle w:val="Hyperlink"/>
            <w:rFonts w:cs="Arial"/>
          </w:rPr>
          <w:t>e</w:t>
        </w:r>
        <w:r w:rsidR="00344E0A" w:rsidRPr="00F34BAF">
          <w:rPr>
            <w:rStyle w:val="Hyperlink"/>
            <w:rFonts w:cs="Arial"/>
          </w:rPr>
          <w:t>vidence: A key step in the information production process</w:t>
        </w:r>
      </w:hyperlink>
      <w:r w:rsidR="00344E0A">
        <w:rPr>
          <w:rFonts w:cs="Arial"/>
          <w:i/>
          <w:iCs/>
        </w:rPr>
        <w:t xml:space="preserve">. The Information Standard Guide. </w:t>
      </w:r>
      <w:r w:rsidR="00344E0A">
        <w:rPr>
          <w:rFonts w:cs="Arial"/>
        </w:rPr>
        <w:t xml:space="preserve">NHS England. </w:t>
      </w:r>
    </w:p>
    <w:p w14:paraId="614FEA1B" w14:textId="77777777" w:rsidR="00FC79C5" w:rsidRDefault="00FC79C5" w:rsidP="00BA27B4">
      <w:pPr>
        <w:ind w:left="720" w:hanging="720"/>
        <w:rPr>
          <w:rFonts w:cs="Arial"/>
        </w:rPr>
      </w:pPr>
    </w:p>
    <w:p w14:paraId="5C7478C3" w14:textId="40A68DE9" w:rsidR="00344E0A" w:rsidRDefault="00344E0A" w:rsidP="00EA5D33">
      <w:pPr>
        <w:ind w:left="720" w:hanging="720"/>
        <w:rPr>
          <w:rFonts w:cs="Arial"/>
        </w:rPr>
      </w:pPr>
      <w:r>
        <w:rPr>
          <w:rFonts w:cs="Arial"/>
        </w:rPr>
        <w:t xml:space="preserve">George, S., &amp; Rowland, J. (2019). </w:t>
      </w:r>
      <w:hyperlink r:id="rId16" w:history="1">
        <w:r w:rsidRPr="00A43654">
          <w:rPr>
            <w:rStyle w:val="Hyperlink"/>
            <w:rFonts w:cs="Arial"/>
          </w:rPr>
          <w:t>Demonstrating the impact of your teaching: Benefits of Higher Education Academy Fellowship for librarians</w:t>
        </w:r>
      </w:hyperlink>
      <w:r>
        <w:rPr>
          <w:rFonts w:cs="Arial"/>
        </w:rPr>
        <w:t xml:space="preserve">. </w:t>
      </w:r>
      <w:r>
        <w:rPr>
          <w:rFonts w:cs="Arial"/>
          <w:i/>
          <w:iCs/>
        </w:rPr>
        <w:t>Health Information &amp; Libraries Journal, 36</w:t>
      </w:r>
      <w:r>
        <w:rPr>
          <w:rFonts w:cs="Arial"/>
        </w:rPr>
        <w:t>(3), 288</w:t>
      </w:r>
      <w:r w:rsidR="00A43654">
        <w:rPr>
          <w:rFonts w:cs="Arial"/>
        </w:rPr>
        <w:t>–</w:t>
      </w:r>
      <w:r>
        <w:rPr>
          <w:rFonts w:cs="Arial"/>
        </w:rPr>
        <w:t>293.</w:t>
      </w:r>
    </w:p>
    <w:p w14:paraId="5E2A034B" w14:textId="77777777" w:rsidR="00FC79C5" w:rsidRDefault="00FC79C5" w:rsidP="00EA5D33">
      <w:pPr>
        <w:ind w:left="720" w:hanging="720"/>
        <w:rPr>
          <w:rFonts w:cs="Arial"/>
        </w:rPr>
      </w:pPr>
    </w:p>
    <w:p w14:paraId="7B49C6C6" w14:textId="58DFF87F" w:rsidR="00344E0A" w:rsidRDefault="00344E0A" w:rsidP="007A505A">
      <w:pPr>
        <w:ind w:left="720" w:hanging="720"/>
        <w:rPr>
          <w:rFonts w:cs="Arial"/>
        </w:rPr>
      </w:pPr>
      <w:r>
        <w:rPr>
          <w:rFonts w:cs="Arial"/>
        </w:rPr>
        <w:t xml:space="preserve">Grigas, V., </w:t>
      </w:r>
      <w:proofErr w:type="spellStart"/>
      <w:r>
        <w:rPr>
          <w:rFonts w:cs="Arial"/>
        </w:rPr>
        <w:t>Fedosejevait</w:t>
      </w:r>
      <w:r w:rsidRPr="006150BD">
        <w:rPr>
          <w:rFonts w:cs="Arial"/>
        </w:rPr>
        <w:t>ė</w:t>
      </w:r>
      <w:proofErr w:type="spellEnd"/>
      <w:r>
        <w:rPr>
          <w:rFonts w:cs="Arial"/>
        </w:rPr>
        <w:t xml:space="preserve">, R., &amp; </w:t>
      </w:r>
      <w:proofErr w:type="spellStart"/>
      <w:r>
        <w:rPr>
          <w:rFonts w:cs="Arial"/>
        </w:rPr>
        <w:t>Mierzecka</w:t>
      </w:r>
      <w:proofErr w:type="spellEnd"/>
      <w:r>
        <w:rPr>
          <w:rFonts w:cs="Arial"/>
        </w:rPr>
        <w:t xml:space="preserve">, A. (2016). Librarians as </w:t>
      </w:r>
      <w:r w:rsidR="00D21FB1">
        <w:rPr>
          <w:rFonts w:cs="Arial"/>
        </w:rPr>
        <w:t>e</w:t>
      </w:r>
      <w:r>
        <w:rPr>
          <w:rFonts w:cs="Arial"/>
        </w:rPr>
        <w:t xml:space="preserve">ducators: Affective </w:t>
      </w:r>
      <w:r w:rsidR="00190F2C">
        <w:rPr>
          <w:rFonts w:cs="Arial"/>
        </w:rPr>
        <w:t>d</w:t>
      </w:r>
      <w:r>
        <w:rPr>
          <w:rFonts w:cs="Arial"/>
        </w:rPr>
        <w:t xml:space="preserve">imensions </w:t>
      </w:r>
      <w:r w:rsidR="00190F2C">
        <w:rPr>
          <w:rFonts w:cs="Arial"/>
        </w:rPr>
        <w:t>e</w:t>
      </w:r>
      <w:r>
        <w:rPr>
          <w:rFonts w:cs="Arial"/>
        </w:rPr>
        <w:t xml:space="preserve">xperiences in </w:t>
      </w:r>
      <w:r w:rsidR="00190F2C">
        <w:rPr>
          <w:rFonts w:cs="Arial"/>
        </w:rPr>
        <w:t>t</w:t>
      </w:r>
      <w:r>
        <w:rPr>
          <w:rFonts w:cs="Arial"/>
        </w:rPr>
        <w:t xml:space="preserve">eaching. In S. </w:t>
      </w:r>
      <w:proofErr w:type="spellStart"/>
      <w:r>
        <w:rPr>
          <w:rFonts w:cs="Arial"/>
        </w:rPr>
        <w:t>Kurbano</w:t>
      </w:r>
      <w:r w:rsidRPr="006150BD">
        <w:rPr>
          <w:rFonts w:cs="Arial"/>
        </w:rPr>
        <w:t>ğ</w:t>
      </w:r>
      <w:r>
        <w:rPr>
          <w:rFonts w:cs="Arial"/>
        </w:rPr>
        <w:t>lu</w:t>
      </w:r>
      <w:proofErr w:type="spellEnd"/>
      <w:r>
        <w:rPr>
          <w:rFonts w:cs="Arial"/>
        </w:rPr>
        <w:t xml:space="preserve">, J. Boustany, S. </w:t>
      </w:r>
      <w:r w:rsidRPr="006150BD">
        <w:rPr>
          <w:rFonts w:cs="Arial"/>
        </w:rPr>
        <w:t>Š</w:t>
      </w:r>
      <w:r>
        <w:rPr>
          <w:rFonts w:cs="Arial"/>
        </w:rPr>
        <w:t xml:space="preserve">piranec, E. </w:t>
      </w:r>
      <w:proofErr w:type="spellStart"/>
      <w:r>
        <w:rPr>
          <w:rFonts w:cs="Arial"/>
        </w:rPr>
        <w:t>Grassian</w:t>
      </w:r>
      <w:proofErr w:type="spellEnd"/>
      <w:r>
        <w:rPr>
          <w:rFonts w:cs="Arial"/>
        </w:rPr>
        <w:t xml:space="preserve">, D. Mizrachi, L. Roy, &amp; T. </w:t>
      </w:r>
      <w:r w:rsidRPr="006150BD">
        <w:rPr>
          <w:rFonts w:cs="Arial"/>
        </w:rPr>
        <w:t>Ç</w:t>
      </w:r>
      <w:r>
        <w:rPr>
          <w:rFonts w:cs="Arial"/>
        </w:rPr>
        <w:t xml:space="preserve">akmak (Eds.), </w:t>
      </w:r>
      <w:r>
        <w:rPr>
          <w:rFonts w:cs="Arial"/>
          <w:i/>
          <w:iCs/>
        </w:rPr>
        <w:t xml:space="preserve">Information </w:t>
      </w:r>
      <w:r w:rsidR="00190F2C">
        <w:rPr>
          <w:rFonts w:cs="Arial"/>
          <w:i/>
          <w:iCs/>
        </w:rPr>
        <w:t>l</w:t>
      </w:r>
      <w:r>
        <w:rPr>
          <w:rFonts w:cs="Arial"/>
          <w:i/>
          <w:iCs/>
        </w:rPr>
        <w:t xml:space="preserve">iteracy: Key to an </w:t>
      </w:r>
      <w:r w:rsidR="00190F2C">
        <w:rPr>
          <w:rFonts w:cs="Arial"/>
          <w:i/>
          <w:iCs/>
        </w:rPr>
        <w:t>i</w:t>
      </w:r>
      <w:r>
        <w:rPr>
          <w:rFonts w:cs="Arial"/>
          <w:i/>
          <w:iCs/>
        </w:rPr>
        <w:t xml:space="preserve">nclusive </w:t>
      </w:r>
      <w:r w:rsidR="00190F2C">
        <w:rPr>
          <w:rFonts w:cs="Arial"/>
          <w:i/>
          <w:iCs/>
        </w:rPr>
        <w:t>s</w:t>
      </w:r>
      <w:r>
        <w:rPr>
          <w:rFonts w:cs="Arial"/>
          <w:i/>
          <w:iCs/>
        </w:rPr>
        <w:t>ociety</w:t>
      </w:r>
      <w:r>
        <w:rPr>
          <w:rFonts w:cs="Arial"/>
        </w:rPr>
        <w:t xml:space="preserve"> (pp. 619</w:t>
      </w:r>
      <w:r w:rsidR="00CA7C49">
        <w:rPr>
          <w:rFonts w:cs="Arial"/>
        </w:rPr>
        <w:t>–</w:t>
      </w:r>
      <w:r>
        <w:rPr>
          <w:rFonts w:cs="Arial"/>
        </w:rPr>
        <w:t>633). Springer International Publishing.</w:t>
      </w:r>
    </w:p>
    <w:p w14:paraId="3A0B6A06" w14:textId="77777777" w:rsidR="00FC79C5" w:rsidRDefault="00FC79C5" w:rsidP="007A505A">
      <w:pPr>
        <w:ind w:left="720" w:hanging="720"/>
        <w:rPr>
          <w:rFonts w:cs="Arial"/>
        </w:rPr>
      </w:pPr>
    </w:p>
    <w:p w14:paraId="585B9662" w14:textId="32231009" w:rsidR="00344E0A" w:rsidRDefault="00344E0A" w:rsidP="000338A1">
      <w:pPr>
        <w:ind w:left="720" w:hanging="720"/>
        <w:rPr>
          <w:rFonts w:cs="Arial"/>
        </w:rPr>
      </w:pPr>
      <w:r>
        <w:rPr>
          <w:rFonts w:cs="Arial"/>
        </w:rPr>
        <w:t xml:space="preserve">Hill, M., Peters, M., Salvaggio, M., Vinnedge, J., &amp; Darden, A. (2020). </w:t>
      </w:r>
      <w:hyperlink r:id="rId17" w:history="1">
        <w:r w:rsidRPr="005E5CE1">
          <w:rPr>
            <w:rStyle w:val="Hyperlink"/>
            <w:rFonts w:cs="Arial"/>
          </w:rPr>
          <w:t>Implementation and evaluation of a self-directed learning activity for first-year medical students</w:t>
        </w:r>
      </w:hyperlink>
      <w:r>
        <w:rPr>
          <w:rFonts w:cs="Arial"/>
        </w:rPr>
        <w:t xml:space="preserve">. </w:t>
      </w:r>
      <w:r>
        <w:rPr>
          <w:rFonts w:cs="Arial"/>
          <w:i/>
          <w:iCs/>
        </w:rPr>
        <w:t>Medical Education Online, 25</w:t>
      </w:r>
      <w:r>
        <w:rPr>
          <w:rFonts w:cs="Arial"/>
        </w:rPr>
        <w:t xml:space="preserve">(1), 1717780. </w:t>
      </w:r>
    </w:p>
    <w:p w14:paraId="0C4F3353" w14:textId="77777777" w:rsidR="00FC79C5" w:rsidRDefault="00FC79C5" w:rsidP="000338A1">
      <w:pPr>
        <w:ind w:left="720" w:hanging="720"/>
        <w:rPr>
          <w:rFonts w:cs="Arial"/>
        </w:rPr>
      </w:pPr>
    </w:p>
    <w:p w14:paraId="4CA52290" w14:textId="44EE93A5" w:rsidR="00344E0A" w:rsidRDefault="00344E0A" w:rsidP="00D15239">
      <w:pPr>
        <w:ind w:left="720" w:hanging="720"/>
        <w:rPr>
          <w:rFonts w:cs="Arial"/>
        </w:rPr>
      </w:pPr>
      <w:r>
        <w:rPr>
          <w:rFonts w:cs="Arial"/>
        </w:rPr>
        <w:t>Juli</w:t>
      </w:r>
      <w:r w:rsidR="009D5FFD">
        <w:rPr>
          <w:rFonts w:cs="Arial"/>
        </w:rPr>
        <w:t>e</w:t>
      </w:r>
      <w:r>
        <w:rPr>
          <w:rFonts w:cs="Arial"/>
        </w:rPr>
        <w:t xml:space="preserve">n, H. (2005). </w:t>
      </w:r>
      <w:hyperlink r:id="rId18" w:history="1">
        <w:r w:rsidRPr="00F9599C">
          <w:rPr>
            <w:rStyle w:val="Hyperlink"/>
            <w:rFonts w:cs="Arial"/>
          </w:rPr>
          <w:t xml:space="preserve">Education for </w:t>
        </w:r>
        <w:r w:rsidR="00190F2C">
          <w:rPr>
            <w:rStyle w:val="Hyperlink"/>
            <w:rFonts w:cs="Arial"/>
          </w:rPr>
          <w:t>i</w:t>
        </w:r>
        <w:r w:rsidRPr="00F9599C">
          <w:rPr>
            <w:rStyle w:val="Hyperlink"/>
            <w:rFonts w:cs="Arial"/>
          </w:rPr>
          <w:t xml:space="preserve">nformation </w:t>
        </w:r>
        <w:r w:rsidR="00190F2C">
          <w:rPr>
            <w:rStyle w:val="Hyperlink"/>
            <w:rFonts w:cs="Arial"/>
          </w:rPr>
          <w:t>l</w:t>
        </w:r>
        <w:r w:rsidRPr="00F9599C">
          <w:rPr>
            <w:rStyle w:val="Hyperlink"/>
            <w:rFonts w:cs="Arial"/>
          </w:rPr>
          <w:t xml:space="preserve">iteracy </w:t>
        </w:r>
        <w:r w:rsidR="00190F2C">
          <w:rPr>
            <w:rStyle w:val="Hyperlink"/>
            <w:rFonts w:cs="Arial"/>
          </w:rPr>
          <w:t>i</w:t>
        </w:r>
        <w:r w:rsidRPr="00F9599C">
          <w:rPr>
            <w:rStyle w:val="Hyperlink"/>
            <w:rFonts w:cs="Arial"/>
          </w:rPr>
          <w:t xml:space="preserve">nstruction: A </w:t>
        </w:r>
        <w:r w:rsidR="00190F2C">
          <w:rPr>
            <w:rStyle w:val="Hyperlink"/>
            <w:rFonts w:cs="Arial"/>
          </w:rPr>
          <w:t>g</w:t>
        </w:r>
        <w:r w:rsidRPr="00F9599C">
          <w:rPr>
            <w:rStyle w:val="Hyperlink"/>
            <w:rFonts w:cs="Arial"/>
          </w:rPr>
          <w:t xml:space="preserve">lobal </w:t>
        </w:r>
        <w:r w:rsidR="00190F2C">
          <w:rPr>
            <w:rStyle w:val="Hyperlink"/>
            <w:rFonts w:cs="Arial"/>
          </w:rPr>
          <w:t>p</w:t>
        </w:r>
        <w:r w:rsidRPr="00F9599C">
          <w:rPr>
            <w:rStyle w:val="Hyperlink"/>
            <w:rFonts w:cs="Arial"/>
          </w:rPr>
          <w:t>erspective</w:t>
        </w:r>
      </w:hyperlink>
      <w:r>
        <w:rPr>
          <w:rFonts w:cs="Arial"/>
        </w:rPr>
        <w:t xml:space="preserve">. </w:t>
      </w:r>
      <w:r>
        <w:rPr>
          <w:rFonts w:cs="Arial"/>
          <w:i/>
          <w:iCs/>
        </w:rPr>
        <w:t>Journal of Education for Library and Information Science, 46</w:t>
      </w:r>
      <w:r>
        <w:rPr>
          <w:rFonts w:cs="Arial"/>
        </w:rPr>
        <w:t>(3), 210</w:t>
      </w:r>
      <w:r w:rsidR="00D91E35">
        <w:rPr>
          <w:rFonts w:cs="Arial"/>
        </w:rPr>
        <w:t>–</w:t>
      </w:r>
      <w:r>
        <w:rPr>
          <w:rFonts w:cs="Arial"/>
        </w:rPr>
        <w:t xml:space="preserve">216. </w:t>
      </w:r>
    </w:p>
    <w:p w14:paraId="5EBBEF3F" w14:textId="77777777" w:rsidR="00FC79C5" w:rsidRDefault="00FC79C5" w:rsidP="00D15239">
      <w:pPr>
        <w:ind w:left="720" w:hanging="720"/>
        <w:rPr>
          <w:rFonts w:cs="Arial"/>
        </w:rPr>
      </w:pPr>
    </w:p>
    <w:p w14:paraId="762BDCE7" w14:textId="49BBBD8F" w:rsidR="00344E0A" w:rsidRDefault="00344E0A" w:rsidP="00D91E35">
      <w:pPr>
        <w:ind w:left="720" w:hanging="720"/>
        <w:rPr>
          <w:rFonts w:cs="Arial"/>
        </w:rPr>
      </w:pPr>
      <w:r>
        <w:rPr>
          <w:rFonts w:cs="Arial"/>
        </w:rPr>
        <w:t xml:space="preserve">Kelham, C. (2014). </w:t>
      </w:r>
      <w:hyperlink r:id="rId19" w:history="1">
        <w:r w:rsidRPr="00417AA9">
          <w:rPr>
            <w:rStyle w:val="Hyperlink"/>
            <w:rFonts w:cs="Arial"/>
          </w:rPr>
          <w:t>Health care librarians and information literacy: An investigation</w:t>
        </w:r>
      </w:hyperlink>
      <w:r>
        <w:rPr>
          <w:rFonts w:cs="Arial"/>
        </w:rPr>
        <w:t xml:space="preserve">. </w:t>
      </w:r>
      <w:r>
        <w:rPr>
          <w:rFonts w:cs="Arial"/>
          <w:i/>
          <w:iCs/>
        </w:rPr>
        <w:t>Health Information &amp; Libraries Journal, 31</w:t>
      </w:r>
      <w:r>
        <w:rPr>
          <w:rFonts w:cs="Arial"/>
        </w:rPr>
        <w:t>(3), 235</w:t>
      </w:r>
      <w:r w:rsidR="00D91E35">
        <w:rPr>
          <w:rFonts w:cs="Arial"/>
        </w:rPr>
        <w:t>–</w:t>
      </w:r>
      <w:r>
        <w:rPr>
          <w:rFonts w:cs="Arial"/>
        </w:rPr>
        <w:t xml:space="preserve">238. </w:t>
      </w:r>
    </w:p>
    <w:p w14:paraId="32B54073" w14:textId="77777777" w:rsidR="00FC79C5" w:rsidRDefault="00FC79C5" w:rsidP="00D91E35">
      <w:pPr>
        <w:ind w:left="720" w:hanging="720"/>
        <w:rPr>
          <w:rFonts w:cs="Arial"/>
        </w:rPr>
      </w:pPr>
    </w:p>
    <w:p w14:paraId="0BC68E05" w14:textId="31F5FE6C" w:rsidR="00344E0A" w:rsidRDefault="00344E0A" w:rsidP="005C4356">
      <w:pPr>
        <w:ind w:left="720" w:hanging="720"/>
        <w:rPr>
          <w:rFonts w:cs="Arial"/>
        </w:rPr>
      </w:pPr>
      <w:r>
        <w:rPr>
          <w:rFonts w:cs="Arial"/>
        </w:rPr>
        <w:t xml:space="preserve">Kirker, M. J. (2022). </w:t>
      </w:r>
      <w:hyperlink r:id="rId20" w:history="1">
        <w:r w:rsidRPr="000A6FA2">
          <w:rPr>
            <w:rStyle w:val="Hyperlink"/>
            <w:rFonts w:cs="Arial"/>
          </w:rPr>
          <w:t xml:space="preserve">‘Am I a </w:t>
        </w:r>
        <w:r w:rsidR="00B20BC4">
          <w:rPr>
            <w:rStyle w:val="Hyperlink"/>
            <w:rFonts w:cs="Arial"/>
          </w:rPr>
          <w:t>t</w:t>
        </w:r>
        <w:r w:rsidRPr="000A6FA2">
          <w:rPr>
            <w:rStyle w:val="Hyperlink"/>
            <w:rFonts w:cs="Arial"/>
          </w:rPr>
          <w:t xml:space="preserve">eacher </w:t>
        </w:r>
        <w:r w:rsidR="00B20BC4">
          <w:rPr>
            <w:rStyle w:val="Hyperlink"/>
            <w:rFonts w:cs="Arial"/>
          </w:rPr>
          <w:t>b</w:t>
        </w:r>
        <w:r w:rsidRPr="000A6FA2">
          <w:rPr>
            <w:rStyle w:val="Hyperlink"/>
            <w:rFonts w:cs="Arial"/>
          </w:rPr>
          <w:t xml:space="preserve">ecause I </w:t>
        </w:r>
        <w:r w:rsidR="00B20BC4">
          <w:rPr>
            <w:rStyle w:val="Hyperlink"/>
            <w:rFonts w:cs="Arial"/>
          </w:rPr>
          <w:t>t</w:t>
        </w:r>
        <w:r w:rsidRPr="000A6FA2">
          <w:rPr>
            <w:rStyle w:val="Hyperlink"/>
            <w:rFonts w:cs="Arial"/>
          </w:rPr>
          <w:t xml:space="preserve">each?’: A </w:t>
        </w:r>
        <w:r w:rsidR="00190F2C" w:rsidRPr="000A6FA2">
          <w:rPr>
            <w:rStyle w:val="Hyperlink"/>
            <w:rFonts w:cs="Arial"/>
          </w:rPr>
          <w:t>q</w:t>
        </w:r>
        <w:r w:rsidRPr="000A6FA2">
          <w:rPr>
            <w:rStyle w:val="Hyperlink"/>
            <w:rFonts w:cs="Arial"/>
          </w:rPr>
          <w:t xml:space="preserve">ualitative </w:t>
        </w:r>
        <w:r w:rsidR="00190F2C" w:rsidRPr="000A6FA2">
          <w:rPr>
            <w:rStyle w:val="Hyperlink"/>
            <w:rFonts w:cs="Arial"/>
          </w:rPr>
          <w:t>s</w:t>
        </w:r>
        <w:r w:rsidRPr="000A6FA2">
          <w:rPr>
            <w:rStyle w:val="Hyperlink"/>
            <w:rFonts w:cs="Arial"/>
          </w:rPr>
          <w:t xml:space="preserve">tudy of </w:t>
        </w:r>
        <w:r w:rsidR="00190F2C" w:rsidRPr="000A6FA2">
          <w:rPr>
            <w:rStyle w:val="Hyperlink"/>
            <w:rFonts w:cs="Arial"/>
          </w:rPr>
          <w:t>l</w:t>
        </w:r>
        <w:r w:rsidRPr="000A6FA2">
          <w:rPr>
            <w:rStyle w:val="Hyperlink"/>
            <w:rFonts w:cs="Arial"/>
          </w:rPr>
          <w:t xml:space="preserve">ibrarians’ </w:t>
        </w:r>
        <w:r w:rsidR="00190F2C" w:rsidRPr="000A6FA2">
          <w:rPr>
            <w:rStyle w:val="Hyperlink"/>
            <w:rFonts w:cs="Arial"/>
          </w:rPr>
          <w:t>p</w:t>
        </w:r>
        <w:r w:rsidRPr="000A6FA2">
          <w:rPr>
            <w:rStyle w:val="Hyperlink"/>
            <w:rFonts w:cs="Arial"/>
          </w:rPr>
          <w:t xml:space="preserve">erceptions of </w:t>
        </w:r>
        <w:r w:rsidR="00190F2C" w:rsidRPr="000A6FA2">
          <w:rPr>
            <w:rStyle w:val="Hyperlink"/>
            <w:rFonts w:cs="Arial"/>
          </w:rPr>
          <w:t>t</w:t>
        </w:r>
        <w:r w:rsidRPr="000A6FA2">
          <w:rPr>
            <w:rStyle w:val="Hyperlink"/>
            <w:rFonts w:cs="Arial"/>
          </w:rPr>
          <w:t xml:space="preserve">heir </w:t>
        </w:r>
        <w:r w:rsidR="00190F2C" w:rsidRPr="000A6FA2">
          <w:rPr>
            <w:rStyle w:val="Hyperlink"/>
            <w:rFonts w:cs="Arial"/>
          </w:rPr>
          <w:t>r</w:t>
        </w:r>
        <w:r w:rsidRPr="000A6FA2">
          <w:rPr>
            <w:rStyle w:val="Hyperlink"/>
            <w:rFonts w:cs="Arial"/>
          </w:rPr>
          <w:t xml:space="preserve">ole as </w:t>
        </w:r>
        <w:r w:rsidR="00190F2C" w:rsidRPr="000A6FA2">
          <w:rPr>
            <w:rStyle w:val="Hyperlink"/>
            <w:rFonts w:cs="Arial"/>
          </w:rPr>
          <w:t>t</w:t>
        </w:r>
        <w:r w:rsidRPr="000A6FA2">
          <w:rPr>
            <w:rStyle w:val="Hyperlink"/>
            <w:rFonts w:cs="Arial"/>
          </w:rPr>
          <w:t>eachers</w:t>
        </w:r>
      </w:hyperlink>
      <w:r>
        <w:rPr>
          <w:rFonts w:cs="Arial"/>
        </w:rPr>
        <w:t xml:space="preserve">. </w:t>
      </w:r>
      <w:r>
        <w:rPr>
          <w:rFonts w:cs="Arial"/>
          <w:i/>
          <w:iCs/>
        </w:rPr>
        <w:t>Portal: Libraries and the Academy, 22</w:t>
      </w:r>
      <w:r w:rsidR="00555AB8">
        <w:rPr>
          <w:rFonts w:cs="Arial"/>
        </w:rPr>
        <w:t>(2)</w:t>
      </w:r>
      <w:r>
        <w:rPr>
          <w:rFonts w:cs="Arial"/>
        </w:rPr>
        <w:t xml:space="preserve">, </w:t>
      </w:r>
      <w:r w:rsidRPr="00A31D02">
        <w:rPr>
          <w:rFonts w:cs="Arial"/>
        </w:rPr>
        <w:t>33</w:t>
      </w:r>
      <w:r>
        <w:rPr>
          <w:rFonts w:cs="Arial"/>
        </w:rPr>
        <w:t>5</w:t>
      </w:r>
      <w:r w:rsidR="000A6FA2">
        <w:rPr>
          <w:rFonts w:cs="Arial"/>
        </w:rPr>
        <w:t>–</w:t>
      </w:r>
      <w:r w:rsidRPr="00A31D02">
        <w:rPr>
          <w:rFonts w:cs="Arial"/>
        </w:rPr>
        <w:t>354.</w:t>
      </w:r>
      <w:r w:rsidR="00B5037A">
        <w:rPr>
          <w:rFonts w:cs="Arial"/>
        </w:rPr>
        <w:t xml:space="preserve"> </w:t>
      </w:r>
    </w:p>
    <w:p w14:paraId="4D99D63E" w14:textId="77777777" w:rsidR="00FC79C5" w:rsidRDefault="00FC79C5" w:rsidP="0010257D">
      <w:pPr>
        <w:ind w:left="720" w:hanging="720"/>
        <w:rPr>
          <w:rFonts w:cs="Arial"/>
        </w:rPr>
      </w:pPr>
    </w:p>
    <w:p w14:paraId="5B431248" w14:textId="6E765B4F" w:rsidR="00344E0A" w:rsidRDefault="00344E0A" w:rsidP="0010257D">
      <w:pPr>
        <w:ind w:left="720" w:hanging="720"/>
        <w:rPr>
          <w:rFonts w:cs="Arial"/>
        </w:rPr>
      </w:pPr>
      <w:r>
        <w:rPr>
          <w:rFonts w:cs="Arial"/>
        </w:rPr>
        <w:t xml:space="preserve">Maggio, L. A., Durieux, N., &amp; Tannery, N. H. (2015). </w:t>
      </w:r>
      <w:hyperlink r:id="rId21" w:history="1">
        <w:r w:rsidRPr="00635CDB">
          <w:rPr>
            <w:rStyle w:val="Hyperlink"/>
            <w:rFonts w:cs="Arial"/>
          </w:rPr>
          <w:t xml:space="preserve">Librarians in </w:t>
        </w:r>
        <w:r w:rsidR="0010257D" w:rsidRPr="00635CDB">
          <w:rPr>
            <w:rStyle w:val="Hyperlink"/>
            <w:rFonts w:cs="Arial"/>
          </w:rPr>
          <w:t>e</w:t>
        </w:r>
        <w:r w:rsidRPr="00635CDB">
          <w:rPr>
            <w:rStyle w:val="Hyperlink"/>
            <w:rFonts w:cs="Arial"/>
          </w:rPr>
          <w:t>vidence-</w:t>
        </w:r>
        <w:r w:rsidR="0010257D" w:rsidRPr="00635CDB">
          <w:rPr>
            <w:rStyle w:val="Hyperlink"/>
            <w:rFonts w:cs="Arial"/>
          </w:rPr>
          <w:t>b</w:t>
        </w:r>
        <w:r w:rsidRPr="00635CDB">
          <w:rPr>
            <w:rStyle w:val="Hyperlink"/>
            <w:rFonts w:cs="Arial"/>
          </w:rPr>
          <w:t xml:space="preserve">ased </w:t>
        </w:r>
        <w:r w:rsidR="0010257D" w:rsidRPr="00635CDB">
          <w:rPr>
            <w:rStyle w:val="Hyperlink"/>
            <w:rFonts w:cs="Arial"/>
          </w:rPr>
          <w:t>m</w:t>
        </w:r>
        <w:r w:rsidRPr="00635CDB">
          <w:rPr>
            <w:rStyle w:val="Hyperlink"/>
            <w:rFonts w:cs="Arial"/>
          </w:rPr>
          <w:t xml:space="preserve">edicine </w:t>
        </w:r>
        <w:r w:rsidR="0010257D" w:rsidRPr="00635CDB">
          <w:rPr>
            <w:rStyle w:val="Hyperlink"/>
            <w:rFonts w:cs="Arial"/>
          </w:rPr>
          <w:t>c</w:t>
        </w:r>
        <w:r w:rsidRPr="00635CDB">
          <w:rPr>
            <w:rStyle w:val="Hyperlink"/>
            <w:rFonts w:cs="Arial"/>
          </w:rPr>
          <w:t xml:space="preserve">urricula: A </w:t>
        </w:r>
        <w:r w:rsidR="0010257D" w:rsidRPr="00635CDB">
          <w:rPr>
            <w:rStyle w:val="Hyperlink"/>
            <w:rFonts w:cs="Arial"/>
          </w:rPr>
          <w:t>q</w:t>
        </w:r>
        <w:r w:rsidRPr="00635CDB">
          <w:rPr>
            <w:rStyle w:val="Hyperlink"/>
            <w:rFonts w:cs="Arial"/>
          </w:rPr>
          <w:t xml:space="preserve">ualitative </w:t>
        </w:r>
        <w:r w:rsidR="0010257D" w:rsidRPr="00635CDB">
          <w:rPr>
            <w:rStyle w:val="Hyperlink"/>
            <w:rFonts w:cs="Arial"/>
          </w:rPr>
          <w:t>s</w:t>
        </w:r>
        <w:r w:rsidRPr="00635CDB">
          <w:rPr>
            <w:rStyle w:val="Hyperlink"/>
            <w:rFonts w:cs="Arial"/>
          </w:rPr>
          <w:t xml:space="preserve">tudy of </w:t>
        </w:r>
        <w:r w:rsidR="0010257D" w:rsidRPr="00635CDB">
          <w:rPr>
            <w:rStyle w:val="Hyperlink"/>
            <w:rFonts w:cs="Arial"/>
          </w:rPr>
          <w:t>l</w:t>
        </w:r>
        <w:r w:rsidRPr="00635CDB">
          <w:rPr>
            <w:rStyle w:val="Hyperlink"/>
            <w:rFonts w:cs="Arial"/>
          </w:rPr>
          <w:t xml:space="preserve">ibrarian </w:t>
        </w:r>
        <w:r w:rsidR="0010257D" w:rsidRPr="00635CDB">
          <w:rPr>
            <w:rStyle w:val="Hyperlink"/>
            <w:rFonts w:cs="Arial"/>
          </w:rPr>
          <w:t>r</w:t>
        </w:r>
        <w:r w:rsidRPr="00635CDB">
          <w:rPr>
            <w:rStyle w:val="Hyperlink"/>
            <w:rFonts w:cs="Arial"/>
          </w:rPr>
          <w:t xml:space="preserve">oles, </w:t>
        </w:r>
        <w:r w:rsidR="0010257D" w:rsidRPr="00635CDB">
          <w:rPr>
            <w:rStyle w:val="Hyperlink"/>
            <w:rFonts w:cs="Arial"/>
          </w:rPr>
          <w:t>t</w:t>
        </w:r>
        <w:r w:rsidRPr="00635CDB">
          <w:rPr>
            <w:rStyle w:val="Hyperlink"/>
            <w:rFonts w:cs="Arial"/>
          </w:rPr>
          <w:t xml:space="preserve">raining, and </w:t>
        </w:r>
        <w:r w:rsidR="0010257D" w:rsidRPr="00635CDB">
          <w:rPr>
            <w:rStyle w:val="Hyperlink"/>
            <w:rFonts w:cs="Arial"/>
          </w:rPr>
          <w:t>d</w:t>
        </w:r>
        <w:r w:rsidRPr="00635CDB">
          <w:rPr>
            <w:rStyle w:val="Hyperlink"/>
            <w:rFonts w:cs="Arial"/>
          </w:rPr>
          <w:t xml:space="preserve">esires for </w:t>
        </w:r>
        <w:r w:rsidR="0010257D" w:rsidRPr="00635CDB">
          <w:rPr>
            <w:rStyle w:val="Hyperlink"/>
            <w:rFonts w:cs="Arial"/>
          </w:rPr>
          <w:t>f</w:t>
        </w:r>
        <w:r w:rsidRPr="00635CDB">
          <w:rPr>
            <w:rStyle w:val="Hyperlink"/>
            <w:rFonts w:cs="Arial"/>
          </w:rPr>
          <w:t xml:space="preserve">uture </w:t>
        </w:r>
        <w:r w:rsidR="0010257D" w:rsidRPr="00635CDB">
          <w:rPr>
            <w:rStyle w:val="Hyperlink"/>
            <w:rFonts w:cs="Arial"/>
          </w:rPr>
          <w:t>d</w:t>
        </w:r>
        <w:r w:rsidRPr="00635CDB">
          <w:rPr>
            <w:rStyle w:val="Hyperlink"/>
            <w:rFonts w:cs="Arial"/>
          </w:rPr>
          <w:t>evelopment</w:t>
        </w:r>
      </w:hyperlink>
      <w:r>
        <w:rPr>
          <w:rFonts w:cs="Arial"/>
        </w:rPr>
        <w:t xml:space="preserve">. </w:t>
      </w:r>
      <w:r>
        <w:rPr>
          <w:rFonts w:cs="Arial"/>
          <w:i/>
          <w:iCs/>
        </w:rPr>
        <w:t>Medical Reference Services Quarterly, 34</w:t>
      </w:r>
      <w:r>
        <w:rPr>
          <w:rFonts w:cs="Arial"/>
        </w:rPr>
        <w:t>(4), 428</w:t>
      </w:r>
      <w:r w:rsidR="00635CDB">
        <w:rPr>
          <w:rFonts w:cs="Arial"/>
        </w:rPr>
        <w:t>–</w:t>
      </w:r>
      <w:r>
        <w:rPr>
          <w:rFonts w:cs="Arial"/>
        </w:rPr>
        <w:t xml:space="preserve">440. </w:t>
      </w:r>
    </w:p>
    <w:p w14:paraId="6547E6D6" w14:textId="77777777" w:rsidR="00FC79C5" w:rsidRDefault="00FC79C5" w:rsidP="005766E7">
      <w:pPr>
        <w:ind w:left="720" w:hanging="720"/>
        <w:rPr>
          <w:rFonts w:cs="Arial"/>
        </w:rPr>
      </w:pPr>
    </w:p>
    <w:p w14:paraId="37214466" w14:textId="21BCDBC5" w:rsidR="00344E0A" w:rsidRDefault="00344E0A" w:rsidP="005766E7">
      <w:pPr>
        <w:ind w:left="720" w:hanging="720"/>
        <w:rPr>
          <w:rFonts w:cs="Arial"/>
        </w:rPr>
      </w:pPr>
      <w:r>
        <w:rPr>
          <w:rFonts w:cs="Arial"/>
        </w:rPr>
        <w:t xml:space="preserve">Minuti, A., Sorensen, K., Schwartz, R., King, W. S., Glassman, N. R., &amp; </w:t>
      </w:r>
      <w:proofErr w:type="spellStart"/>
      <w:r>
        <w:rPr>
          <w:rFonts w:cs="Arial"/>
        </w:rPr>
        <w:t>Habousha</w:t>
      </w:r>
      <w:proofErr w:type="spellEnd"/>
      <w:r>
        <w:rPr>
          <w:rFonts w:cs="Arial"/>
        </w:rPr>
        <w:t xml:space="preserve">, R. G. (2018). </w:t>
      </w:r>
      <w:hyperlink r:id="rId22" w:history="1">
        <w:r w:rsidRPr="00194128">
          <w:rPr>
            <w:rStyle w:val="Hyperlink"/>
            <w:rFonts w:cs="Arial"/>
          </w:rPr>
          <w:t xml:space="preserve">Librarians </w:t>
        </w:r>
        <w:r w:rsidR="00700125" w:rsidRPr="00194128">
          <w:rPr>
            <w:rStyle w:val="Hyperlink"/>
            <w:rFonts w:cs="Arial"/>
          </w:rPr>
          <w:t>f</w:t>
        </w:r>
        <w:r w:rsidRPr="00194128">
          <w:rPr>
            <w:rStyle w:val="Hyperlink"/>
            <w:rFonts w:cs="Arial"/>
          </w:rPr>
          <w:t xml:space="preserve">lip for </w:t>
        </w:r>
        <w:r w:rsidR="00700125" w:rsidRPr="00194128">
          <w:rPr>
            <w:rStyle w:val="Hyperlink"/>
            <w:rFonts w:cs="Arial"/>
          </w:rPr>
          <w:t>s</w:t>
        </w:r>
        <w:r w:rsidRPr="00194128">
          <w:rPr>
            <w:rStyle w:val="Hyperlink"/>
            <w:rFonts w:cs="Arial"/>
          </w:rPr>
          <w:t xml:space="preserve">tudents: Teaching </w:t>
        </w:r>
        <w:r w:rsidR="00700125" w:rsidRPr="00194128">
          <w:rPr>
            <w:rStyle w:val="Hyperlink"/>
            <w:rFonts w:cs="Arial"/>
          </w:rPr>
          <w:t>s</w:t>
        </w:r>
        <w:r w:rsidRPr="00194128">
          <w:rPr>
            <w:rStyle w:val="Hyperlink"/>
            <w:rFonts w:cs="Arial"/>
          </w:rPr>
          <w:t xml:space="preserve">earching </w:t>
        </w:r>
        <w:r w:rsidR="00700125" w:rsidRPr="00194128">
          <w:rPr>
            <w:rStyle w:val="Hyperlink"/>
            <w:rFonts w:cs="Arial"/>
          </w:rPr>
          <w:t>s</w:t>
        </w:r>
        <w:r w:rsidRPr="00194128">
          <w:rPr>
            <w:rStyle w:val="Hyperlink"/>
            <w:rFonts w:cs="Arial"/>
          </w:rPr>
          <w:t xml:space="preserve">kills to </w:t>
        </w:r>
        <w:r w:rsidR="00700125" w:rsidRPr="00194128">
          <w:rPr>
            <w:rStyle w:val="Hyperlink"/>
            <w:rFonts w:cs="Arial"/>
          </w:rPr>
          <w:t>m</w:t>
        </w:r>
        <w:r w:rsidRPr="00194128">
          <w:rPr>
            <w:rStyle w:val="Hyperlink"/>
            <w:rFonts w:cs="Arial"/>
          </w:rPr>
          <w:t xml:space="preserve">edical </w:t>
        </w:r>
        <w:r w:rsidR="00700125" w:rsidRPr="00194128">
          <w:rPr>
            <w:rStyle w:val="Hyperlink"/>
            <w:rFonts w:cs="Arial"/>
          </w:rPr>
          <w:t>s</w:t>
        </w:r>
        <w:r w:rsidRPr="00194128">
          <w:rPr>
            <w:rStyle w:val="Hyperlink"/>
            <w:rFonts w:cs="Arial"/>
          </w:rPr>
          <w:t xml:space="preserve">tudents </w:t>
        </w:r>
        <w:r w:rsidR="00700125" w:rsidRPr="00194128">
          <w:rPr>
            <w:rStyle w:val="Hyperlink"/>
            <w:rFonts w:cs="Arial"/>
          </w:rPr>
          <w:t>u</w:t>
        </w:r>
        <w:r w:rsidRPr="00194128">
          <w:rPr>
            <w:rStyle w:val="Hyperlink"/>
            <w:rFonts w:cs="Arial"/>
          </w:rPr>
          <w:t xml:space="preserve">sing a </w:t>
        </w:r>
        <w:r w:rsidR="00700125" w:rsidRPr="00194128">
          <w:rPr>
            <w:rStyle w:val="Hyperlink"/>
            <w:rFonts w:cs="Arial"/>
          </w:rPr>
          <w:t>f</w:t>
        </w:r>
        <w:r w:rsidRPr="00194128">
          <w:rPr>
            <w:rStyle w:val="Hyperlink"/>
            <w:rFonts w:cs="Arial"/>
          </w:rPr>
          <w:t xml:space="preserve">lipped </w:t>
        </w:r>
        <w:r w:rsidR="00700125" w:rsidRPr="00194128">
          <w:rPr>
            <w:rStyle w:val="Hyperlink"/>
            <w:rFonts w:cs="Arial"/>
          </w:rPr>
          <w:t>c</w:t>
        </w:r>
        <w:r w:rsidRPr="00194128">
          <w:rPr>
            <w:rStyle w:val="Hyperlink"/>
            <w:rFonts w:cs="Arial"/>
          </w:rPr>
          <w:t xml:space="preserve">lassroom </w:t>
        </w:r>
        <w:r w:rsidR="00700125" w:rsidRPr="00194128">
          <w:rPr>
            <w:rStyle w:val="Hyperlink"/>
            <w:rFonts w:cs="Arial"/>
          </w:rPr>
          <w:t>a</w:t>
        </w:r>
        <w:r w:rsidRPr="00194128">
          <w:rPr>
            <w:rStyle w:val="Hyperlink"/>
            <w:rFonts w:cs="Arial"/>
          </w:rPr>
          <w:t>pproach</w:t>
        </w:r>
      </w:hyperlink>
      <w:r>
        <w:rPr>
          <w:rFonts w:cs="Arial"/>
        </w:rPr>
        <w:t xml:space="preserve">. </w:t>
      </w:r>
      <w:r>
        <w:rPr>
          <w:rFonts w:cs="Arial"/>
          <w:i/>
          <w:iCs/>
        </w:rPr>
        <w:t>Medical Reference Services Quarterly, 37</w:t>
      </w:r>
      <w:r>
        <w:rPr>
          <w:rFonts w:cs="Arial"/>
        </w:rPr>
        <w:t>(2), 119</w:t>
      </w:r>
      <w:r w:rsidR="005766E7">
        <w:rPr>
          <w:rFonts w:cs="Arial"/>
        </w:rPr>
        <w:t>–</w:t>
      </w:r>
      <w:r>
        <w:rPr>
          <w:rFonts w:cs="Arial"/>
        </w:rPr>
        <w:t xml:space="preserve">131. </w:t>
      </w:r>
    </w:p>
    <w:p w14:paraId="5C21BD92" w14:textId="77777777" w:rsidR="00FC79C5" w:rsidRDefault="00FC79C5" w:rsidP="009B246E">
      <w:pPr>
        <w:ind w:left="720" w:hanging="720"/>
        <w:rPr>
          <w:rFonts w:cs="Arial"/>
        </w:rPr>
      </w:pPr>
    </w:p>
    <w:p w14:paraId="1249DAA5" w14:textId="01CCAAE2" w:rsidR="00344E0A" w:rsidRDefault="00344E0A" w:rsidP="009B246E">
      <w:pPr>
        <w:ind w:left="720" w:hanging="720"/>
        <w:rPr>
          <w:rFonts w:cs="Arial"/>
        </w:rPr>
      </w:pPr>
      <w:r>
        <w:rPr>
          <w:rFonts w:cs="Arial"/>
        </w:rPr>
        <w:lastRenderedPageBreak/>
        <w:t xml:space="preserve">NHS Health Education England. (2021). </w:t>
      </w:r>
      <w:hyperlink r:id="rId23" w:history="1">
        <w:r w:rsidRPr="009B246E">
          <w:rPr>
            <w:rStyle w:val="Hyperlink"/>
            <w:rFonts w:cs="Arial"/>
            <w:i/>
            <w:iCs/>
          </w:rPr>
          <w:t xml:space="preserve">Knowledge for </w:t>
        </w:r>
        <w:r w:rsidR="007C4707">
          <w:rPr>
            <w:rStyle w:val="Hyperlink"/>
            <w:rFonts w:cs="Arial"/>
            <w:i/>
            <w:iCs/>
          </w:rPr>
          <w:t>h</w:t>
        </w:r>
        <w:r w:rsidRPr="009B246E">
          <w:rPr>
            <w:rStyle w:val="Hyperlink"/>
            <w:rFonts w:cs="Arial"/>
            <w:i/>
            <w:iCs/>
          </w:rPr>
          <w:t>ealthcare: Mobilising evidence; sharing knowledge; improving outcomes</w:t>
        </w:r>
      </w:hyperlink>
      <w:r>
        <w:rPr>
          <w:rFonts w:cs="Arial"/>
          <w:i/>
          <w:iCs/>
        </w:rPr>
        <w:t xml:space="preserve">. </w:t>
      </w:r>
      <w:r w:rsidR="009B246E">
        <w:rPr>
          <w:rFonts w:cs="Arial"/>
        </w:rPr>
        <w:t>NHS Health Education England.</w:t>
      </w:r>
      <w:r w:rsidR="009B246E">
        <w:t xml:space="preserve"> </w:t>
      </w:r>
    </w:p>
    <w:p w14:paraId="6484D155" w14:textId="77777777" w:rsidR="00FC79C5" w:rsidRDefault="00FC79C5" w:rsidP="00197BF0">
      <w:pPr>
        <w:ind w:left="720" w:hanging="720"/>
        <w:rPr>
          <w:rFonts w:cs="Arial"/>
        </w:rPr>
      </w:pPr>
    </w:p>
    <w:p w14:paraId="36559A66" w14:textId="15727F28" w:rsidR="00344E0A" w:rsidRDefault="00344E0A" w:rsidP="00197BF0">
      <w:pPr>
        <w:ind w:left="720" w:hanging="720"/>
        <w:rPr>
          <w:rFonts w:cs="Arial"/>
        </w:rPr>
      </w:pPr>
      <w:r>
        <w:rPr>
          <w:rFonts w:cs="Arial"/>
        </w:rPr>
        <w:t xml:space="preserve">Pierson, C. M., Goulding, A., &amp; Campbell-Meier, J. (2019). </w:t>
      </w:r>
      <w:hyperlink r:id="rId24" w:history="1">
        <w:r w:rsidRPr="004D45EE">
          <w:rPr>
            <w:rStyle w:val="Hyperlink"/>
            <w:rFonts w:cs="Arial"/>
          </w:rPr>
          <w:t>An integrated understanding of librarian professional identity</w:t>
        </w:r>
      </w:hyperlink>
      <w:r>
        <w:rPr>
          <w:rFonts w:cs="Arial"/>
        </w:rPr>
        <w:t xml:space="preserve">. </w:t>
      </w:r>
      <w:r>
        <w:rPr>
          <w:rFonts w:cs="Arial"/>
          <w:i/>
          <w:iCs/>
        </w:rPr>
        <w:t xml:space="preserve">Global </w:t>
      </w:r>
      <w:r w:rsidR="004D45EE">
        <w:rPr>
          <w:rFonts w:cs="Arial"/>
          <w:i/>
          <w:iCs/>
        </w:rPr>
        <w:t>K</w:t>
      </w:r>
      <w:r>
        <w:rPr>
          <w:rFonts w:cs="Arial"/>
          <w:i/>
          <w:iCs/>
        </w:rPr>
        <w:t xml:space="preserve">nowledge, </w:t>
      </w:r>
      <w:r w:rsidR="004D45EE">
        <w:rPr>
          <w:rFonts w:cs="Arial"/>
          <w:i/>
          <w:iCs/>
        </w:rPr>
        <w:t>M</w:t>
      </w:r>
      <w:r>
        <w:rPr>
          <w:rFonts w:cs="Arial"/>
          <w:i/>
          <w:iCs/>
        </w:rPr>
        <w:t>emory and Communication, 68</w:t>
      </w:r>
      <w:r>
        <w:rPr>
          <w:rFonts w:cs="Arial"/>
        </w:rPr>
        <w:t>(4</w:t>
      </w:r>
      <w:r w:rsidR="004D45EE">
        <w:rPr>
          <w:rFonts w:cs="Arial"/>
        </w:rPr>
        <w:t>–</w:t>
      </w:r>
      <w:r>
        <w:rPr>
          <w:rFonts w:cs="Arial"/>
        </w:rPr>
        <w:t>5), 413</w:t>
      </w:r>
      <w:r w:rsidR="004D45EE">
        <w:rPr>
          <w:rFonts w:cs="Arial"/>
        </w:rPr>
        <w:t>–</w:t>
      </w:r>
      <w:r>
        <w:rPr>
          <w:rFonts w:cs="Arial"/>
        </w:rPr>
        <w:t>430.</w:t>
      </w:r>
    </w:p>
    <w:p w14:paraId="2E6600CE" w14:textId="77777777" w:rsidR="00FC79C5" w:rsidRDefault="00FC79C5" w:rsidP="002132F7">
      <w:pPr>
        <w:ind w:left="720" w:hanging="720"/>
        <w:rPr>
          <w:rFonts w:cs="Arial"/>
        </w:rPr>
      </w:pPr>
    </w:p>
    <w:p w14:paraId="0D110636" w14:textId="565FA5BC" w:rsidR="00344E0A" w:rsidRDefault="00344E0A" w:rsidP="002132F7">
      <w:pPr>
        <w:ind w:left="720" w:hanging="720"/>
        <w:rPr>
          <w:rFonts w:cs="Arial"/>
        </w:rPr>
      </w:pPr>
      <w:r>
        <w:rPr>
          <w:rFonts w:cs="Arial"/>
        </w:rPr>
        <w:t xml:space="preserve">Rudd, S., &amp; Harding, S. (2021). </w:t>
      </w:r>
      <w:hyperlink r:id="rId25" w:history="1">
        <w:r w:rsidRPr="003D3886">
          <w:rPr>
            <w:rStyle w:val="Hyperlink"/>
            <w:rFonts w:cs="Arial"/>
          </w:rPr>
          <w:t>Library and knowledge staff in England share similar perceptions of the roles and personal characteristics of the clinical librarian</w:t>
        </w:r>
      </w:hyperlink>
      <w:r>
        <w:rPr>
          <w:rFonts w:cs="Arial"/>
        </w:rPr>
        <w:t xml:space="preserve">. </w:t>
      </w:r>
      <w:r>
        <w:rPr>
          <w:rFonts w:cs="Arial"/>
          <w:i/>
          <w:iCs/>
        </w:rPr>
        <w:t>Health Information &amp; Libraries Journal, 38</w:t>
      </w:r>
      <w:r>
        <w:rPr>
          <w:rFonts w:cs="Arial"/>
        </w:rPr>
        <w:t>(4), 268</w:t>
      </w:r>
      <w:r w:rsidR="00197BF0">
        <w:rPr>
          <w:rFonts w:cs="Arial"/>
        </w:rPr>
        <w:t>–</w:t>
      </w:r>
      <w:r>
        <w:rPr>
          <w:rFonts w:cs="Arial"/>
        </w:rPr>
        <w:t>280.</w:t>
      </w:r>
    </w:p>
    <w:p w14:paraId="0B912B57" w14:textId="77777777" w:rsidR="00FC79C5" w:rsidRDefault="00FC79C5" w:rsidP="00FC79C5">
      <w:pPr>
        <w:ind w:left="720" w:hanging="720"/>
        <w:rPr>
          <w:rFonts w:cs="Arial"/>
        </w:rPr>
      </w:pPr>
    </w:p>
    <w:p w14:paraId="61280036" w14:textId="1CEEADE0" w:rsidR="00344E0A" w:rsidRDefault="00344E0A" w:rsidP="00FC79C5">
      <w:pPr>
        <w:ind w:left="720" w:hanging="720"/>
        <w:rPr>
          <w:rFonts w:cs="Arial"/>
        </w:rPr>
      </w:pPr>
      <w:r>
        <w:rPr>
          <w:rFonts w:cs="Arial"/>
        </w:rPr>
        <w:t xml:space="preserve">Schilperoort, H. M. (2020). </w:t>
      </w:r>
      <w:hyperlink r:id="rId26" w:history="1">
        <w:r w:rsidRPr="00040A53">
          <w:rPr>
            <w:rStyle w:val="Hyperlink"/>
            <w:rFonts w:cs="Arial"/>
          </w:rPr>
          <w:t>Self-</w:t>
        </w:r>
        <w:r w:rsidR="00040A53" w:rsidRPr="00040A53">
          <w:rPr>
            <w:rStyle w:val="Hyperlink"/>
            <w:rFonts w:cs="Arial"/>
          </w:rPr>
          <w:t>p</w:t>
        </w:r>
        <w:r w:rsidRPr="00040A53">
          <w:rPr>
            <w:rStyle w:val="Hyperlink"/>
            <w:rFonts w:cs="Arial"/>
          </w:rPr>
          <w:t xml:space="preserve">aces </w:t>
        </w:r>
        <w:r w:rsidR="00040A53" w:rsidRPr="00040A53">
          <w:rPr>
            <w:rStyle w:val="Hyperlink"/>
            <w:rFonts w:cs="Arial"/>
          </w:rPr>
          <w:t>t</w:t>
        </w:r>
        <w:r w:rsidRPr="00040A53">
          <w:rPr>
            <w:rStyle w:val="Hyperlink"/>
            <w:rFonts w:cs="Arial"/>
          </w:rPr>
          <w:t xml:space="preserve">utorials to </w:t>
        </w:r>
        <w:r w:rsidR="00040A53" w:rsidRPr="00040A53">
          <w:rPr>
            <w:rStyle w:val="Hyperlink"/>
            <w:rFonts w:cs="Arial"/>
          </w:rPr>
          <w:t>s</w:t>
        </w:r>
        <w:r w:rsidRPr="00040A53">
          <w:rPr>
            <w:rStyle w:val="Hyperlink"/>
            <w:rFonts w:cs="Arial"/>
          </w:rPr>
          <w:t xml:space="preserve">upport </w:t>
        </w:r>
        <w:r w:rsidR="00040A53" w:rsidRPr="00040A53">
          <w:rPr>
            <w:rStyle w:val="Hyperlink"/>
            <w:rFonts w:cs="Arial"/>
          </w:rPr>
          <w:t>e</w:t>
        </w:r>
        <w:r w:rsidRPr="00040A53">
          <w:rPr>
            <w:rStyle w:val="Hyperlink"/>
            <w:rFonts w:cs="Arial"/>
          </w:rPr>
          <w:t>vidence-</w:t>
        </w:r>
        <w:r w:rsidR="00040A53" w:rsidRPr="00040A53">
          <w:rPr>
            <w:rStyle w:val="Hyperlink"/>
            <w:rFonts w:cs="Arial"/>
          </w:rPr>
          <w:t>b</w:t>
        </w:r>
        <w:r w:rsidRPr="00040A53">
          <w:rPr>
            <w:rStyle w:val="Hyperlink"/>
            <w:rFonts w:cs="Arial"/>
          </w:rPr>
          <w:t xml:space="preserve">ased </w:t>
        </w:r>
        <w:r w:rsidR="00040A53" w:rsidRPr="00040A53">
          <w:rPr>
            <w:rStyle w:val="Hyperlink"/>
            <w:rFonts w:cs="Arial"/>
          </w:rPr>
          <w:t>p</w:t>
        </w:r>
        <w:r w:rsidRPr="00040A53">
          <w:rPr>
            <w:rStyle w:val="Hyperlink"/>
            <w:rFonts w:cs="Arial"/>
          </w:rPr>
          <w:t xml:space="preserve">ractice and </w:t>
        </w:r>
        <w:r w:rsidR="00040A53" w:rsidRPr="00040A53">
          <w:rPr>
            <w:rStyle w:val="Hyperlink"/>
            <w:rFonts w:cs="Arial"/>
          </w:rPr>
          <w:t>i</w:t>
        </w:r>
        <w:r w:rsidRPr="00040A53">
          <w:rPr>
            <w:rStyle w:val="Hyperlink"/>
            <w:rFonts w:cs="Arial"/>
          </w:rPr>
          <w:t xml:space="preserve">nformation </w:t>
        </w:r>
        <w:r w:rsidR="00040A53" w:rsidRPr="00040A53">
          <w:rPr>
            <w:rStyle w:val="Hyperlink"/>
            <w:rFonts w:cs="Arial"/>
          </w:rPr>
          <w:t>l</w:t>
        </w:r>
        <w:r w:rsidRPr="00040A53">
          <w:rPr>
            <w:rStyle w:val="Hyperlink"/>
            <w:rFonts w:cs="Arial"/>
          </w:rPr>
          <w:t xml:space="preserve">iteracy in </w:t>
        </w:r>
        <w:r w:rsidR="00040A53" w:rsidRPr="00040A53">
          <w:rPr>
            <w:rStyle w:val="Hyperlink"/>
            <w:rFonts w:cs="Arial"/>
          </w:rPr>
          <w:t>o</w:t>
        </w:r>
        <w:r w:rsidRPr="00040A53">
          <w:rPr>
            <w:rStyle w:val="Hyperlink"/>
            <w:rFonts w:cs="Arial"/>
          </w:rPr>
          <w:t xml:space="preserve">nline </w:t>
        </w:r>
        <w:r w:rsidR="00040A53" w:rsidRPr="00040A53">
          <w:rPr>
            <w:rStyle w:val="Hyperlink"/>
            <w:rFonts w:cs="Arial"/>
          </w:rPr>
          <w:t>h</w:t>
        </w:r>
        <w:r w:rsidRPr="00040A53">
          <w:rPr>
            <w:rStyle w:val="Hyperlink"/>
            <w:rFonts w:cs="Arial"/>
          </w:rPr>
          <w:t xml:space="preserve">ealth </w:t>
        </w:r>
        <w:r w:rsidR="00040A53" w:rsidRPr="00040A53">
          <w:rPr>
            <w:rStyle w:val="Hyperlink"/>
            <w:rFonts w:cs="Arial"/>
          </w:rPr>
          <w:t>s</w:t>
        </w:r>
        <w:r w:rsidRPr="00040A53">
          <w:rPr>
            <w:rStyle w:val="Hyperlink"/>
            <w:rFonts w:cs="Arial"/>
          </w:rPr>
          <w:t xml:space="preserve">ciences </w:t>
        </w:r>
        <w:r w:rsidR="00040A53" w:rsidRPr="00040A53">
          <w:rPr>
            <w:rStyle w:val="Hyperlink"/>
            <w:rFonts w:cs="Arial"/>
          </w:rPr>
          <w:t>e</w:t>
        </w:r>
        <w:r w:rsidRPr="00040A53">
          <w:rPr>
            <w:rStyle w:val="Hyperlink"/>
            <w:rFonts w:cs="Arial"/>
          </w:rPr>
          <w:t>ducation</w:t>
        </w:r>
      </w:hyperlink>
      <w:r>
        <w:rPr>
          <w:rFonts w:cs="Arial"/>
        </w:rPr>
        <w:t xml:space="preserve">. </w:t>
      </w:r>
      <w:r>
        <w:rPr>
          <w:rFonts w:cs="Arial"/>
          <w:i/>
          <w:iCs/>
        </w:rPr>
        <w:t>Journal of Library &amp; Information Services in Distance Learning, 14</w:t>
      </w:r>
      <w:r>
        <w:rPr>
          <w:rFonts w:cs="Arial"/>
        </w:rPr>
        <w:t>(3</w:t>
      </w:r>
      <w:r w:rsidR="00040A53" w:rsidRPr="00040A53">
        <w:rPr>
          <w:rFonts w:cs="Arial"/>
        </w:rPr>
        <w:t>–</w:t>
      </w:r>
      <w:r>
        <w:rPr>
          <w:rFonts w:cs="Arial"/>
        </w:rPr>
        <w:t>4), 278</w:t>
      </w:r>
      <w:r w:rsidR="00040A53">
        <w:rPr>
          <w:rFonts w:cs="Arial"/>
        </w:rPr>
        <w:t>–</w:t>
      </w:r>
      <w:r>
        <w:rPr>
          <w:rFonts w:cs="Arial"/>
        </w:rPr>
        <w:t xml:space="preserve">290. </w:t>
      </w:r>
    </w:p>
    <w:p w14:paraId="1EF7635C" w14:textId="77777777" w:rsidR="00FC79C5" w:rsidRDefault="00FC79C5" w:rsidP="00BA2F58">
      <w:pPr>
        <w:ind w:left="720" w:hanging="720"/>
        <w:rPr>
          <w:rFonts w:cs="Arial"/>
        </w:rPr>
      </w:pPr>
    </w:p>
    <w:p w14:paraId="569CF31B" w14:textId="5B386E96" w:rsidR="00344E0A" w:rsidRDefault="00344E0A" w:rsidP="00BA2F58">
      <w:pPr>
        <w:ind w:left="720" w:hanging="720"/>
        <w:rPr>
          <w:rFonts w:cs="Arial"/>
        </w:rPr>
      </w:pPr>
      <w:r>
        <w:rPr>
          <w:rFonts w:cs="Arial"/>
        </w:rPr>
        <w:t xml:space="preserve">Tan, M. C., &amp; Maggio, L. A. (2013). </w:t>
      </w:r>
      <w:hyperlink r:id="rId27" w:history="1">
        <w:r w:rsidRPr="005711D2">
          <w:rPr>
            <w:rStyle w:val="Hyperlink"/>
            <w:rFonts w:cs="Arial"/>
          </w:rPr>
          <w:t>Expert searcher, teacher, content manager, and patient advocate: An exploratory study of clinical librarian roles</w:t>
        </w:r>
      </w:hyperlink>
      <w:r>
        <w:rPr>
          <w:rFonts w:cs="Arial"/>
        </w:rPr>
        <w:t xml:space="preserve">. </w:t>
      </w:r>
      <w:r>
        <w:rPr>
          <w:rFonts w:cs="Arial"/>
          <w:i/>
          <w:iCs/>
        </w:rPr>
        <w:t>Journal of the Medical Library Association: JMLA, 101</w:t>
      </w:r>
      <w:r>
        <w:rPr>
          <w:rFonts w:cs="Arial"/>
        </w:rPr>
        <w:t>(1), 63</w:t>
      </w:r>
      <w:r w:rsidR="00BA2F58">
        <w:rPr>
          <w:rFonts w:cs="Arial"/>
        </w:rPr>
        <w:t>–</w:t>
      </w:r>
      <w:r>
        <w:rPr>
          <w:rFonts w:cs="Arial"/>
        </w:rPr>
        <w:t xml:space="preserve">72. </w:t>
      </w:r>
    </w:p>
    <w:p w14:paraId="3627D218" w14:textId="77777777" w:rsidR="00FC79C5" w:rsidRDefault="00FC79C5" w:rsidP="00385EBE">
      <w:pPr>
        <w:ind w:left="720" w:hanging="720"/>
        <w:rPr>
          <w:rFonts w:cs="Arial"/>
        </w:rPr>
      </w:pPr>
    </w:p>
    <w:p w14:paraId="5E272454" w14:textId="13AB855C" w:rsidR="00344E0A" w:rsidRDefault="00344E0A" w:rsidP="00385EBE">
      <w:pPr>
        <w:ind w:left="720" w:hanging="720"/>
        <w:rPr>
          <w:rFonts w:cs="Arial"/>
        </w:rPr>
      </w:pPr>
      <w:r>
        <w:rPr>
          <w:rFonts w:cs="Arial"/>
        </w:rPr>
        <w:t xml:space="preserve">Walter, S. (2008). </w:t>
      </w:r>
      <w:hyperlink r:id="rId28" w:history="1">
        <w:r w:rsidRPr="00385EBE">
          <w:rPr>
            <w:rStyle w:val="Hyperlink"/>
            <w:rFonts w:cs="Arial"/>
          </w:rPr>
          <w:t xml:space="preserve">Librarians as </w:t>
        </w:r>
        <w:r w:rsidR="005711D2" w:rsidRPr="00385EBE">
          <w:rPr>
            <w:rStyle w:val="Hyperlink"/>
            <w:rFonts w:cs="Arial"/>
          </w:rPr>
          <w:t>t</w:t>
        </w:r>
        <w:r w:rsidRPr="00385EBE">
          <w:rPr>
            <w:rStyle w:val="Hyperlink"/>
            <w:rFonts w:cs="Arial"/>
          </w:rPr>
          <w:t xml:space="preserve">eachers: A </w:t>
        </w:r>
        <w:r w:rsidR="005711D2" w:rsidRPr="00385EBE">
          <w:rPr>
            <w:rStyle w:val="Hyperlink"/>
            <w:rFonts w:cs="Arial"/>
          </w:rPr>
          <w:t>q</w:t>
        </w:r>
        <w:r w:rsidRPr="00385EBE">
          <w:rPr>
            <w:rStyle w:val="Hyperlink"/>
            <w:rFonts w:cs="Arial"/>
          </w:rPr>
          <w:t xml:space="preserve">ualitative </w:t>
        </w:r>
        <w:r w:rsidR="005711D2" w:rsidRPr="00385EBE">
          <w:rPr>
            <w:rStyle w:val="Hyperlink"/>
            <w:rFonts w:cs="Arial"/>
          </w:rPr>
          <w:t>i</w:t>
        </w:r>
        <w:r w:rsidRPr="00385EBE">
          <w:rPr>
            <w:rStyle w:val="Hyperlink"/>
            <w:rFonts w:cs="Arial"/>
          </w:rPr>
          <w:t xml:space="preserve">nquiry into </w:t>
        </w:r>
        <w:r w:rsidR="005711D2" w:rsidRPr="00385EBE">
          <w:rPr>
            <w:rStyle w:val="Hyperlink"/>
            <w:rFonts w:cs="Arial"/>
          </w:rPr>
          <w:t>p</w:t>
        </w:r>
        <w:r w:rsidRPr="00385EBE">
          <w:rPr>
            <w:rStyle w:val="Hyperlink"/>
            <w:rFonts w:cs="Arial"/>
          </w:rPr>
          <w:t xml:space="preserve">rofessional </w:t>
        </w:r>
        <w:r w:rsidR="005711D2" w:rsidRPr="00385EBE">
          <w:rPr>
            <w:rStyle w:val="Hyperlink"/>
            <w:rFonts w:cs="Arial"/>
          </w:rPr>
          <w:t>i</w:t>
        </w:r>
        <w:r w:rsidRPr="00385EBE">
          <w:rPr>
            <w:rStyle w:val="Hyperlink"/>
            <w:rFonts w:cs="Arial"/>
          </w:rPr>
          <w:t>dentity</w:t>
        </w:r>
      </w:hyperlink>
      <w:r>
        <w:rPr>
          <w:rFonts w:cs="Arial"/>
        </w:rPr>
        <w:t xml:space="preserve">. </w:t>
      </w:r>
      <w:r>
        <w:rPr>
          <w:rFonts w:cs="Arial"/>
          <w:i/>
          <w:iCs/>
        </w:rPr>
        <w:t>College &amp; Research Libraries, 69</w:t>
      </w:r>
      <w:r>
        <w:rPr>
          <w:rFonts w:cs="Arial"/>
        </w:rPr>
        <w:t>(1), 51</w:t>
      </w:r>
      <w:r w:rsidR="005711D2">
        <w:rPr>
          <w:rFonts w:cs="Arial"/>
        </w:rPr>
        <w:t>–</w:t>
      </w:r>
      <w:r>
        <w:rPr>
          <w:rFonts w:cs="Arial"/>
        </w:rPr>
        <w:t xml:space="preserve">71.  </w:t>
      </w:r>
    </w:p>
    <w:p w14:paraId="7A192E55" w14:textId="77777777" w:rsidR="00FC79C5" w:rsidRDefault="00FC79C5" w:rsidP="009E4DA8">
      <w:pPr>
        <w:keepNext/>
        <w:keepLines/>
        <w:pBdr>
          <w:top w:val="nil"/>
          <w:left w:val="nil"/>
          <w:bottom w:val="nil"/>
          <w:right w:val="nil"/>
          <w:between w:val="nil"/>
        </w:pBdr>
        <w:spacing w:after="200"/>
        <w:ind w:left="720" w:hanging="720"/>
        <w:rPr>
          <w:rFonts w:cs="Arial"/>
        </w:rPr>
      </w:pPr>
    </w:p>
    <w:p w14:paraId="08008388" w14:textId="30B3BAFC" w:rsidR="00344E0A" w:rsidRPr="00344E0A" w:rsidRDefault="00344E0A" w:rsidP="009E4DA8">
      <w:pPr>
        <w:keepNext/>
        <w:keepLines/>
        <w:pBdr>
          <w:top w:val="nil"/>
          <w:left w:val="nil"/>
          <w:bottom w:val="nil"/>
          <w:right w:val="nil"/>
          <w:between w:val="nil"/>
        </w:pBdr>
        <w:spacing w:after="200"/>
        <w:ind w:left="720" w:hanging="720"/>
        <w:rPr>
          <w:rFonts w:eastAsia="Arial" w:cs="Arial"/>
          <w:bCs/>
          <w:color w:val="000000"/>
          <w:sz w:val="28"/>
          <w:szCs w:val="28"/>
        </w:rPr>
      </w:pPr>
      <w:r>
        <w:rPr>
          <w:rFonts w:cs="Arial"/>
        </w:rPr>
        <w:t xml:space="preserve">Wheeler, E., &amp; McKinney, P. (2015). </w:t>
      </w:r>
      <w:hyperlink r:id="rId29" w:history="1">
        <w:r w:rsidRPr="009E4DA8">
          <w:rPr>
            <w:rStyle w:val="Hyperlink"/>
            <w:rFonts w:cs="Arial"/>
          </w:rPr>
          <w:t>Are librarians teachers? Investigating academic librarians’ perceptions of their own teaching roles</w:t>
        </w:r>
      </w:hyperlink>
      <w:r>
        <w:rPr>
          <w:rFonts w:cs="Arial"/>
        </w:rPr>
        <w:t xml:space="preserve">. </w:t>
      </w:r>
      <w:r>
        <w:rPr>
          <w:rFonts w:cs="Arial"/>
          <w:i/>
          <w:iCs/>
        </w:rPr>
        <w:t>Journal of Information Literacy, 9</w:t>
      </w:r>
      <w:r>
        <w:rPr>
          <w:rFonts w:cs="Arial"/>
        </w:rPr>
        <w:t>(2), 111</w:t>
      </w:r>
      <w:r w:rsidR="009E4DA8">
        <w:rPr>
          <w:rFonts w:cs="Arial"/>
        </w:rPr>
        <w:t>–</w:t>
      </w:r>
      <w:r>
        <w:rPr>
          <w:rFonts w:cs="Arial"/>
        </w:rPr>
        <w:t xml:space="preserve">128. </w:t>
      </w:r>
      <w:bookmarkEnd w:id="0"/>
    </w:p>
    <w:p w14:paraId="5D2B07A6" w14:textId="77777777" w:rsidR="002A0571" w:rsidRDefault="002A0571">
      <w:pPr>
        <w:pBdr>
          <w:top w:val="nil"/>
          <w:left w:val="nil"/>
          <w:bottom w:val="nil"/>
          <w:right w:val="nil"/>
          <w:between w:val="nil"/>
        </w:pBdr>
      </w:pPr>
    </w:p>
    <w:sectPr w:rsidR="002A0571" w:rsidSect="0066470A">
      <w:headerReference w:type="default" r:id="rId30"/>
      <w:footerReference w:type="default" r:id="rId31"/>
      <w:headerReference w:type="first" r:id="rId32"/>
      <w:footerReference w:type="first" r:id="rId33"/>
      <w:pgSz w:w="12240" w:h="15840"/>
      <w:pgMar w:top="1440" w:right="1440" w:bottom="1440" w:left="1440" w:header="720" w:footer="907" w:gutter="0"/>
      <w:pgNumType w:start="14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BEF6F" w14:textId="77777777" w:rsidR="00C65571" w:rsidRDefault="00C65571">
      <w:r>
        <w:separator/>
      </w:r>
    </w:p>
  </w:endnote>
  <w:endnote w:type="continuationSeparator" w:id="0">
    <w:p w14:paraId="1EA47094" w14:textId="77777777" w:rsidR="00C65571" w:rsidRDefault="00C65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3E51" w14:textId="3910B6C0" w:rsidR="002A0571" w:rsidRDefault="00000000">
    <w:pPr>
      <w:pBdr>
        <w:top w:val="nil"/>
        <w:left w:val="nil"/>
        <w:bottom w:val="nil"/>
        <w:right w:val="nil"/>
        <w:between w:val="nil"/>
      </w:pBdr>
      <w:tabs>
        <w:tab w:val="center" w:pos="4680"/>
        <w:tab w:val="right" w:pos="9360"/>
      </w:tabs>
      <w:ind w:right="360"/>
      <w:rPr>
        <w:i/>
        <w:color w:val="000000"/>
        <w:sz w:val="18"/>
        <w:szCs w:val="18"/>
      </w:rPr>
    </w:pPr>
    <w:r>
      <w:rPr>
        <w:rFonts w:eastAsia="Arial" w:cs="Arial"/>
        <w:i/>
        <w:color w:val="000000"/>
        <w:sz w:val="18"/>
        <w:szCs w:val="18"/>
      </w:rPr>
      <w:t>JIL, 202</w:t>
    </w:r>
    <w:r w:rsidR="006175E8">
      <w:rPr>
        <w:rFonts w:eastAsia="Arial" w:cs="Arial"/>
        <w:i/>
        <w:color w:val="000000"/>
        <w:sz w:val="18"/>
        <w:szCs w:val="18"/>
      </w:rPr>
      <w:t>6</w:t>
    </w:r>
    <w:r>
      <w:rPr>
        <w:rFonts w:eastAsia="Arial" w:cs="Arial"/>
        <w:i/>
        <w:color w:val="000000"/>
        <w:sz w:val="18"/>
        <w:szCs w:val="18"/>
      </w:rPr>
      <w:t xml:space="preserve">, </w:t>
    </w:r>
    <w:r w:rsidR="00AC4534">
      <w:rPr>
        <w:rFonts w:eastAsia="Arial" w:cs="Arial"/>
        <w:i/>
        <w:color w:val="000000"/>
        <w:sz w:val="18"/>
        <w:szCs w:val="18"/>
      </w:rPr>
      <w:t>20</w:t>
    </w:r>
    <w:r>
      <w:rPr>
        <w:rFonts w:eastAsia="Arial" w:cs="Arial"/>
        <w:i/>
        <w:color w:val="000000"/>
        <w:sz w:val="18"/>
        <w:szCs w:val="18"/>
      </w:rPr>
      <w:t>(</w:t>
    </w:r>
    <w:r w:rsidR="00AC4534">
      <w:rPr>
        <w:rFonts w:eastAsia="Arial" w:cs="Arial"/>
        <w:i/>
        <w:color w:val="000000"/>
        <w:sz w:val="18"/>
        <w:szCs w:val="18"/>
      </w:rPr>
      <w:t>1</w:t>
    </w:r>
    <w:r>
      <w:rPr>
        <w:rFonts w:eastAsia="Arial" w:cs="Arial"/>
        <w:i/>
        <w:color w:val="000000"/>
        <w:sz w:val="18"/>
        <w:szCs w:val="18"/>
      </w:rPr>
      <w:t>).</w:t>
    </w:r>
  </w:p>
  <w:p w14:paraId="59EA903A" w14:textId="7A4BA84B" w:rsidR="002A0571" w:rsidRDefault="00000000">
    <w:pPr>
      <w:pBdr>
        <w:top w:val="nil"/>
        <w:left w:val="nil"/>
        <w:bottom w:val="nil"/>
        <w:right w:val="nil"/>
        <w:between w:val="nil"/>
      </w:pBdr>
      <w:tabs>
        <w:tab w:val="center" w:pos="4513"/>
        <w:tab w:val="right" w:pos="9026"/>
      </w:tabs>
      <w:rPr>
        <w:color w:val="000000"/>
      </w:rPr>
    </w:pPr>
    <w:r>
      <w:rPr>
        <w:rFonts w:eastAsia="Arial" w:cs="Arial"/>
        <w:i/>
        <w:color w:val="000000"/>
        <w:sz w:val="18"/>
        <w:szCs w:val="18"/>
      </w:rPr>
      <w:t>http://dx.doi.org/10.11645/</w:t>
    </w:r>
    <w:r w:rsidR="001C3EE8">
      <w:rPr>
        <w:rFonts w:eastAsia="Arial" w:cs="Arial"/>
        <w:i/>
        <w:color w:val="000000"/>
        <w:sz w:val="18"/>
        <w:szCs w:val="18"/>
      </w:rPr>
      <w:t>20</w:t>
    </w:r>
    <w:r>
      <w:rPr>
        <w:rFonts w:eastAsia="Arial" w:cs="Arial"/>
        <w:i/>
        <w:color w:val="000000"/>
        <w:sz w:val="18"/>
        <w:szCs w:val="18"/>
      </w:rPr>
      <w:t>.</w:t>
    </w:r>
    <w:r w:rsidR="001C3EE8">
      <w:rPr>
        <w:rFonts w:eastAsia="Arial" w:cs="Arial"/>
        <w:i/>
        <w:color w:val="000000"/>
        <w:sz w:val="18"/>
        <w:szCs w:val="18"/>
      </w:rPr>
      <w:t>1</w:t>
    </w:r>
    <w:r>
      <w:rPr>
        <w:rFonts w:eastAsia="Arial" w:cs="Arial"/>
        <w:i/>
        <w:color w:val="000000"/>
        <w:sz w:val="18"/>
        <w:szCs w:val="18"/>
      </w:rPr>
      <w:t>.</w:t>
    </w:r>
    <w:r w:rsidR="001C3EE8">
      <w:rPr>
        <w:rFonts w:eastAsia="Arial" w:cs="Arial"/>
        <w:i/>
        <w:color w:val="000000"/>
        <w:sz w:val="18"/>
        <w:szCs w:val="18"/>
      </w:rPr>
      <w:t>854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F49C" w14:textId="77777777" w:rsidR="002A0571" w:rsidRDefault="002A0571">
    <w:pPr>
      <w:rPr>
        <w:rFonts w:eastAsia="Arial" w:cs="Arial"/>
        <w:sz w:val="20"/>
        <w:szCs w:val="20"/>
      </w:rPr>
    </w:pPr>
  </w:p>
  <w:p w14:paraId="5846C9AE" w14:textId="77777777" w:rsidR="002A0571" w:rsidRDefault="00000000">
    <w:pPr>
      <w:rPr>
        <w:rFonts w:ascii="Times New Roman" w:eastAsia="Times New Roman" w:hAnsi="Times New Roman" w:cs="Times New Roman"/>
        <w:sz w:val="28"/>
        <w:szCs w:val="28"/>
      </w:rPr>
    </w:pPr>
    <w:r>
      <w:rPr>
        <w:rFonts w:eastAsia="Arial" w:cs="Arial"/>
        <w:sz w:val="20"/>
        <w:szCs w:val="20"/>
      </w:rPr>
      <w:t xml:space="preserve">This </w:t>
    </w:r>
    <w:hyperlink r:id="rId1">
      <w:r w:rsidR="002A0571">
        <w:rPr>
          <w:rFonts w:eastAsia="Arial" w:cs="Arial"/>
          <w:color w:val="0000FF"/>
          <w:sz w:val="20"/>
          <w:szCs w:val="20"/>
          <w:u w:val="single"/>
        </w:rPr>
        <w:t>Open Access</w:t>
      </w:r>
    </w:hyperlink>
    <w:r>
      <w:rPr>
        <w:rFonts w:eastAsia="Arial" w:cs="Arial"/>
        <w:sz w:val="20"/>
        <w:szCs w:val="20"/>
      </w:rPr>
      <w:t xml:space="preserve"> work is licensed under a </w:t>
    </w:r>
    <w:hyperlink r:id="rId2">
      <w:r w:rsidR="002A0571">
        <w:rPr>
          <w:rFonts w:eastAsia="Arial" w:cs="Arial"/>
          <w:color w:val="0000FF"/>
          <w:sz w:val="20"/>
          <w:szCs w:val="20"/>
          <w:u w:val="single"/>
        </w:rPr>
        <w:t>Creative Commons Attribution-</w:t>
      </w:r>
      <w:proofErr w:type="spellStart"/>
      <w:r w:rsidR="002A0571">
        <w:rPr>
          <w:rFonts w:eastAsia="Arial" w:cs="Arial"/>
          <w:color w:val="0000FF"/>
          <w:sz w:val="20"/>
          <w:szCs w:val="20"/>
          <w:u w:val="single"/>
        </w:rPr>
        <w:t>ShareAlike</w:t>
      </w:r>
      <w:proofErr w:type="spellEnd"/>
      <w:r w:rsidR="002A0571">
        <w:rPr>
          <w:rFonts w:eastAsia="Arial" w:cs="Arial"/>
          <w:color w:val="0000FF"/>
          <w:sz w:val="20"/>
          <w:szCs w:val="20"/>
          <w:u w:val="single"/>
        </w:rPr>
        <w:t xml:space="preserve"> 4.0 International License</w:t>
      </w:r>
    </w:hyperlink>
    <w:r>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2EB3FD37" w14:textId="77777777" w:rsidR="002A0571" w:rsidRDefault="002A0571">
    <w:pPr>
      <w:keepNext/>
      <w:rPr>
        <w:rFonts w:eastAsia="Arial" w:cs="Arial"/>
        <w:i/>
        <w:sz w:val="18"/>
        <w:szCs w:val="18"/>
      </w:rPr>
    </w:pPr>
  </w:p>
  <w:p w14:paraId="4A05FB20" w14:textId="76AC1510" w:rsidR="002A0571" w:rsidRDefault="0022054A">
    <w:pPr>
      <w:keepNext/>
      <w:rPr>
        <w:rFonts w:eastAsia="Arial" w:cs="Arial"/>
        <w:i/>
        <w:sz w:val="18"/>
        <w:szCs w:val="18"/>
      </w:rPr>
    </w:pPr>
    <w:r>
      <w:rPr>
        <w:rFonts w:eastAsia="Arial" w:cs="Arial"/>
        <w:i/>
        <w:sz w:val="18"/>
        <w:szCs w:val="18"/>
      </w:rPr>
      <w:t xml:space="preserve">Smith &amp; Waite. 2026. </w:t>
    </w:r>
    <w:r w:rsidR="00FC37F1" w:rsidRPr="00FC37F1">
      <w:rPr>
        <w:rFonts w:eastAsia="Arial" w:cs="Arial"/>
        <w:i/>
        <w:sz w:val="18"/>
        <w:szCs w:val="18"/>
      </w:rPr>
      <w:t xml:space="preserve">Teacher, </w:t>
    </w:r>
    <w:r w:rsidR="00172D27">
      <w:rPr>
        <w:rFonts w:eastAsia="Arial" w:cs="Arial"/>
        <w:i/>
        <w:sz w:val="18"/>
        <w:szCs w:val="18"/>
      </w:rPr>
      <w:t>t</w:t>
    </w:r>
    <w:r w:rsidR="00FC37F1" w:rsidRPr="00FC37F1">
      <w:rPr>
        <w:rFonts w:eastAsia="Arial" w:cs="Arial"/>
        <w:i/>
        <w:sz w:val="18"/>
        <w:szCs w:val="18"/>
      </w:rPr>
      <w:t xml:space="preserve">rainer, or </w:t>
    </w:r>
    <w:r w:rsidR="00172D27">
      <w:rPr>
        <w:rFonts w:eastAsia="Arial" w:cs="Arial"/>
        <w:i/>
        <w:sz w:val="18"/>
        <w:szCs w:val="18"/>
      </w:rPr>
      <w:t>f</w:t>
    </w:r>
    <w:r w:rsidR="00FC37F1" w:rsidRPr="00FC37F1">
      <w:rPr>
        <w:rFonts w:eastAsia="Arial" w:cs="Arial"/>
        <w:i/>
        <w:sz w:val="18"/>
        <w:szCs w:val="18"/>
      </w:rPr>
      <w:t xml:space="preserve">acilitator? Exploring the </w:t>
    </w:r>
    <w:r w:rsidR="00172D27">
      <w:rPr>
        <w:rFonts w:eastAsia="Arial" w:cs="Arial"/>
        <w:i/>
        <w:sz w:val="18"/>
        <w:szCs w:val="18"/>
      </w:rPr>
      <w:t>p</w:t>
    </w:r>
    <w:r w:rsidR="00FC37F1" w:rsidRPr="00FC37F1">
      <w:rPr>
        <w:rFonts w:eastAsia="Arial" w:cs="Arial"/>
        <w:i/>
        <w:sz w:val="18"/>
        <w:szCs w:val="18"/>
      </w:rPr>
      <w:t xml:space="preserve">edagogic </w:t>
    </w:r>
    <w:r w:rsidR="00172D27">
      <w:rPr>
        <w:rFonts w:eastAsia="Arial" w:cs="Arial"/>
        <w:i/>
        <w:sz w:val="18"/>
        <w:szCs w:val="18"/>
      </w:rPr>
      <w:t>i</w:t>
    </w:r>
    <w:r w:rsidR="00FC37F1" w:rsidRPr="00FC37F1">
      <w:rPr>
        <w:rFonts w:eastAsia="Arial" w:cs="Arial"/>
        <w:i/>
        <w:sz w:val="18"/>
        <w:szCs w:val="18"/>
      </w:rPr>
      <w:t xml:space="preserve">dentity and </w:t>
    </w:r>
    <w:r w:rsidR="00172D27">
      <w:rPr>
        <w:rFonts w:eastAsia="Arial" w:cs="Arial"/>
        <w:i/>
        <w:sz w:val="18"/>
        <w:szCs w:val="18"/>
      </w:rPr>
      <w:t>s</w:t>
    </w:r>
    <w:r w:rsidR="00FC37F1" w:rsidRPr="00FC37F1">
      <w:rPr>
        <w:rFonts w:eastAsia="Arial" w:cs="Arial"/>
        <w:i/>
        <w:sz w:val="18"/>
        <w:szCs w:val="18"/>
      </w:rPr>
      <w:t xml:space="preserve">upport </w:t>
    </w:r>
    <w:r w:rsidR="00172D27">
      <w:rPr>
        <w:rFonts w:eastAsia="Arial" w:cs="Arial"/>
        <w:i/>
        <w:sz w:val="18"/>
        <w:szCs w:val="18"/>
      </w:rPr>
      <w:t>n</w:t>
    </w:r>
    <w:r w:rsidR="00FC37F1" w:rsidRPr="00FC37F1">
      <w:rPr>
        <w:rFonts w:eastAsia="Arial" w:cs="Arial"/>
        <w:i/>
        <w:sz w:val="18"/>
        <w:szCs w:val="18"/>
      </w:rPr>
      <w:t xml:space="preserve">eeds of UK </w:t>
    </w:r>
    <w:r w:rsidR="00172D27">
      <w:rPr>
        <w:rFonts w:eastAsia="Arial" w:cs="Arial"/>
        <w:i/>
        <w:sz w:val="18"/>
        <w:szCs w:val="18"/>
      </w:rPr>
      <w:t>h</w:t>
    </w:r>
    <w:r w:rsidR="00FC37F1" w:rsidRPr="00FC37F1">
      <w:rPr>
        <w:rFonts w:eastAsia="Arial" w:cs="Arial"/>
        <w:i/>
        <w:sz w:val="18"/>
        <w:szCs w:val="18"/>
      </w:rPr>
      <w:t xml:space="preserve">ealth </w:t>
    </w:r>
    <w:r w:rsidR="00172D27">
      <w:rPr>
        <w:rFonts w:eastAsia="Arial" w:cs="Arial"/>
        <w:i/>
        <w:sz w:val="18"/>
        <w:szCs w:val="18"/>
      </w:rPr>
      <w:t>l</w:t>
    </w:r>
    <w:r w:rsidR="00FC37F1" w:rsidRPr="00FC37F1">
      <w:rPr>
        <w:rFonts w:eastAsia="Arial" w:cs="Arial"/>
        <w:i/>
        <w:sz w:val="18"/>
        <w:szCs w:val="18"/>
      </w:rPr>
      <w:t>ibrarians</w:t>
    </w:r>
    <w:r>
      <w:rPr>
        <w:rFonts w:eastAsia="Arial" w:cs="Arial"/>
        <w:i/>
        <w:sz w:val="18"/>
        <w:szCs w:val="18"/>
      </w:rPr>
      <w:t xml:space="preserve">. Journal of Information Literacy, </w:t>
    </w:r>
    <w:r w:rsidR="003B687A">
      <w:rPr>
        <w:rFonts w:eastAsia="Arial" w:cs="Arial"/>
        <w:i/>
        <w:sz w:val="18"/>
        <w:szCs w:val="18"/>
      </w:rPr>
      <w:t>20</w:t>
    </w:r>
    <w:r>
      <w:rPr>
        <w:rFonts w:eastAsia="Arial" w:cs="Arial"/>
        <w:i/>
        <w:sz w:val="18"/>
        <w:szCs w:val="18"/>
      </w:rPr>
      <w:t>(</w:t>
    </w:r>
    <w:r w:rsidR="003B687A">
      <w:rPr>
        <w:rFonts w:eastAsia="Arial" w:cs="Arial"/>
        <w:i/>
        <w:sz w:val="18"/>
        <w:szCs w:val="18"/>
      </w:rPr>
      <w:t>1</w:t>
    </w:r>
    <w:r>
      <w:rPr>
        <w:rFonts w:eastAsia="Arial" w:cs="Arial"/>
        <w:i/>
        <w:sz w:val="18"/>
        <w:szCs w:val="18"/>
      </w:rPr>
      <w:t xml:space="preserve">), </w:t>
    </w:r>
    <w:r w:rsidRPr="0066470A">
      <w:rPr>
        <w:rFonts w:eastAsia="Arial" w:cs="Arial"/>
        <w:i/>
        <w:sz w:val="18"/>
        <w:szCs w:val="18"/>
      </w:rPr>
      <w:t xml:space="preserve">pp. </w:t>
    </w:r>
    <w:r w:rsidR="0066470A" w:rsidRPr="0066470A">
      <w:rPr>
        <w:rFonts w:eastAsia="Arial" w:cs="Arial"/>
        <w:i/>
        <w:sz w:val="18"/>
        <w:szCs w:val="18"/>
      </w:rPr>
      <w:t>143</w:t>
    </w:r>
    <w:r w:rsidRPr="0066470A">
      <w:rPr>
        <w:rFonts w:eastAsia="Arial" w:cs="Arial"/>
        <w:i/>
        <w:sz w:val="18"/>
        <w:szCs w:val="18"/>
      </w:rPr>
      <w:t>–</w:t>
    </w:r>
    <w:r w:rsidR="0066470A" w:rsidRPr="0066470A">
      <w:rPr>
        <w:rFonts w:eastAsia="Arial" w:cs="Arial"/>
        <w:i/>
        <w:sz w:val="18"/>
        <w:szCs w:val="18"/>
      </w:rPr>
      <w:t>152</w:t>
    </w:r>
    <w:r w:rsidRPr="0066470A">
      <w:rPr>
        <w:rFonts w:eastAsia="Arial" w:cs="Arial"/>
        <w:i/>
        <w:sz w:val="18"/>
        <w:szCs w:val="18"/>
      </w:rPr>
      <w:t>.</w:t>
    </w:r>
  </w:p>
  <w:p w14:paraId="627FD3CA" w14:textId="152DAA9F" w:rsidR="002A0571" w:rsidRDefault="00000000">
    <w:pPr>
      <w:rPr>
        <w:rFonts w:eastAsia="Arial" w:cs="Arial"/>
        <w:i/>
        <w:sz w:val="18"/>
        <w:szCs w:val="18"/>
      </w:rPr>
    </w:pPr>
    <w:r>
      <w:rPr>
        <w:rFonts w:eastAsia="Arial" w:cs="Arial"/>
        <w:i/>
        <w:sz w:val="18"/>
        <w:szCs w:val="18"/>
      </w:rPr>
      <w:t>http://dx.doi.org/10.11645/</w:t>
    </w:r>
    <w:r w:rsidR="00443C23">
      <w:rPr>
        <w:rFonts w:eastAsia="Arial" w:cs="Arial"/>
        <w:i/>
        <w:sz w:val="18"/>
        <w:szCs w:val="18"/>
      </w:rPr>
      <w:t>20</w:t>
    </w:r>
    <w:r>
      <w:rPr>
        <w:rFonts w:eastAsia="Arial" w:cs="Arial"/>
        <w:i/>
        <w:sz w:val="18"/>
        <w:szCs w:val="18"/>
      </w:rPr>
      <w:t>.</w:t>
    </w:r>
    <w:r w:rsidR="00443C23">
      <w:rPr>
        <w:rFonts w:eastAsia="Arial" w:cs="Arial"/>
        <w:i/>
        <w:sz w:val="18"/>
        <w:szCs w:val="18"/>
      </w:rPr>
      <w:t>1</w:t>
    </w:r>
    <w:r>
      <w:rPr>
        <w:rFonts w:eastAsia="Arial" w:cs="Arial"/>
        <w:i/>
        <w:sz w:val="18"/>
        <w:szCs w:val="18"/>
      </w:rPr>
      <w:t>.</w:t>
    </w:r>
    <w:r w:rsidR="00B8161D">
      <w:rPr>
        <w:rFonts w:eastAsia="Arial" w:cs="Arial"/>
        <w:i/>
        <w:sz w:val="18"/>
        <w:szCs w:val="18"/>
      </w:rPr>
      <w:t>854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06A87" w14:textId="77777777" w:rsidR="00C65571" w:rsidRDefault="00C65571">
      <w:r>
        <w:separator/>
      </w:r>
    </w:p>
  </w:footnote>
  <w:footnote w:type="continuationSeparator" w:id="0">
    <w:p w14:paraId="39944CDE" w14:textId="77777777" w:rsidR="00C65571" w:rsidRDefault="00C65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49E7" w14:textId="3D39B880" w:rsidR="002A0571" w:rsidRDefault="0022054A">
    <w:pPr>
      <w:pBdr>
        <w:top w:val="nil"/>
        <w:left w:val="nil"/>
        <w:bottom w:val="nil"/>
        <w:right w:val="nil"/>
        <w:between w:val="nil"/>
      </w:pBdr>
      <w:tabs>
        <w:tab w:val="center" w:pos="4680"/>
        <w:tab w:val="right" w:pos="9360"/>
      </w:tabs>
      <w:jc w:val="right"/>
      <w:rPr>
        <w:rFonts w:eastAsia="Arial" w:cs="Arial"/>
      </w:rPr>
    </w:pPr>
    <w:r>
      <w:rPr>
        <w:rFonts w:eastAsia="Arial" w:cs="Arial"/>
        <w:color w:val="000000"/>
        <w:sz w:val="18"/>
        <w:szCs w:val="18"/>
      </w:rPr>
      <w:t xml:space="preserve">Smith &amp; Waite </w:t>
    </w:r>
    <w:r>
      <w:rPr>
        <w:rFonts w:eastAsia="Arial" w:cs="Arial"/>
        <w:color w:val="000000"/>
        <w:sz w:val="18"/>
        <w:szCs w:val="18"/>
      </w:rPr>
      <w:fldChar w:fldCharType="begin"/>
    </w:r>
    <w:r>
      <w:rPr>
        <w:rFonts w:eastAsia="Arial" w:cs="Arial"/>
        <w:color w:val="000000"/>
        <w:sz w:val="18"/>
        <w:szCs w:val="18"/>
      </w:rPr>
      <w:instrText>PAGE</w:instrText>
    </w:r>
    <w:r>
      <w:rPr>
        <w:rFonts w:eastAsia="Arial" w:cs="Arial"/>
        <w:color w:val="000000"/>
        <w:sz w:val="18"/>
        <w:szCs w:val="18"/>
      </w:rPr>
      <w:fldChar w:fldCharType="separate"/>
    </w:r>
    <w:r w:rsidR="0001486C">
      <w:rPr>
        <w:rFonts w:eastAsia="Arial" w:cs="Arial"/>
        <w:noProof/>
        <w:color w:val="000000"/>
        <w:sz w:val="18"/>
        <w:szCs w:val="18"/>
      </w:rPr>
      <w:t>2</w:t>
    </w:r>
    <w:r>
      <w:rPr>
        <w:rFonts w:eastAsia="Arial" w:cs="Arial"/>
        <w:color w:val="000000"/>
        <w:sz w:val="18"/>
        <w:szCs w:val="18"/>
      </w:rPr>
      <w:fldChar w:fldCharType="end"/>
    </w:r>
    <w:r w:rsidR="0001486C">
      <w:rPr>
        <w:rFonts w:eastAsia="Arial" w:cs="Arial"/>
        <w:color w:val="000000"/>
        <w:sz w:val="18"/>
        <w:szCs w:val="18"/>
      </w:rPr>
      <w:br/>
    </w:r>
    <w:r w:rsidR="0001486C">
      <w:rPr>
        <w:rFonts w:eastAsia="Arial" w:cs="Arial"/>
        <w:color w:val="000000"/>
        <w:sz w:val="18"/>
        <w:szCs w:val="18"/>
      </w:rPr>
      <w:br/>
    </w:r>
    <w:r w:rsidR="0001486C">
      <w:rPr>
        <w:rFonts w:eastAsia="Arial" w:cs="Arial"/>
        <w:color w:val="000000"/>
        <w:sz w:val="18"/>
        <w:szCs w:val="18"/>
      </w:rPr>
      <w:br/>
    </w:r>
    <w:r w:rsidR="0001486C">
      <w:rPr>
        <w:rFonts w:eastAsia="Arial" w:cs="Arial"/>
        <w:color w:val="000000"/>
        <w:sz w:val="18"/>
        <w:szCs w:val="18"/>
      </w:rPr>
      <w:br/>
    </w:r>
    <w:r w:rsidR="0001486C">
      <w:rPr>
        <w:rFonts w:eastAsia="Arial" w:cs="Arial"/>
        <w:color w:val="000000"/>
        <w:sz w:val="18"/>
        <w:szCs w:val="18"/>
      </w:rPr>
      <w:br/>
    </w:r>
    <w:r>
      <w:rPr>
        <w:noProof/>
      </w:rPr>
      <w:drawing>
        <wp:anchor distT="0" distB="0" distL="114300" distR="114300" simplePos="0" relativeHeight="251658240" behindDoc="0" locked="0" layoutInCell="1" hidden="0" allowOverlap="1" wp14:anchorId="350F881A" wp14:editId="2FE51288">
          <wp:simplePos x="0" y="0"/>
          <wp:positionH relativeFrom="column">
            <wp:posOffset>-463548</wp:posOffset>
          </wp:positionH>
          <wp:positionV relativeFrom="paragraph">
            <wp:posOffset>-252093</wp:posOffset>
          </wp:positionV>
          <wp:extent cx="1008000" cy="1008000"/>
          <wp:effectExtent l="0" t="0" r="0" b="0"/>
          <wp:wrapSquare wrapText="bothSides" distT="0" distB="0" distL="114300" distR="114300"/>
          <wp:docPr id="18521685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6059" w14:textId="77777777" w:rsidR="002A0571" w:rsidRDefault="00000000">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Journal of Information Literacy</w:t>
    </w:r>
    <w:r>
      <w:rPr>
        <w:noProof/>
      </w:rPr>
      <w:drawing>
        <wp:anchor distT="0" distB="0" distL="114300" distR="114300" simplePos="0" relativeHeight="251659264" behindDoc="0" locked="0" layoutInCell="1" hidden="0" allowOverlap="1" wp14:anchorId="0204B105" wp14:editId="0907B67B">
          <wp:simplePos x="0" y="0"/>
          <wp:positionH relativeFrom="column">
            <wp:posOffset>-444498</wp:posOffset>
          </wp:positionH>
          <wp:positionV relativeFrom="paragraph">
            <wp:posOffset>-247648</wp:posOffset>
          </wp:positionV>
          <wp:extent cx="1181100" cy="1181100"/>
          <wp:effectExtent l="0" t="0" r="0" b="0"/>
          <wp:wrapSquare wrapText="bothSides" distT="0" distB="0" distL="114300" distR="114300"/>
          <wp:docPr id="18521685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69ED1F01" w14:textId="0D12D72B" w:rsidR="002A0571" w:rsidRDefault="00000000">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 xml:space="preserve">Volume </w:t>
    </w:r>
    <w:r w:rsidR="009F0B0F">
      <w:rPr>
        <w:rFonts w:eastAsia="Arial" w:cs="Arial"/>
        <w:color w:val="000000"/>
      </w:rPr>
      <w:t>20</w:t>
    </w:r>
    <w:r>
      <w:rPr>
        <w:rFonts w:eastAsia="Arial" w:cs="Arial"/>
        <w:color w:val="000000"/>
      </w:rPr>
      <w:t xml:space="preserve"> Issue </w:t>
    </w:r>
    <w:r w:rsidR="009F0B0F">
      <w:rPr>
        <w:rFonts w:eastAsia="Arial" w:cs="Arial"/>
        <w:color w:val="000000"/>
      </w:rPr>
      <w:t>1</w:t>
    </w:r>
  </w:p>
  <w:p w14:paraId="48CB600D" w14:textId="77777777" w:rsidR="002A0571" w:rsidRDefault="00000000">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61C9"/>
    <w:multiLevelType w:val="hybridMultilevel"/>
    <w:tmpl w:val="980234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B3B5FC2"/>
    <w:multiLevelType w:val="multilevel"/>
    <w:tmpl w:val="CA4C76D2"/>
    <w:lvl w:ilvl="0">
      <w:start w:val="1"/>
      <w:numFmt w:val="decimal"/>
      <w:pStyle w:val="Heading2JI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2B94690"/>
    <w:multiLevelType w:val="hybridMultilevel"/>
    <w:tmpl w:val="A6BE52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3D5BAE"/>
    <w:multiLevelType w:val="multilevel"/>
    <w:tmpl w:val="D9FAF094"/>
    <w:lvl w:ilvl="0">
      <w:start w:val="1"/>
      <w:numFmt w:val="decimal"/>
      <w:lvlText w:val="%1."/>
      <w:lvlJc w:val="left"/>
      <w:pPr>
        <w:ind w:left="720" w:hanging="360"/>
      </w:pPr>
      <w:rPr>
        <w:b/>
        <w:bCs/>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5B3BBB"/>
    <w:multiLevelType w:val="hybridMultilevel"/>
    <w:tmpl w:val="33A49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28961841">
    <w:abstractNumId w:val="3"/>
  </w:num>
  <w:num w:numId="2" w16cid:durableId="1876194918">
    <w:abstractNumId w:val="1"/>
  </w:num>
  <w:num w:numId="3" w16cid:durableId="1442990613">
    <w:abstractNumId w:val="2"/>
  </w:num>
  <w:num w:numId="4" w16cid:durableId="1895853073">
    <w:abstractNumId w:val="4"/>
  </w:num>
  <w:num w:numId="5" w16cid:durableId="333918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571"/>
    <w:rsid w:val="00000139"/>
    <w:rsid w:val="00001995"/>
    <w:rsid w:val="0001486C"/>
    <w:rsid w:val="00025242"/>
    <w:rsid w:val="000315B5"/>
    <w:rsid w:val="00031C6C"/>
    <w:rsid w:val="000338A1"/>
    <w:rsid w:val="0003674D"/>
    <w:rsid w:val="00040A53"/>
    <w:rsid w:val="00044804"/>
    <w:rsid w:val="000973A1"/>
    <w:rsid w:val="000A6FA2"/>
    <w:rsid w:val="000B14DB"/>
    <w:rsid w:val="000B40E6"/>
    <w:rsid w:val="000B5F5D"/>
    <w:rsid w:val="000E0178"/>
    <w:rsid w:val="000E1BC0"/>
    <w:rsid w:val="000E3AC5"/>
    <w:rsid w:val="000F1104"/>
    <w:rsid w:val="0010060F"/>
    <w:rsid w:val="0010257D"/>
    <w:rsid w:val="00103C62"/>
    <w:rsid w:val="0011101E"/>
    <w:rsid w:val="00114138"/>
    <w:rsid w:val="00125494"/>
    <w:rsid w:val="00132133"/>
    <w:rsid w:val="001376D7"/>
    <w:rsid w:val="001621B0"/>
    <w:rsid w:val="00165D54"/>
    <w:rsid w:val="00172D27"/>
    <w:rsid w:val="00174928"/>
    <w:rsid w:val="00190F2C"/>
    <w:rsid w:val="0019134B"/>
    <w:rsid w:val="00194128"/>
    <w:rsid w:val="00197BF0"/>
    <w:rsid w:val="001A49BE"/>
    <w:rsid w:val="001A783E"/>
    <w:rsid w:val="001B153F"/>
    <w:rsid w:val="001B27DB"/>
    <w:rsid w:val="001C3EE8"/>
    <w:rsid w:val="001C4D13"/>
    <w:rsid w:val="001E242D"/>
    <w:rsid w:val="002132F7"/>
    <w:rsid w:val="0022054A"/>
    <w:rsid w:val="0023089B"/>
    <w:rsid w:val="00234162"/>
    <w:rsid w:val="00234942"/>
    <w:rsid w:val="00240FA4"/>
    <w:rsid w:val="00247377"/>
    <w:rsid w:val="00255E5C"/>
    <w:rsid w:val="00257089"/>
    <w:rsid w:val="002604DD"/>
    <w:rsid w:val="0026083D"/>
    <w:rsid w:val="002A0571"/>
    <w:rsid w:val="002A2F23"/>
    <w:rsid w:val="002B7236"/>
    <w:rsid w:val="002C14C9"/>
    <w:rsid w:val="002D3C30"/>
    <w:rsid w:val="0031145C"/>
    <w:rsid w:val="003119C7"/>
    <w:rsid w:val="0033525C"/>
    <w:rsid w:val="00336733"/>
    <w:rsid w:val="00344E0A"/>
    <w:rsid w:val="00353247"/>
    <w:rsid w:val="003634AF"/>
    <w:rsid w:val="00385EBE"/>
    <w:rsid w:val="003A4A85"/>
    <w:rsid w:val="003A548C"/>
    <w:rsid w:val="003B687A"/>
    <w:rsid w:val="003C6DE4"/>
    <w:rsid w:val="003C747A"/>
    <w:rsid w:val="003D262C"/>
    <w:rsid w:val="003D3886"/>
    <w:rsid w:val="003D53D7"/>
    <w:rsid w:val="003F5377"/>
    <w:rsid w:val="003F64EB"/>
    <w:rsid w:val="00401E15"/>
    <w:rsid w:val="00417AA9"/>
    <w:rsid w:val="004400F5"/>
    <w:rsid w:val="004403C5"/>
    <w:rsid w:val="00443C23"/>
    <w:rsid w:val="0045038D"/>
    <w:rsid w:val="004561EE"/>
    <w:rsid w:val="0048758D"/>
    <w:rsid w:val="004936B4"/>
    <w:rsid w:val="00496455"/>
    <w:rsid w:val="004A032D"/>
    <w:rsid w:val="004A1DB2"/>
    <w:rsid w:val="004A3582"/>
    <w:rsid w:val="004C643F"/>
    <w:rsid w:val="004C733B"/>
    <w:rsid w:val="004D2895"/>
    <w:rsid w:val="004D45EE"/>
    <w:rsid w:val="004D65E1"/>
    <w:rsid w:val="004E2D4D"/>
    <w:rsid w:val="004F6138"/>
    <w:rsid w:val="00501B44"/>
    <w:rsid w:val="00514C98"/>
    <w:rsid w:val="00515961"/>
    <w:rsid w:val="00554ED4"/>
    <w:rsid w:val="00555AB8"/>
    <w:rsid w:val="005607F8"/>
    <w:rsid w:val="005711D2"/>
    <w:rsid w:val="005734A8"/>
    <w:rsid w:val="005766E7"/>
    <w:rsid w:val="005819F9"/>
    <w:rsid w:val="00582DCA"/>
    <w:rsid w:val="00583A6D"/>
    <w:rsid w:val="005A1AB7"/>
    <w:rsid w:val="005A5153"/>
    <w:rsid w:val="005A52B0"/>
    <w:rsid w:val="005C4356"/>
    <w:rsid w:val="005C6224"/>
    <w:rsid w:val="005E5CE1"/>
    <w:rsid w:val="006175E8"/>
    <w:rsid w:val="0063037B"/>
    <w:rsid w:val="00635CDB"/>
    <w:rsid w:val="006402DA"/>
    <w:rsid w:val="006537F2"/>
    <w:rsid w:val="0066470A"/>
    <w:rsid w:val="00676053"/>
    <w:rsid w:val="00687409"/>
    <w:rsid w:val="00687907"/>
    <w:rsid w:val="00691926"/>
    <w:rsid w:val="00693AA6"/>
    <w:rsid w:val="006A3713"/>
    <w:rsid w:val="006B14C9"/>
    <w:rsid w:val="006C02EB"/>
    <w:rsid w:val="006E10DA"/>
    <w:rsid w:val="006E37E7"/>
    <w:rsid w:val="006E4D7B"/>
    <w:rsid w:val="006E693F"/>
    <w:rsid w:val="00700125"/>
    <w:rsid w:val="00701E01"/>
    <w:rsid w:val="0071765C"/>
    <w:rsid w:val="00720D78"/>
    <w:rsid w:val="00742462"/>
    <w:rsid w:val="00752DDC"/>
    <w:rsid w:val="00762D61"/>
    <w:rsid w:val="00763318"/>
    <w:rsid w:val="007919DB"/>
    <w:rsid w:val="007A0EF8"/>
    <w:rsid w:val="007A505A"/>
    <w:rsid w:val="007B0640"/>
    <w:rsid w:val="007B3ECC"/>
    <w:rsid w:val="007C4707"/>
    <w:rsid w:val="007F3F60"/>
    <w:rsid w:val="007F6D6B"/>
    <w:rsid w:val="0080088F"/>
    <w:rsid w:val="00843317"/>
    <w:rsid w:val="00846FE1"/>
    <w:rsid w:val="00862843"/>
    <w:rsid w:val="008676B1"/>
    <w:rsid w:val="00874124"/>
    <w:rsid w:val="00882D2A"/>
    <w:rsid w:val="0088705D"/>
    <w:rsid w:val="00891994"/>
    <w:rsid w:val="008B030A"/>
    <w:rsid w:val="008B61D3"/>
    <w:rsid w:val="008D61AF"/>
    <w:rsid w:val="008F16A4"/>
    <w:rsid w:val="00901013"/>
    <w:rsid w:val="00924E69"/>
    <w:rsid w:val="009271A1"/>
    <w:rsid w:val="00944E46"/>
    <w:rsid w:val="0094734F"/>
    <w:rsid w:val="0095261B"/>
    <w:rsid w:val="00967B54"/>
    <w:rsid w:val="009734FD"/>
    <w:rsid w:val="00992F38"/>
    <w:rsid w:val="009A1D43"/>
    <w:rsid w:val="009B246E"/>
    <w:rsid w:val="009B2D19"/>
    <w:rsid w:val="009D5FFD"/>
    <w:rsid w:val="009E4DA8"/>
    <w:rsid w:val="009F0B0F"/>
    <w:rsid w:val="009F5D51"/>
    <w:rsid w:val="00A03502"/>
    <w:rsid w:val="00A1672C"/>
    <w:rsid w:val="00A1716F"/>
    <w:rsid w:val="00A216C8"/>
    <w:rsid w:val="00A344BB"/>
    <w:rsid w:val="00A43654"/>
    <w:rsid w:val="00A43781"/>
    <w:rsid w:val="00A47952"/>
    <w:rsid w:val="00A57969"/>
    <w:rsid w:val="00A61407"/>
    <w:rsid w:val="00A614C5"/>
    <w:rsid w:val="00A61A21"/>
    <w:rsid w:val="00A907F7"/>
    <w:rsid w:val="00A95682"/>
    <w:rsid w:val="00AA2115"/>
    <w:rsid w:val="00AA5D6A"/>
    <w:rsid w:val="00AC4534"/>
    <w:rsid w:val="00AC4D4A"/>
    <w:rsid w:val="00AE1D4E"/>
    <w:rsid w:val="00AF0329"/>
    <w:rsid w:val="00AF741E"/>
    <w:rsid w:val="00B04613"/>
    <w:rsid w:val="00B1107D"/>
    <w:rsid w:val="00B17BE7"/>
    <w:rsid w:val="00B20BC4"/>
    <w:rsid w:val="00B35D24"/>
    <w:rsid w:val="00B40F09"/>
    <w:rsid w:val="00B5037A"/>
    <w:rsid w:val="00B747EE"/>
    <w:rsid w:val="00B8161D"/>
    <w:rsid w:val="00B9147E"/>
    <w:rsid w:val="00B941CE"/>
    <w:rsid w:val="00BA27B4"/>
    <w:rsid w:val="00BA2F58"/>
    <w:rsid w:val="00BA7D82"/>
    <w:rsid w:val="00BB4083"/>
    <w:rsid w:val="00BD370E"/>
    <w:rsid w:val="00BE71CF"/>
    <w:rsid w:val="00BF201A"/>
    <w:rsid w:val="00C14982"/>
    <w:rsid w:val="00C164B3"/>
    <w:rsid w:val="00C30983"/>
    <w:rsid w:val="00C51E95"/>
    <w:rsid w:val="00C542A0"/>
    <w:rsid w:val="00C65571"/>
    <w:rsid w:val="00CA7C49"/>
    <w:rsid w:val="00CB49FD"/>
    <w:rsid w:val="00CC05BC"/>
    <w:rsid w:val="00CD39CF"/>
    <w:rsid w:val="00CE238E"/>
    <w:rsid w:val="00CF192F"/>
    <w:rsid w:val="00D15239"/>
    <w:rsid w:val="00D1633D"/>
    <w:rsid w:val="00D21FB1"/>
    <w:rsid w:val="00D76A2B"/>
    <w:rsid w:val="00D91E35"/>
    <w:rsid w:val="00DA607B"/>
    <w:rsid w:val="00DB1B17"/>
    <w:rsid w:val="00DB5E44"/>
    <w:rsid w:val="00DE2A29"/>
    <w:rsid w:val="00DF21DD"/>
    <w:rsid w:val="00DF7B0A"/>
    <w:rsid w:val="00E15CDC"/>
    <w:rsid w:val="00E25BFF"/>
    <w:rsid w:val="00E36A08"/>
    <w:rsid w:val="00E40F26"/>
    <w:rsid w:val="00E47329"/>
    <w:rsid w:val="00E53C2C"/>
    <w:rsid w:val="00E5471E"/>
    <w:rsid w:val="00E668D3"/>
    <w:rsid w:val="00E728F6"/>
    <w:rsid w:val="00EA0136"/>
    <w:rsid w:val="00EA225D"/>
    <w:rsid w:val="00EA5D33"/>
    <w:rsid w:val="00EA7D16"/>
    <w:rsid w:val="00EB5286"/>
    <w:rsid w:val="00F21432"/>
    <w:rsid w:val="00F34BAF"/>
    <w:rsid w:val="00F54B7A"/>
    <w:rsid w:val="00F66D72"/>
    <w:rsid w:val="00F92F62"/>
    <w:rsid w:val="00F9599C"/>
    <w:rsid w:val="00FC37F1"/>
    <w:rsid w:val="00FC62EA"/>
    <w:rsid w:val="00FC79C5"/>
    <w:rsid w:val="00FE6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ECE14"/>
  <w15:docId w15:val="{6CCDB008-FA0A-4262-932D-950BE792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01"/>
    <w:pPr>
      <w:spacing w:after="0" w:line="240" w:lineRule="auto"/>
    </w:pPr>
    <w:rPr>
      <w:rFonts w:ascii="Arial" w:hAnsi="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53B29"/>
    <w:pPr>
      <w:tabs>
        <w:tab w:val="center" w:pos="4513"/>
        <w:tab w:val="right" w:pos="9026"/>
      </w:tabs>
    </w:pPr>
  </w:style>
  <w:style w:type="character" w:customStyle="1" w:styleId="HeaderChar">
    <w:name w:val="Header Char"/>
    <w:basedOn w:val="DefaultParagraphFont"/>
    <w:link w:val="Header"/>
    <w:uiPriority w:val="99"/>
    <w:rsid w:val="00653B29"/>
  </w:style>
  <w:style w:type="paragraph" w:styleId="Footer">
    <w:name w:val="footer"/>
    <w:basedOn w:val="Normal"/>
    <w:link w:val="FooterChar"/>
    <w:uiPriority w:val="99"/>
    <w:unhideWhenUsed/>
    <w:rsid w:val="00653B29"/>
    <w:pPr>
      <w:tabs>
        <w:tab w:val="center" w:pos="4513"/>
        <w:tab w:val="right" w:pos="9026"/>
      </w:tabs>
    </w:pPr>
  </w:style>
  <w:style w:type="character" w:customStyle="1" w:styleId="FooterChar">
    <w:name w:val="Footer Char"/>
    <w:basedOn w:val="DefaultParagraphFont"/>
    <w:link w:val="Footer"/>
    <w:uiPriority w:val="99"/>
    <w:rsid w:val="00653B29"/>
  </w:style>
  <w:style w:type="character" w:styleId="Hyperlink">
    <w:name w:val="Hyperlink"/>
    <w:basedOn w:val="DefaultParagraphFont"/>
    <w:uiPriority w:val="99"/>
    <w:unhideWhenUsed/>
    <w:rsid w:val="00653B29"/>
    <w:rPr>
      <w:color w:val="0000FF" w:themeColor="hyperlink"/>
      <w:u w:val="single"/>
    </w:rPr>
  </w:style>
  <w:style w:type="character" w:styleId="UnresolvedMention">
    <w:name w:val="Unresolved Mention"/>
    <w:basedOn w:val="DefaultParagraphFont"/>
    <w:uiPriority w:val="99"/>
    <w:semiHidden/>
    <w:unhideWhenUsed/>
    <w:rsid w:val="00653B29"/>
    <w:rPr>
      <w:color w:val="605E5C"/>
      <w:shd w:val="clear" w:color="auto" w:fill="E1DFDD"/>
    </w:rPr>
  </w:style>
  <w:style w:type="paragraph" w:styleId="ListParagraph">
    <w:name w:val="List Paragraph"/>
    <w:basedOn w:val="Normal"/>
    <w:uiPriority w:val="34"/>
    <w:qFormat/>
    <w:rsid w:val="007E4B9F"/>
    <w:pPr>
      <w:ind w:left="720"/>
      <w:contextualSpacing/>
    </w:pPr>
  </w:style>
  <w:style w:type="paragraph" w:customStyle="1" w:styleId="Heading2JIL">
    <w:name w:val="Heading 2 JIL"/>
    <w:basedOn w:val="Normal"/>
    <w:link w:val="Heading2JILChar"/>
    <w:qFormat/>
    <w:rsid w:val="007E4B9F"/>
    <w:pPr>
      <w:keepNext/>
      <w:keepLines/>
      <w:numPr>
        <w:numId w:val="2"/>
      </w:numPr>
      <w:pBdr>
        <w:top w:val="nil"/>
        <w:left w:val="nil"/>
        <w:bottom w:val="nil"/>
        <w:right w:val="nil"/>
        <w:between w:val="nil"/>
      </w:pBdr>
      <w:spacing w:after="200"/>
      <w:ind w:left="714" w:hanging="357"/>
    </w:pPr>
    <w:rPr>
      <w:rFonts w:eastAsia="Arial" w:cs="Arial"/>
      <w:b/>
      <w:color w:val="000000"/>
      <w:sz w:val="28"/>
      <w:szCs w:val="28"/>
    </w:rPr>
  </w:style>
  <w:style w:type="character" w:customStyle="1" w:styleId="Heading2JILChar">
    <w:name w:val="Heading 2 JIL Char"/>
    <w:basedOn w:val="DefaultParagraphFont"/>
    <w:link w:val="Heading2JIL"/>
    <w:rsid w:val="007E4B9F"/>
    <w:rPr>
      <w:rFonts w:ascii="Arial" w:eastAsia="Arial" w:hAnsi="Arial" w:cs="Arial"/>
      <w:b/>
      <w:color w:val="000000"/>
      <w:sz w:val="28"/>
      <w:szCs w:val="28"/>
    </w:rPr>
  </w:style>
  <w:style w:type="paragraph" w:customStyle="1" w:styleId="heading3JIL">
    <w:name w:val="heading 3 JIL"/>
    <w:basedOn w:val="ListParagraph"/>
    <w:link w:val="heading3JILChar"/>
    <w:qFormat/>
    <w:rsid w:val="007E4B9F"/>
    <w:pPr>
      <w:spacing w:before="80" w:after="120"/>
      <w:ind w:left="0"/>
    </w:pPr>
    <w:rPr>
      <w:rFonts w:cs="Arial"/>
      <w:b/>
      <w:bCs/>
      <w:sz w:val="24"/>
      <w:szCs w:val="24"/>
    </w:rPr>
  </w:style>
  <w:style w:type="character" w:customStyle="1" w:styleId="heading3JILChar">
    <w:name w:val="heading 3 JIL Char"/>
    <w:basedOn w:val="DefaultParagraphFont"/>
    <w:link w:val="heading3JIL"/>
    <w:rsid w:val="007E4B9F"/>
    <w:rPr>
      <w:rFonts w:ascii="Arial" w:hAnsi="Arial" w:cs="Arial"/>
      <w:b/>
      <w:bCs/>
      <w:sz w:val="24"/>
      <w:szCs w:val="24"/>
    </w:rPr>
  </w:style>
  <w:style w:type="character" w:styleId="CommentReference">
    <w:name w:val="annotation reference"/>
    <w:basedOn w:val="DefaultParagraphFont"/>
    <w:uiPriority w:val="99"/>
    <w:semiHidden/>
    <w:unhideWhenUsed/>
    <w:rsid w:val="0063037B"/>
    <w:rPr>
      <w:sz w:val="16"/>
      <w:szCs w:val="16"/>
    </w:rPr>
  </w:style>
  <w:style w:type="paragraph" w:styleId="CommentText">
    <w:name w:val="annotation text"/>
    <w:basedOn w:val="Normal"/>
    <w:link w:val="CommentTextChar"/>
    <w:uiPriority w:val="99"/>
    <w:unhideWhenUsed/>
    <w:rsid w:val="0063037B"/>
    <w:rPr>
      <w:sz w:val="20"/>
      <w:szCs w:val="20"/>
    </w:rPr>
  </w:style>
  <w:style w:type="character" w:customStyle="1" w:styleId="CommentTextChar">
    <w:name w:val="Comment Text Char"/>
    <w:basedOn w:val="DefaultParagraphFont"/>
    <w:link w:val="CommentText"/>
    <w:uiPriority w:val="99"/>
    <w:rsid w:val="0063037B"/>
    <w:rPr>
      <w:sz w:val="20"/>
      <w:szCs w:val="20"/>
    </w:rPr>
  </w:style>
  <w:style w:type="paragraph" w:styleId="CommentSubject">
    <w:name w:val="annotation subject"/>
    <w:basedOn w:val="CommentText"/>
    <w:next w:val="CommentText"/>
    <w:link w:val="CommentSubjectChar"/>
    <w:uiPriority w:val="99"/>
    <w:semiHidden/>
    <w:unhideWhenUsed/>
    <w:rsid w:val="0063037B"/>
    <w:rPr>
      <w:b/>
      <w:bCs/>
    </w:rPr>
  </w:style>
  <w:style w:type="character" w:customStyle="1" w:styleId="CommentSubjectChar">
    <w:name w:val="Comment Subject Char"/>
    <w:basedOn w:val="CommentTextChar"/>
    <w:link w:val="CommentSubject"/>
    <w:uiPriority w:val="99"/>
    <w:semiHidden/>
    <w:rsid w:val="0063037B"/>
    <w:rPr>
      <w:b/>
      <w:bCs/>
      <w:sz w:val="20"/>
      <w:szCs w:val="20"/>
    </w:rPr>
  </w:style>
  <w:style w:type="paragraph" w:styleId="Revision">
    <w:name w:val="Revision"/>
    <w:hidden/>
    <w:uiPriority w:val="99"/>
    <w:semiHidden/>
    <w:rsid w:val="009B2D19"/>
    <w:pPr>
      <w:spacing w:after="0" w:line="240" w:lineRule="auto"/>
    </w:pPr>
  </w:style>
  <w:style w:type="character" w:styleId="FollowedHyperlink">
    <w:name w:val="FollowedHyperlink"/>
    <w:basedOn w:val="DefaultParagraphFont"/>
    <w:uiPriority w:val="99"/>
    <w:semiHidden/>
    <w:unhideWhenUsed/>
    <w:rsid w:val="001A49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dx.doi.org/10.11645/20.1.854x" TargetMode="External"/><Relationship Id="rId13" Type="http://schemas.openxmlformats.org/officeDocument/2006/relationships/hyperlink" Target="https://infolit.org.uk/definitions-models/" TargetMode="External"/><Relationship Id="rId18" Type="http://schemas.openxmlformats.org/officeDocument/2006/relationships/hyperlink" Target="https://doi.org/10.2307/40323845" TargetMode="External"/><Relationship Id="rId26" Type="http://schemas.openxmlformats.org/officeDocument/2006/relationships/hyperlink" Target="https://doi.org/10.1080/1533290X.2021.1873890" TargetMode="External"/><Relationship Id="rId3" Type="http://schemas.openxmlformats.org/officeDocument/2006/relationships/styles" Target="styles.xml"/><Relationship Id="rId21" Type="http://schemas.openxmlformats.org/officeDocument/2006/relationships/hyperlink" Target="https://doi.org/10.1080/02763869.2015.1082375"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111/hir.12302" TargetMode="External"/><Relationship Id="rId17" Type="http://schemas.openxmlformats.org/officeDocument/2006/relationships/hyperlink" Target="https://doi.org/10.1080/10872981.2020.1717780" TargetMode="External"/><Relationship Id="rId25" Type="http://schemas.openxmlformats.org/officeDocument/2006/relationships/hyperlink" Target="https://doi.org/10.1111/hir.12365"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111/hir.12272" TargetMode="External"/><Relationship Id="rId20" Type="http://schemas.openxmlformats.org/officeDocument/2006/relationships/hyperlink" Target="https://doi.org/10.1353/pla.2022.0020" TargetMode="External"/><Relationship Id="rId29" Type="http://schemas.openxmlformats.org/officeDocument/2006/relationships/hyperlink" Target="https://doi.org/10.11645/9.2.19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vance-he.ac.uk/knowledge-hub/professional-standards-framework-teaching-and-supporting-learning-higher-education-0" TargetMode="External"/><Relationship Id="rId24" Type="http://schemas.openxmlformats.org/officeDocument/2006/relationships/hyperlink" Target="https://doi.org/10.1108/GKMC-01-2019-0008"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england.nhs.uk/tis/wp-content/uploads/sites/17/2014/09/tis-guide-finding-the-evidence-07nov.pdf" TargetMode="External"/><Relationship Id="rId23" Type="http://schemas.openxmlformats.org/officeDocument/2006/relationships/hyperlink" Target="https://www.hee.nhs.uk/sites/default/files/documents/HEE%20Knowledge%20for%20Healthcare%202021-26%20FINAL.pdf" TargetMode="External"/><Relationship Id="rId28" Type="http://schemas.openxmlformats.org/officeDocument/2006/relationships/hyperlink" Target="https://doi.org/10.5860/crl.69.1.51" TargetMode="External"/><Relationship Id="rId10" Type="http://schemas.openxmlformats.org/officeDocument/2006/relationships/hyperlink" Target="mailto:jessica.waite1@nhs.net" TargetMode="External"/><Relationship Id="rId19" Type="http://schemas.openxmlformats.org/officeDocument/2006/relationships/hyperlink" Target="https://doi.org/10.1111/hir.12071"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tie.smith@berkshire.nhs.uk" TargetMode="External"/><Relationship Id="rId14" Type="http://schemas.openxmlformats.org/officeDocument/2006/relationships/hyperlink" Target="https://casp-uk.net/what-is-critical-appraisal/" TargetMode="External"/><Relationship Id="rId22" Type="http://schemas.openxmlformats.org/officeDocument/2006/relationships/hyperlink" Target="https://doi.org/10.1080/02763869.2018.1439184" TargetMode="External"/><Relationship Id="rId27" Type="http://schemas.openxmlformats.org/officeDocument/2006/relationships/hyperlink" Target="https://doi.org/10.3163/1536-5050.101.1.010" TargetMode="External"/><Relationship Id="rId30" Type="http://schemas.openxmlformats.org/officeDocument/2006/relationships/header" Target="header1.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YPk22+RKr7QoGOb/rzlG12NC7A==">CgMxLjA4AHIhMXgwU1VDbVZaNTZMMXFEWnJrTW5MZ1FiNUNjN1pEOHRK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10</Pages>
  <Words>9986</Words>
  <Characters>56925</Characters>
  <Application>Microsoft Office Word</Application>
  <DocSecurity>0</DocSecurity>
  <Lines>474</Lines>
  <Paragraphs>133</Paragraphs>
  <ScaleCrop>false</ScaleCrop>
  <Company/>
  <LinksUpToDate>false</LinksUpToDate>
  <CharactersWithSpaces>66778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Lynsey Blandford</dc:creator>
  <cp:lastModifiedBy>Edwards, Amber</cp:lastModifiedBy>
  <cp:revision>242</cp:revision>
  <dcterms:created xsi:type="dcterms:W3CDTF">2026-04-20T15:41:00Z</dcterms:created>
  <dcterms:modified xsi:type="dcterms:W3CDTF">2026-05-29T12:22:00Z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