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6270" w14:textId="77777777" w:rsidR="0056765F" w:rsidRDefault="0056765F">
      <w:pPr>
        <w:rPr>
          <w:rFonts w:ascii="Arial" w:eastAsia="Arial" w:hAnsi="Arial" w:cs="Arial"/>
        </w:rPr>
      </w:pPr>
    </w:p>
    <w:p w14:paraId="3E1F2A8B" w14:textId="77777777" w:rsidR="0056765F" w:rsidRDefault="0056765F">
      <w:pPr>
        <w:spacing w:after="0"/>
        <w:jc w:val="both"/>
        <w:rPr>
          <w:rFonts w:ascii="Arial" w:eastAsia="Arial" w:hAnsi="Arial" w:cs="Arial"/>
          <w:b/>
          <w:color w:val="000000"/>
          <w:sz w:val="28"/>
          <w:szCs w:val="28"/>
        </w:rPr>
      </w:pPr>
    </w:p>
    <w:p w14:paraId="4CAFF7C1" w14:textId="6B843BF2" w:rsidR="0056765F" w:rsidRDefault="00D7581E">
      <w:pPr>
        <w:spacing w:after="0"/>
        <w:jc w:val="both"/>
        <w:rPr>
          <w:rFonts w:ascii="Arial" w:eastAsia="Arial" w:hAnsi="Arial" w:cs="Arial"/>
          <w:b/>
          <w:color w:val="000000"/>
          <w:sz w:val="28"/>
          <w:szCs w:val="28"/>
        </w:rPr>
      </w:pPr>
      <w:r>
        <w:rPr>
          <w:rFonts w:ascii="Arial" w:eastAsia="Arial" w:hAnsi="Arial" w:cs="Arial"/>
          <w:b/>
          <w:color w:val="000000"/>
          <w:sz w:val="28"/>
          <w:szCs w:val="28"/>
        </w:rPr>
        <w:t>Conference report</w:t>
      </w:r>
    </w:p>
    <w:p w14:paraId="15C0781D" w14:textId="77777777" w:rsidR="0056765F" w:rsidRPr="00852F96" w:rsidRDefault="0056765F">
      <w:pPr>
        <w:spacing w:after="0"/>
        <w:rPr>
          <w:rFonts w:ascii="Arial" w:eastAsia="Arial" w:hAnsi="Arial" w:cs="Arial"/>
          <w:b/>
          <w:color w:val="000000"/>
        </w:rPr>
      </w:pPr>
    </w:p>
    <w:p w14:paraId="13CCB193" w14:textId="003681E8" w:rsidR="0056765F" w:rsidRDefault="00D7581E">
      <w:pPr>
        <w:keepNext/>
        <w:keepLines/>
        <w:pBdr>
          <w:top w:val="nil"/>
          <w:left w:val="nil"/>
          <w:bottom w:val="nil"/>
          <w:right w:val="nil"/>
          <w:between w:val="nil"/>
        </w:pBdr>
        <w:spacing w:after="200" w:line="240" w:lineRule="auto"/>
        <w:rPr>
          <w:rFonts w:ascii="Arial" w:eastAsia="Arial" w:hAnsi="Arial" w:cs="Arial"/>
          <w:b/>
          <w:color w:val="000000"/>
          <w:sz w:val="36"/>
          <w:szCs w:val="36"/>
        </w:rPr>
      </w:pPr>
      <w:r>
        <w:rPr>
          <w:rFonts w:ascii="Arial" w:eastAsia="Arial" w:hAnsi="Arial" w:cs="Arial"/>
          <w:b/>
          <w:color w:val="000000"/>
          <w:sz w:val="36"/>
          <w:szCs w:val="36"/>
        </w:rPr>
        <w:t>LILAC 2024: Conference report</w:t>
      </w:r>
    </w:p>
    <w:p w14:paraId="2EC5215B" w14:textId="21D7CFCA" w:rsidR="0056765F" w:rsidRDefault="00000000">
      <w:pPr>
        <w:keepNext/>
        <w:keepLines/>
        <w:pBdr>
          <w:top w:val="nil"/>
          <w:left w:val="nil"/>
          <w:bottom w:val="nil"/>
          <w:right w:val="nil"/>
          <w:between w:val="nil"/>
        </w:pBdr>
        <w:spacing w:after="0" w:line="240" w:lineRule="auto"/>
        <w:rPr>
          <w:rFonts w:ascii="Arial" w:eastAsia="Arial" w:hAnsi="Arial" w:cs="Arial"/>
          <w:b/>
          <w:sz w:val="24"/>
          <w:szCs w:val="24"/>
        </w:rPr>
      </w:pPr>
      <w:hyperlink r:id="rId7" w:history="1">
        <w:r w:rsidR="00EE2E0F" w:rsidRPr="009A2F18">
          <w:rPr>
            <w:rStyle w:val="Hyperlink"/>
            <w:rFonts w:ascii="Arial" w:eastAsia="Arial" w:hAnsi="Arial" w:cs="Arial"/>
            <w:b/>
            <w:sz w:val="24"/>
            <w:szCs w:val="24"/>
          </w:rPr>
          <w:t>http://dx.doi.org/10.11645/18.1.617</w:t>
        </w:r>
      </w:hyperlink>
      <w:r w:rsidR="00EE2E0F">
        <w:rPr>
          <w:rFonts w:ascii="Arial" w:eastAsia="Arial" w:hAnsi="Arial" w:cs="Arial"/>
          <w:b/>
          <w:sz w:val="24"/>
          <w:szCs w:val="24"/>
        </w:rPr>
        <w:t xml:space="preserve"> </w:t>
      </w:r>
    </w:p>
    <w:p w14:paraId="5B9D6870" w14:textId="77777777" w:rsidR="0056765F" w:rsidRDefault="0056765F">
      <w:pPr>
        <w:keepNext/>
        <w:keepLines/>
        <w:pBdr>
          <w:top w:val="nil"/>
          <w:left w:val="nil"/>
          <w:bottom w:val="nil"/>
          <w:right w:val="nil"/>
          <w:between w:val="nil"/>
        </w:pBdr>
        <w:spacing w:after="0" w:line="240" w:lineRule="auto"/>
        <w:rPr>
          <w:rFonts w:ascii="Arial" w:eastAsia="Arial" w:hAnsi="Arial" w:cs="Arial"/>
          <w:b/>
          <w:color w:val="000000"/>
        </w:rPr>
      </w:pPr>
    </w:p>
    <w:p w14:paraId="1606AE48" w14:textId="77777777" w:rsidR="00D7581E" w:rsidRPr="00D7581E" w:rsidRDefault="00D7581E" w:rsidP="00D7581E">
      <w:pPr>
        <w:keepNext/>
        <w:keepLines/>
        <w:pBdr>
          <w:top w:val="nil"/>
          <w:left w:val="nil"/>
          <w:bottom w:val="nil"/>
          <w:right w:val="nil"/>
          <w:between w:val="nil"/>
        </w:pBdr>
        <w:spacing w:after="0" w:line="240" w:lineRule="auto"/>
        <w:rPr>
          <w:rFonts w:ascii="Arial" w:eastAsia="Arial" w:hAnsi="Arial" w:cs="Arial"/>
          <w:b/>
          <w:color w:val="000000"/>
        </w:rPr>
      </w:pPr>
      <w:r w:rsidRPr="00D7581E">
        <w:rPr>
          <w:rFonts w:ascii="Arial" w:eastAsia="Arial" w:hAnsi="Arial" w:cs="Arial"/>
          <w:b/>
          <w:color w:val="000000"/>
        </w:rPr>
        <w:t xml:space="preserve">Janice Fernandes </w:t>
      </w:r>
    </w:p>
    <w:p w14:paraId="105683FC" w14:textId="0ED86FAB" w:rsidR="00D7581E" w:rsidRDefault="00D7581E" w:rsidP="00D7581E">
      <w:pPr>
        <w:keepNext/>
        <w:keepLines/>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Academic Support Manager, University of West London</w:t>
      </w:r>
      <w:r>
        <w:rPr>
          <w:rFonts w:ascii="Arial" w:eastAsia="Arial" w:hAnsi="Arial" w:cs="Arial"/>
          <w:color w:val="000000"/>
        </w:rPr>
        <w:t xml:space="preserve">; Subject Librarian, </w:t>
      </w:r>
      <w:r>
        <w:t>London College of Music</w:t>
      </w:r>
      <w:r w:rsidRPr="00D7581E">
        <w:rPr>
          <w:rFonts w:ascii="Arial" w:eastAsia="Arial" w:hAnsi="Arial" w:cs="Arial"/>
          <w:color w:val="000000"/>
        </w:rPr>
        <w:t xml:space="preserve">. Email: </w:t>
      </w:r>
      <w:hyperlink r:id="rId8" w:history="1">
        <w:r w:rsidRPr="00D7581E">
          <w:rPr>
            <w:rStyle w:val="Hyperlink"/>
            <w:rFonts w:ascii="Arial" w:eastAsia="Arial" w:hAnsi="Arial" w:cs="Arial"/>
          </w:rPr>
          <w:t>janice.fernandes@uwl.ac.uk</w:t>
        </w:r>
      </w:hyperlink>
    </w:p>
    <w:p w14:paraId="7E01A8A8" w14:textId="77777777" w:rsidR="00D7581E" w:rsidRPr="00D7581E" w:rsidRDefault="00D7581E" w:rsidP="00D7581E">
      <w:pPr>
        <w:keepNext/>
        <w:keepLines/>
        <w:pBdr>
          <w:top w:val="nil"/>
          <w:left w:val="nil"/>
          <w:bottom w:val="nil"/>
          <w:right w:val="nil"/>
          <w:between w:val="nil"/>
        </w:pBdr>
        <w:spacing w:after="0" w:line="240" w:lineRule="auto"/>
        <w:rPr>
          <w:rFonts w:ascii="Arial" w:eastAsia="Arial" w:hAnsi="Arial" w:cs="Arial"/>
          <w:color w:val="000000"/>
        </w:rPr>
      </w:pPr>
    </w:p>
    <w:p w14:paraId="4031F7BB" w14:textId="77777777" w:rsidR="0056765F" w:rsidRDefault="00F105E0">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noProof/>
        </w:rPr>
        <w:pict w14:anchorId="56C7A589">
          <v:rect id="_x0000_i1025" alt="" style="width:451.3pt;height:.05pt;mso-width-percent:0;mso-height-percent:0;mso-width-percent:0;mso-height-percent:0" o:hralign="center" o:hrstd="t" o:hr="t" fillcolor="#a0a0a0" stroked="f"/>
        </w:pict>
      </w:r>
    </w:p>
    <w:p w14:paraId="6B4EF85D" w14:textId="6544F401"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 xml:space="preserve">As a first timer to LILAC, and being nominated for the </w:t>
      </w:r>
      <w:hyperlink r:id="rId9" w:history="1">
        <w:r w:rsidR="00AB5A71" w:rsidRPr="00AB5A71">
          <w:rPr>
            <w:rStyle w:val="Hyperlink"/>
            <w:rFonts w:ascii="Arial" w:eastAsia="Arial" w:hAnsi="Arial" w:cs="Arial"/>
          </w:rPr>
          <w:t xml:space="preserve">LILAC </w:t>
        </w:r>
        <w:r w:rsidRPr="00AB5A71">
          <w:rPr>
            <w:rStyle w:val="Hyperlink"/>
            <w:rFonts w:ascii="Arial" w:eastAsia="Arial" w:hAnsi="Arial" w:cs="Arial"/>
          </w:rPr>
          <w:t>Information Literacy Award</w:t>
        </w:r>
      </w:hyperlink>
      <w:r>
        <w:rPr>
          <w:rFonts w:ascii="Arial" w:eastAsia="Arial" w:hAnsi="Arial" w:cs="Arial"/>
          <w:color w:val="000000"/>
        </w:rPr>
        <w:t>, it was</w:t>
      </w:r>
      <w:r w:rsidRPr="00D7581E">
        <w:rPr>
          <w:rFonts w:ascii="Arial" w:eastAsia="Arial" w:hAnsi="Arial" w:cs="Arial"/>
          <w:color w:val="000000"/>
        </w:rPr>
        <w:t xml:space="preserve"> an excited, enthusiastic and slightly anxiously library professional from London </w:t>
      </w:r>
      <w:r>
        <w:rPr>
          <w:rFonts w:ascii="Arial" w:eastAsia="Arial" w:hAnsi="Arial" w:cs="Arial"/>
          <w:color w:val="000000"/>
        </w:rPr>
        <w:t xml:space="preserve">who </w:t>
      </w:r>
      <w:r w:rsidRPr="00D7581E">
        <w:rPr>
          <w:rFonts w:ascii="Arial" w:eastAsia="Arial" w:hAnsi="Arial" w:cs="Arial"/>
          <w:color w:val="000000"/>
        </w:rPr>
        <w:t xml:space="preserve">travelled </w:t>
      </w:r>
      <w:r w:rsidR="00B86A1A">
        <w:rPr>
          <w:rFonts w:ascii="Arial" w:eastAsia="Arial" w:hAnsi="Arial" w:cs="Arial"/>
          <w:color w:val="000000"/>
        </w:rPr>
        <w:t>by</w:t>
      </w:r>
      <w:r w:rsidRPr="00D7581E">
        <w:rPr>
          <w:rFonts w:ascii="Arial" w:eastAsia="Arial" w:hAnsi="Arial" w:cs="Arial"/>
          <w:color w:val="000000"/>
        </w:rPr>
        <w:t xml:space="preserve"> train to Leeds on the</w:t>
      </w:r>
      <w:r>
        <w:rPr>
          <w:rFonts w:ascii="Arial" w:eastAsia="Arial" w:hAnsi="Arial" w:cs="Arial"/>
          <w:color w:val="000000"/>
        </w:rPr>
        <w:t xml:space="preserve"> </w:t>
      </w:r>
      <w:r w:rsidRPr="00D7581E">
        <w:rPr>
          <w:rFonts w:ascii="Arial" w:eastAsia="Arial" w:hAnsi="Arial" w:cs="Arial"/>
          <w:color w:val="000000"/>
        </w:rPr>
        <w:t>damp Sunday afternoon of 24</w:t>
      </w:r>
      <w:r w:rsidRPr="00D7581E">
        <w:rPr>
          <w:rFonts w:ascii="Arial" w:eastAsia="Arial" w:hAnsi="Arial" w:cs="Arial"/>
          <w:color w:val="000000"/>
          <w:vertAlign w:val="superscript"/>
        </w:rPr>
        <w:t>th</w:t>
      </w:r>
      <w:r w:rsidRPr="00D7581E">
        <w:rPr>
          <w:rFonts w:ascii="Arial" w:eastAsia="Arial" w:hAnsi="Arial" w:cs="Arial"/>
          <w:color w:val="000000"/>
        </w:rPr>
        <w:t xml:space="preserve"> March 2024. </w:t>
      </w:r>
    </w:p>
    <w:p w14:paraId="4F9AE598"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0466E1F2" w14:textId="14C2FA2F"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Checking into the Hamptons by Hilton hotel (</w:t>
      </w:r>
      <w:r w:rsidR="00B86A1A">
        <w:rPr>
          <w:rFonts w:ascii="Arial" w:eastAsia="Arial" w:hAnsi="Arial" w:cs="Arial"/>
          <w:color w:val="000000"/>
        </w:rPr>
        <w:t xml:space="preserve">which </w:t>
      </w:r>
      <w:r w:rsidRPr="00D7581E">
        <w:rPr>
          <w:rFonts w:ascii="Arial" w:eastAsia="Arial" w:hAnsi="Arial" w:cs="Arial"/>
          <w:color w:val="000000"/>
        </w:rPr>
        <w:t xml:space="preserve">looked closer to the train station on Google maps than it </w:t>
      </w:r>
      <w:proofErr w:type="gramStart"/>
      <w:r w:rsidRPr="00D7581E">
        <w:rPr>
          <w:rFonts w:ascii="Arial" w:eastAsia="Arial" w:hAnsi="Arial" w:cs="Arial"/>
          <w:color w:val="000000"/>
        </w:rPr>
        <w:t>actually is</w:t>
      </w:r>
      <w:proofErr w:type="gramEnd"/>
      <w:r w:rsidRPr="00D7581E">
        <w:rPr>
          <w:rFonts w:ascii="Arial" w:eastAsia="Arial" w:hAnsi="Arial" w:cs="Arial"/>
          <w:color w:val="000000"/>
        </w:rPr>
        <w:t>!) and with a wonderful view from the 9</w:t>
      </w:r>
      <w:r w:rsidRPr="00D7581E">
        <w:rPr>
          <w:rFonts w:ascii="Arial" w:eastAsia="Arial" w:hAnsi="Arial" w:cs="Arial"/>
          <w:color w:val="000000"/>
          <w:vertAlign w:val="superscript"/>
        </w:rPr>
        <w:t>th</w:t>
      </w:r>
      <w:r w:rsidRPr="00D7581E">
        <w:rPr>
          <w:rFonts w:ascii="Arial" w:eastAsia="Arial" w:hAnsi="Arial" w:cs="Arial"/>
          <w:color w:val="000000"/>
        </w:rPr>
        <w:t xml:space="preserve"> floor,</w:t>
      </w:r>
      <w:r>
        <w:rPr>
          <w:rFonts w:ascii="Arial" w:eastAsia="Arial" w:hAnsi="Arial" w:cs="Arial"/>
          <w:color w:val="000000"/>
        </w:rPr>
        <w:t xml:space="preserve"> </w:t>
      </w:r>
      <w:r w:rsidRPr="00D7581E">
        <w:rPr>
          <w:rFonts w:ascii="Arial" w:eastAsia="Arial" w:hAnsi="Arial" w:cs="Arial"/>
          <w:color w:val="000000"/>
        </w:rPr>
        <w:t>I wandered to the Adelphi Pub where the CILIP LGBTQ+ Network Committee had organised a casual pre-conference get-together; Karen Carney was lovely and so were the others … I was making new friends.</w:t>
      </w:r>
    </w:p>
    <w:p w14:paraId="79F6BFB3"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0A253E7A" w14:textId="05C66F75"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The conference was held at the Rose Bowl, Leeds Beckett University</w:t>
      </w:r>
      <w:r w:rsidR="00B86A1A">
        <w:rPr>
          <w:rFonts w:ascii="Arial" w:eastAsia="Arial" w:hAnsi="Arial" w:cs="Arial"/>
          <w:color w:val="000000"/>
        </w:rPr>
        <w:t>;</w:t>
      </w:r>
      <w:r w:rsidRPr="00D7581E">
        <w:rPr>
          <w:rFonts w:ascii="Arial" w:eastAsia="Arial" w:hAnsi="Arial" w:cs="Arial"/>
          <w:color w:val="000000"/>
        </w:rPr>
        <w:t xml:space="preserve"> I </w:t>
      </w:r>
      <w:r w:rsidR="00B86A1A">
        <w:rPr>
          <w:rFonts w:ascii="Arial" w:eastAsia="Arial" w:hAnsi="Arial" w:cs="Arial"/>
          <w:color w:val="000000"/>
        </w:rPr>
        <w:t>arrived</w:t>
      </w:r>
      <w:r w:rsidR="00B86A1A" w:rsidRPr="00D7581E">
        <w:rPr>
          <w:rFonts w:ascii="Arial" w:eastAsia="Arial" w:hAnsi="Arial" w:cs="Arial"/>
          <w:color w:val="000000"/>
        </w:rPr>
        <w:t xml:space="preserve"> </w:t>
      </w:r>
      <w:r w:rsidRPr="00D7581E">
        <w:rPr>
          <w:rFonts w:ascii="Arial" w:eastAsia="Arial" w:hAnsi="Arial" w:cs="Arial"/>
          <w:color w:val="000000"/>
        </w:rPr>
        <w:t xml:space="preserve">early enough to register and join other participants in sharing a hot cup of coffee along with amazing croissants and introductions. Helpful volunteers and smiling faces along with clear </w:t>
      </w:r>
      <w:r w:rsidR="00B86A1A">
        <w:rPr>
          <w:rFonts w:ascii="Arial" w:eastAsia="Arial" w:hAnsi="Arial" w:cs="Arial"/>
          <w:color w:val="000000"/>
        </w:rPr>
        <w:t>signposts</w:t>
      </w:r>
      <w:r w:rsidR="00B86A1A" w:rsidRPr="00D7581E">
        <w:rPr>
          <w:rFonts w:ascii="Arial" w:eastAsia="Arial" w:hAnsi="Arial" w:cs="Arial"/>
          <w:color w:val="000000"/>
        </w:rPr>
        <w:t xml:space="preserve"> </w:t>
      </w:r>
      <w:r w:rsidR="00B86A1A">
        <w:rPr>
          <w:rFonts w:ascii="Arial" w:eastAsia="Arial" w:hAnsi="Arial" w:cs="Arial"/>
          <w:color w:val="000000"/>
        </w:rPr>
        <w:t>directed</w:t>
      </w:r>
      <w:r w:rsidR="00B86A1A" w:rsidRPr="00D7581E">
        <w:rPr>
          <w:rFonts w:ascii="Arial" w:eastAsia="Arial" w:hAnsi="Arial" w:cs="Arial"/>
          <w:color w:val="000000"/>
        </w:rPr>
        <w:t xml:space="preserve"> </w:t>
      </w:r>
      <w:r w:rsidRPr="00D7581E">
        <w:rPr>
          <w:rFonts w:ascii="Arial" w:eastAsia="Arial" w:hAnsi="Arial" w:cs="Arial"/>
          <w:color w:val="000000"/>
        </w:rPr>
        <w:t>us to the various lecture halls and other facilities.</w:t>
      </w:r>
    </w:p>
    <w:p w14:paraId="51DA78F4"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455F100B" w14:textId="110BE40A" w:rsid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 xml:space="preserve">I wandered to the sponsor stalls and saw </w:t>
      </w:r>
      <w:r w:rsidR="00B86A1A">
        <w:rPr>
          <w:rFonts w:ascii="Arial" w:eastAsia="Arial" w:hAnsi="Arial" w:cs="Arial"/>
          <w:color w:val="000000"/>
        </w:rPr>
        <w:t>the</w:t>
      </w:r>
      <w:r w:rsidR="00B86A1A" w:rsidRPr="00D7581E">
        <w:rPr>
          <w:rFonts w:ascii="Arial" w:eastAsia="Arial" w:hAnsi="Arial" w:cs="Arial"/>
          <w:color w:val="000000"/>
        </w:rPr>
        <w:t xml:space="preserve"> </w:t>
      </w:r>
      <w:r w:rsidRPr="00D7581E">
        <w:rPr>
          <w:rFonts w:ascii="Arial" w:eastAsia="Arial" w:hAnsi="Arial" w:cs="Arial"/>
          <w:color w:val="000000"/>
        </w:rPr>
        <w:t xml:space="preserve">many products </w:t>
      </w:r>
      <w:r w:rsidR="00B86A1A">
        <w:rPr>
          <w:rFonts w:ascii="Arial" w:eastAsia="Arial" w:hAnsi="Arial" w:cs="Arial"/>
          <w:color w:val="000000"/>
        </w:rPr>
        <w:t xml:space="preserve">subscribed to by </w:t>
      </w:r>
      <w:r w:rsidRPr="00D7581E">
        <w:rPr>
          <w:rFonts w:ascii="Arial" w:eastAsia="Arial" w:hAnsi="Arial" w:cs="Arial"/>
          <w:color w:val="000000"/>
        </w:rPr>
        <w:t xml:space="preserve">my institution subscribed, along with others we longed to be associated with, high subscription costs notwithstanding. These included Browns Books, EBSCO, PTFS, </w:t>
      </w:r>
      <w:proofErr w:type="spellStart"/>
      <w:r w:rsidRPr="00D7581E">
        <w:rPr>
          <w:rFonts w:ascii="Arial" w:eastAsia="Arial" w:hAnsi="Arial" w:cs="Arial"/>
          <w:color w:val="000000"/>
        </w:rPr>
        <w:t>Keenious</w:t>
      </w:r>
      <w:proofErr w:type="spellEnd"/>
      <w:r w:rsidR="00B86A1A">
        <w:rPr>
          <w:rFonts w:ascii="Arial" w:eastAsia="Arial" w:hAnsi="Arial" w:cs="Arial"/>
          <w:color w:val="000000"/>
        </w:rPr>
        <w:t>,</w:t>
      </w:r>
      <w:r w:rsidRPr="00D7581E">
        <w:rPr>
          <w:rFonts w:ascii="Arial" w:eastAsia="Arial" w:hAnsi="Arial" w:cs="Arial"/>
          <w:color w:val="000000"/>
        </w:rPr>
        <w:t xml:space="preserve"> </w:t>
      </w:r>
      <w:r w:rsidR="00B86A1A">
        <w:rPr>
          <w:rFonts w:ascii="Arial" w:eastAsia="Arial" w:hAnsi="Arial" w:cs="Arial"/>
          <w:color w:val="000000"/>
        </w:rPr>
        <w:t>and so on</w:t>
      </w:r>
      <w:r w:rsidRPr="00D7581E">
        <w:rPr>
          <w:rFonts w:ascii="Arial" w:eastAsia="Arial" w:hAnsi="Arial" w:cs="Arial"/>
          <w:color w:val="000000"/>
        </w:rPr>
        <w:t xml:space="preserve">. </w:t>
      </w:r>
    </w:p>
    <w:p w14:paraId="21B4A202"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76FF44D3" w14:textId="29187E4D" w:rsidR="0056765F" w:rsidRPr="001D3D30" w:rsidRDefault="00D7581E" w:rsidP="005A04B0">
      <w:pPr>
        <w:pBdr>
          <w:top w:val="nil"/>
          <w:left w:val="nil"/>
          <w:bottom w:val="nil"/>
          <w:right w:val="nil"/>
          <w:between w:val="nil"/>
        </w:pBdr>
        <w:spacing w:after="0" w:line="240" w:lineRule="auto"/>
        <w:rPr>
          <w:rFonts w:ascii="Arial" w:eastAsia="Arial" w:hAnsi="Arial" w:cs="Arial"/>
          <w:color w:val="000000"/>
        </w:rPr>
        <w:sectPr w:rsidR="0056765F" w:rsidRPr="001D3D30" w:rsidSect="00221708">
          <w:headerReference w:type="default" r:id="rId10"/>
          <w:footerReference w:type="default" r:id="rId11"/>
          <w:headerReference w:type="first" r:id="rId12"/>
          <w:footerReference w:type="first" r:id="rId13"/>
          <w:pgSz w:w="12240" w:h="15840"/>
          <w:pgMar w:top="1440" w:right="1440" w:bottom="1440" w:left="1440" w:header="720" w:footer="907" w:gutter="0"/>
          <w:pgNumType w:start="228"/>
          <w:cols w:space="720"/>
          <w:titlePg/>
        </w:sectPr>
      </w:pPr>
      <w:r w:rsidRPr="00D7581E">
        <w:rPr>
          <w:rFonts w:ascii="Arial" w:eastAsia="Arial" w:hAnsi="Arial" w:cs="Arial"/>
          <w:color w:val="000000"/>
        </w:rPr>
        <w:t xml:space="preserve">The first session I attended was </w:t>
      </w:r>
      <w:hyperlink r:id="rId14" w:history="1">
        <w:r w:rsidRPr="00B86A1A">
          <w:rPr>
            <w:rStyle w:val="Hyperlink"/>
            <w:rFonts w:ascii="Arial" w:eastAsia="Arial" w:hAnsi="Arial" w:cs="Arial"/>
          </w:rPr>
          <w:t xml:space="preserve">Humans are still needed: </w:t>
        </w:r>
        <w:r w:rsidR="00B86A1A" w:rsidRPr="00B86A1A">
          <w:rPr>
            <w:rStyle w:val="Hyperlink"/>
            <w:rFonts w:ascii="Arial" w:eastAsia="Arial" w:hAnsi="Arial" w:cs="Arial"/>
          </w:rPr>
          <w:t xml:space="preserve">Developing </w:t>
        </w:r>
        <w:r w:rsidRPr="00B86A1A">
          <w:rPr>
            <w:rStyle w:val="Hyperlink"/>
            <w:rFonts w:ascii="Arial" w:eastAsia="Arial" w:hAnsi="Arial" w:cs="Arial"/>
          </w:rPr>
          <w:t>Newcastle University's approach to AI literacy</w:t>
        </w:r>
      </w:hyperlink>
      <w:r w:rsidR="00B86A1A">
        <w:rPr>
          <w:rFonts w:ascii="Arial" w:eastAsia="Arial" w:hAnsi="Arial" w:cs="Arial"/>
          <w:color w:val="000000"/>
        </w:rPr>
        <w:t>, by</w:t>
      </w:r>
      <w:r w:rsidRPr="00D7581E">
        <w:rPr>
          <w:rFonts w:ascii="Arial" w:eastAsia="Arial" w:hAnsi="Arial" w:cs="Arial"/>
          <w:color w:val="000000"/>
        </w:rPr>
        <w:t xml:space="preserve"> Emily Dott and Terry Charlton</w:t>
      </w:r>
      <w:r w:rsidR="00B86A1A">
        <w:rPr>
          <w:rFonts w:ascii="Arial" w:eastAsia="Arial" w:hAnsi="Arial" w:cs="Arial"/>
          <w:color w:val="000000"/>
        </w:rPr>
        <w:t>, who spoke about developing Newcastle University’s approach to AI literacy, including the</w:t>
      </w:r>
      <w:r w:rsidRPr="00D7581E">
        <w:rPr>
          <w:rFonts w:ascii="Arial" w:eastAsia="Arial" w:hAnsi="Arial" w:cs="Arial"/>
          <w:color w:val="000000"/>
        </w:rPr>
        <w:t xml:space="preserve"> AI short course for students</w:t>
      </w:r>
      <w:r w:rsidR="00B86A1A">
        <w:rPr>
          <w:rFonts w:ascii="Arial" w:eastAsia="Arial" w:hAnsi="Arial" w:cs="Arial"/>
          <w:color w:val="000000"/>
        </w:rPr>
        <w:t>,</w:t>
      </w:r>
      <w:r w:rsidRPr="00D7581E">
        <w:rPr>
          <w:rFonts w:ascii="Arial" w:eastAsia="Arial" w:hAnsi="Arial" w:cs="Arial"/>
          <w:color w:val="000000"/>
        </w:rPr>
        <w:t xml:space="preserve"> </w:t>
      </w:r>
      <w:hyperlink r:id="rId15" w:history="1">
        <w:r w:rsidRPr="00D7581E">
          <w:rPr>
            <w:rStyle w:val="Hyperlink"/>
            <w:rFonts w:ascii="Arial" w:eastAsia="Arial" w:hAnsi="Arial" w:cs="Arial"/>
          </w:rPr>
          <w:t>AI for Learning (instructure.com)</w:t>
        </w:r>
      </w:hyperlink>
      <w:r w:rsidR="00B86A1A">
        <w:rPr>
          <w:rFonts w:ascii="Arial" w:eastAsia="Arial" w:hAnsi="Arial" w:cs="Arial"/>
          <w:color w:val="000000"/>
        </w:rPr>
        <w:t xml:space="preserve">. </w:t>
      </w:r>
      <w:r w:rsidRPr="00D7581E">
        <w:rPr>
          <w:rFonts w:ascii="Arial" w:eastAsia="Arial" w:hAnsi="Arial" w:cs="Arial"/>
          <w:color w:val="000000"/>
        </w:rPr>
        <w:t xml:space="preserve">What struck me right </w:t>
      </w:r>
      <w:r w:rsidR="00B86A1A">
        <w:rPr>
          <w:rFonts w:ascii="Arial" w:eastAsia="Arial" w:hAnsi="Arial" w:cs="Arial"/>
          <w:color w:val="000000"/>
        </w:rPr>
        <w:t>from</w:t>
      </w:r>
      <w:r w:rsidR="00B86A1A" w:rsidRPr="00D7581E">
        <w:rPr>
          <w:rFonts w:ascii="Arial" w:eastAsia="Arial" w:hAnsi="Arial" w:cs="Arial"/>
          <w:color w:val="000000"/>
        </w:rPr>
        <w:t xml:space="preserve"> </w:t>
      </w:r>
      <w:r w:rsidRPr="00D7581E">
        <w:rPr>
          <w:rFonts w:ascii="Arial" w:eastAsia="Arial" w:hAnsi="Arial" w:cs="Arial"/>
          <w:color w:val="000000"/>
        </w:rPr>
        <w:t xml:space="preserve">the </w:t>
      </w:r>
      <w:r w:rsidR="00B86A1A">
        <w:rPr>
          <w:rFonts w:ascii="Arial" w:eastAsia="Arial" w:hAnsi="Arial" w:cs="Arial"/>
          <w:color w:val="000000"/>
        </w:rPr>
        <w:t>start</w:t>
      </w:r>
      <w:r w:rsidR="00B86A1A" w:rsidRPr="00D7581E">
        <w:rPr>
          <w:rFonts w:ascii="Arial" w:eastAsia="Arial" w:hAnsi="Arial" w:cs="Arial"/>
          <w:color w:val="000000"/>
        </w:rPr>
        <w:t xml:space="preserve"> </w:t>
      </w:r>
      <w:r w:rsidRPr="00D7581E">
        <w:rPr>
          <w:rFonts w:ascii="Arial" w:eastAsia="Arial" w:hAnsi="Arial" w:cs="Arial"/>
          <w:color w:val="000000"/>
        </w:rPr>
        <w:t>were powerful statements I could use like, “AI tools are not able to accomplish the human skill of criticality, the information questioning skill …” and “</w:t>
      </w:r>
      <w:r w:rsidR="00B86A1A">
        <w:rPr>
          <w:rFonts w:ascii="Arial" w:eastAsia="Arial" w:hAnsi="Arial" w:cs="Arial"/>
          <w:color w:val="000000"/>
        </w:rPr>
        <w:t>i</w:t>
      </w:r>
      <w:r w:rsidR="00B86A1A" w:rsidRPr="00D7581E">
        <w:rPr>
          <w:rFonts w:ascii="Arial" w:eastAsia="Arial" w:hAnsi="Arial" w:cs="Arial"/>
          <w:color w:val="000000"/>
        </w:rPr>
        <w:t xml:space="preserve">s </w:t>
      </w:r>
      <w:r w:rsidRPr="00D7581E">
        <w:rPr>
          <w:rFonts w:ascii="Arial" w:eastAsia="Arial" w:hAnsi="Arial" w:cs="Arial"/>
          <w:color w:val="000000"/>
        </w:rPr>
        <w:t xml:space="preserve">this </w:t>
      </w:r>
      <w:r w:rsidR="00B86A1A">
        <w:rPr>
          <w:rFonts w:ascii="Arial" w:eastAsia="Arial" w:hAnsi="Arial" w:cs="Arial"/>
          <w:color w:val="000000"/>
        </w:rPr>
        <w:t>s</w:t>
      </w:r>
      <w:r w:rsidRPr="00D7581E">
        <w:rPr>
          <w:rFonts w:ascii="Arial" w:eastAsia="Arial" w:hAnsi="Arial" w:cs="Arial"/>
          <w:color w:val="000000"/>
        </w:rPr>
        <w:t>till your own work?” The discussion about expectations of information professionals in</w:t>
      </w:r>
      <w:r w:rsidR="00B86A1A">
        <w:rPr>
          <w:rFonts w:ascii="Arial" w:eastAsia="Arial" w:hAnsi="Arial" w:cs="Arial"/>
          <w:color w:val="000000"/>
        </w:rPr>
        <w:t xml:space="preserve"> </w:t>
      </w:r>
      <w:r w:rsidR="00B86A1A" w:rsidRPr="00D7581E">
        <w:rPr>
          <w:rFonts w:ascii="Arial" w:eastAsia="Arial" w:hAnsi="Arial" w:cs="Arial"/>
          <w:color w:val="000000"/>
        </w:rPr>
        <w:t xml:space="preserve">universities leading the way </w:t>
      </w:r>
      <w:proofErr w:type="gramStart"/>
      <w:r w:rsidR="00B86A1A" w:rsidRPr="00D7581E">
        <w:rPr>
          <w:rFonts w:ascii="Arial" w:eastAsia="Arial" w:hAnsi="Arial" w:cs="Arial"/>
          <w:color w:val="000000"/>
        </w:rPr>
        <w:t>with regard to</w:t>
      </w:r>
      <w:proofErr w:type="gramEnd"/>
      <w:r w:rsidR="00B86A1A" w:rsidRPr="00D7581E">
        <w:rPr>
          <w:rFonts w:ascii="Arial" w:eastAsia="Arial" w:hAnsi="Arial" w:cs="Arial"/>
          <w:color w:val="000000"/>
        </w:rPr>
        <w:t xml:space="preserve"> AI tools gave me food</w:t>
      </w:r>
      <w:r w:rsidR="001D3D30">
        <w:rPr>
          <w:rFonts w:ascii="Arial" w:eastAsia="Arial" w:hAnsi="Arial" w:cs="Arial"/>
          <w:color w:val="000000"/>
        </w:rPr>
        <w:t xml:space="preserve"> f</w:t>
      </w:r>
      <w:r w:rsidR="001D3D30" w:rsidRPr="00D7581E">
        <w:rPr>
          <w:rFonts w:ascii="Arial" w:eastAsia="Arial" w:hAnsi="Arial" w:cs="Arial"/>
          <w:color w:val="000000"/>
        </w:rPr>
        <w:t xml:space="preserve">or thought as I pondered on the value of librarianship (along with </w:t>
      </w:r>
      <w:r w:rsidR="001D3D30">
        <w:rPr>
          <w:rFonts w:ascii="Arial" w:eastAsia="Arial" w:hAnsi="Arial" w:cs="Arial"/>
          <w:color w:val="000000"/>
        </w:rPr>
        <w:t>its</w:t>
      </w:r>
      <w:r w:rsidR="001D3D30" w:rsidRPr="00D7581E">
        <w:rPr>
          <w:rFonts w:ascii="Arial" w:eastAsia="Arial" w:hAnsi="Arial" w:cs="Arial"/>
          <w:color w:val="000000"/>
        </w:rPr>
        <w:t xml:space="preserve"> responsibilit</w:t>
      </w:r>
      <w:r w:rsidR="001D3D30">
        <w:rPr>
          <w:rFonts w:ascii="Arial" w:eastAsia="Arial" w:hAnsi="Arial" w:cs="Arial"/>
          <w:color w:val="000000"/>
        </w:rPr>
        <w:t>ies</w:t>
      </w:r>
      <w:r w:rsidR="001D3D30" w:rsidRPr="00D7581E">
        <w:rPr>
          <w:rFonts w:ascii="Arial" w:eastAsia="Arial" w:hAnsi="Arial" w:cs="Arial"/>
          <w:color w:val="000000"/>
        </w:rPr>
        <w:t>) in the information era.</w:t>
      </w:r>
    </w:p>
    <w:p w14:paraId="6B6CE7C4" w14:textId="2892D9F1" w:rsidR="00D7581E" w:rsidRPr="00D7581E" w:rsidRDefault="001D3D30" w:rsidP="00D7581E">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noProof/>
          <w:color w:val="000000"/>
        </w:rPr>
        <w:lastRenderedPageBreak/>
        <mc:AlternateContent>
          <mc:Choice Requires="wps">
            <w:drawing>
              <wp:anchor distT="0" distB="0" distL="114300" distR="114300" simplePos="0" relativeHeight="251663360" behindDoc="0" locked="0" layoutInCell="1" allowOverlap="1" wp14:anchorId="6822C036" wp14:editId="760B3DB1">
                <wp:simplePos x="0" y="0"/>
                <wp:positionH relativeFrom="column">
                  <wp:posOffset>0</wp:posOffset>
                </wp:positionH>
                <wp:positionV relativeFrom="paragraph">
                  <wp:posOffset>38735</wp:posOffset>
                </wp:positionV>
                <wp:extent cx="2009775" cy="62420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009775" cy="624205"/>
                        </a:xfrm>
                        <a:prstGeom prst="rect">
                          <a:avLst/>
                        </a:prstGeom>
                        <a:solidFill>
                          <a:schemeClr val="lt1"/>
                        </a:solidFill>
                        <a:ln w="6350">
                          <a:noFill/>
                        </a:ln>
                      </wps:spPr>
                      <wps:txbx>
                        <w:txbxContent>
                          <w:p w14:paraId="2495328D" w14:textId="60E42AB6" w:rsidR="003D6CE3" w:rsidRDefault="003D6CE3" w:rsidP="003D6CE3">
                            <w:pPr>
                              <w:spacing w:line="240" w:lineRule="auto"/>
                              <w:textDirection w:val="btLr"/>
                            </w:pPr>
                            <w:r>
                              <w:rPr>
                                <w:b/>
                                <w:color w:val="000000"/>
                              </w:rPr>
                              <w:t>Figure 1:</w:t>
                            </w:r>
                            <w:r>
                              <w:rPr>
                                <w:color w:val="000000"/>
                              </w:rPr>
                              <w:t xml:space="preserve"> The author in front of Leeds Beckett University. Photo by author.</w:t>
                            </w:r>
                          </w:p>
                          <w:p w14:paraId="0AC11781" w14:textId="77777777" w:rsidR="003D6CE3" w:rsidRDefault="003D6CE3" w:rsidP="003D6C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2C036" id="_x0000_t202" coordsize="21600,21600" o:spt="202" path="m,l,21600r21600,l21600,xe">
                <v:stroke joinstyle="miter"/>
                <v:path gradientshapeok="t" o:connecttype="rect"/>
              </v:shapetype>
              <v:shape id="Text Box 8" o:spid="_x0000_s1026" type="#_x0000_t202" style="position:absolute;margin-left:0;margin-top:3.05pt;width:158.25pt;height:4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" fillcolor="white [3201]" stroked="f" strokeweight=".5pt">
                <v:textbox>
                  <w:txbxContent>
                    <w:p w14:paraId="2495328D" w14:textId="60E42AB6" w:rsidR="003D6CE3" w:rsidRDefault="003D6CE3" w:rsidP="003D6CE3">
                      <w:pPr>
                        <w:spacing w:line="240" w:lineRule="auto"/>
                        <w:textDirection w:val="btLr"/>
                      </w:pPr>
                      <w:r>
                        <w:rPr>
                          <w:b/>
                          <w:color w:val="000000"/>
                        </w:rPr>
                        <w:t>Figure 1:</w:t>
                      </w:r>
                      <w:r>
                        <w:rPr>
                          <w:color w:val="000000"/>
                        </w:rPr>
                        <w:t xml:space="preserve"> The author in front of Leeds Beckett University. Photo by author.</w:t>
                      </w:r>
                    </w:p>
                    <w:p w14:paraId="0AC11781" w14:textId="77777777" w:rsidR="003D6CE3" w:rsidRDefault="003D6CE3" w:rsidP="003D6CE3"/>
                  </w:txbxContent>
                </v:textbox>
                <w10:wrap type="square"/>
              </v:shape>
            </w:pict>
          </mc:Fallback>
        </mc:AlternateContent>
      </w:r>
      <w:r>
        <w:rPr>
          <w:rFonts w:ascii="Times New Roman" w:hAnsi="Times New Roman" w:cs="Times New Roman"/>
          <w:noProof/>
          <w:szCs w:val="24"/>
        </w:rPr>
        <w:drawing>
          <wp:anchor distT="0" distB="0" distL="114300" distR="114300" simplePos="0" relativeHeight="251661312" behindDoc="0" locked="0" layoutInCell="1" allowOverlap="1" wp14:anchorId="6E3839B7" wp14:editId="1BE1916B">
            <wp:simplePos x="0" y="0"/>
            <wp:positionH relativeFrom="column">
              <wp:posOffset>72428</wp:posOffset>
            </wp:positionH>
            <wp:positionV relativeFrom="paragraph">
              <wp:posOffset>663594</wp:posOffset>
            </wp:positionV>
            <wp:extent cx="1937442" cy="2583256"/>
            <wp:effectExtent l="0" t="0" r="5715" b="0"/>
            <wp:wrapSquare wrapText="bothSides"/>
            <wp:docPr id="5" name="Picture 3" descr="A person stand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06835" name="Picture 3" descr="A person standing on a sidewalk&#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7442" cy="2583256"/>
                    </a:xfrm>
                    <a:prstGeom prst="rect">
                      <a:avLst/>
                    </a:prstGeom>
                    <a:noFill/>
                  </pic:spPr>
                </pic:pic>
              </a:graphicData>
            </a:graphic>
            <wp14:sizeRelH relativeFrom="page">
              <wp14:pctWidth>0</wp14:pctWidth>
            </wp14:sizeRelH>
            <wp14:sizeRelV relativeFrom="page">
              <wp14:pctHeight>0</wp14:pctHeight>
            </wp14:sizeRelV>
          </wp:anchor>
        </w:drawing>
      </w:r>
      <w:r w:rsidR="00D7581E" w:rsidRPr="00D7581E">
        <w:rPr>
          <w:rFonts w:ascii="Arial" w:eastAsia="Arial" w:hAnsi="Arial" w:cs="Arial"/>
          <w:color w:val="000000"/>
        </w:rPr>
        <w:t xml:space="preserve">The </w:t>
      </w:r>
      <w:r w:rsidR="00B86A1A">
        <w:rPr>
          <w:rFonts w:ascii="Arial" w:eastAsia="Arial" w:hAnsi="Arial" w:cs="Arial"/>
          <w:color w:val="000000"/>
        </w:rPr>
        <w:t>k</w:t>
      </w:r>
      <w:r w:rsidR="00B86A1A" w:rsidRPr="00D7581E">
        <w:rPr>
          <w:rFonts w:ascii="Arial" w:eastAsia="Arial" w:hAnsi="Arial" w:cs="Arial"/>
          <w:color w:val="000000"/>
        </w:rPr>
        <w:t xml:space="preserve">eynote </w:t>
      </w:r>
      <w:r w:rsidR="00D7581E" w:rsidRPr="00D7581E">
        <w:rPr>
          <w:rFonts w:ascii="Arial" w:eastAsia="Arial" w:hAnsi="Arial" w:cs="Arial"/>
          <w:color w:val="000000"/>
        </w:rPr>
        <w:t xml:space="preserve">session that followed was a lively and interactive panel discussion that included Erin </w:t>
      </w:r>
      <w:proofErr w:type="spellStart"/>
      <w:r w:rsidR="00D7581E" w:rsidRPr="00D7581E">
        <w:rPr>
          <w:rFonts w:ascii="Arial" w:eastAsia="Arial" w:hAnsi="Arial" w:cs="Arial"/>
          <w:color w:val="000000"/>
        </w:rPr>
        <w:t>Nephin</w:t>
      </w:r>
      <w:proofErr w:type="spellEnd"/>
      <w:r w:rsidR="00D7581E" w:rsidRPr="00D7581E">
        <w:rPr>
          <w:rFonts w:ascii="Arial" w:eastAsia="Arial" w:hAnsi="Arial" w:cs="Arial"/>
          <w:color w:val="000000"/>
        </w:rPr>
        <w:t xml:space="preserve"> </w:t>
      </w:r>
      <w:r w:rsidR="00941329">
        <w:rPr>
          <w:rFonts w:ascii="Arial" w:eastAsia="Arial" w:hAnsi="Arial" w:cs="Arial"/>
          <w:color w:val="000000"/>
        </w:rPr>
        <w:t>(</w:t>
      </w:r>
      <w:r w:rsidR="00B86A1A">
        <w:rPr>
          <w:rFonts w:ascii="Arial" w:eastAsia="Arial" w:hAnsi="Arial" w:cs="Arial"/>
          <w:color w:val="000000"/>
        </w:rPr>
        <w:t xml:space="preserve">as </w:t>
      </w:r>
      <w:r w:rsidR="00D7581E" w:rsidRPr="00D7581E">
        <w:rPr>
          <w:rFonts w:ascii="Arial" w:eastAsia="Arial" w:hAnsi="Arial" w:cs="Arial"/>
          <w:color w:val="000000"/>
        </w:rPr>
        <w:t>Chair</w:t>
      </w:r>
      <w:r w:rsidR="00941329">
        <w:rPr>
          <w:rFonts w:ascii="Arial" w:eastAsia="Arial" w:hAnsi="Arial" w:cs="Arial"/>
          <w:color w:val="000000"/>
        </w:rPr>
        <w:t>)</w:t>
      </w:r>
      <w:r w:rsidR="00B86A1A">
        <w:rPr>
          <w:rFonts w:ascii="Arial" w:eastAsia="Arial" w:hAnsi="Arial" w:cs="Arial"/>
          <w:color w:val="000000"/>
        </w:rPr>
        <w:t>,</w:t>
      </w:r>
      <w:r w:rsidR="00D424D7">
        <w:rPr>
          <w:rFonts w:ascii="Arial" w:eastAsia="Arial" w:hAnsi="Arial" w:cs="Arial"/>
          <w:color w:val="000000"/>
        </w:rPr>
        <w:t xml:space="preserve"> </w:t>
      </w:r>
      <w:r w:rsidR="00D7581E" w:rsidRPr="00D7581E">
        <w:rPr>
          <w:rFonts w:ascii="Arial" w:eastAsia="Arial" w:hAnsi="Arial" w:cs="Arial"/>
          <w:color w:val="000000"/>
        </w:rPr>
        <w:t>along with Sam Thomas, Josh Rodda, Masud Khokhar and Martin Wheatley.</w:t>
      </w:r>
      <w:r w:rsidR="00D7581E">
        <w:rPr>
          <w:rFonts w:ascii="Arial" w:eastAsia="Arial" w:hAnsi="Arial" w:cs="Arial"/>
          <w:color w:val="000000"/>
        </w:rPr>
        <w:t xml:space="preserve"> </w:t>
      </w:r>
      <w:r w:rsidR="00D7581E" w:rsidRPr="00D7581E">
        <w:rPr>
          <w:rFonts w:ascii="Arial" w:eastAsia="Arial" w:hAnsi="Arial" w:cs="Arial"/>
          <w:color w:val="000000"/>
        </w:rPr>
        <w:t xml:space="preserve">I learnt about </w:t>
      </w:r>
      <w:r w:rsidR="00B86A1A">
        <w:rPr>
          <w:rFonts w:ascii="Arial" w:eastAsia="Arial" w:hAnsi="Arial" w:cs="Arial"/>
          <w:color w:val="000000"/>
        </w:rPr>
        <w:t xml:space="preserve">the </w:t>
      </w:r>
      <w:r w:rsidR="00D7581E" w:rsidRPr="00D7581E">
        <w:rPr>
          <w:rFonts w:ascii="Arial" w:eastAsia="Arial" w:hAnsi="Arial" w:cs="Arial"/>
          <w:color w:val="000000"/>
        </w:rPr>
        <w:t xml:space="preserve">JISC, bias in AI generated content and the need to use AI to bring in </w:t>
      </w:r>
      <w:r w:rsidR="00B86A1A">
        <w:rPr>
          <w:rFonts w:ascii="Arial" w:eastAsia="Arial" w:hAnsi="Arial" w:cs="Arial"/>
          <w:color w:val="000000"/>
        </w:rPr>
        <w:t>previously unrepresented voices</w:t>
      </w:r>
      <w:r w:rsidR="00D7581E" w:rsidRPr="00D7581E">
        <w:rPr>
          <w:rFonts w:ascii="Arial" w:eastAsia="Arial" w:hAnsi="Arial" w:cs="Arial"/>
          <w:color w:val="000000"/>
        </w:rPr>
        <w:t xml:space="preserve"> </w:t>
      </w:r>
      <w:proofErr w:type="gramStart"/>
      <w:r w:rsidR="00D7581E" w:rsidRPr="00D7581E">
        <w:rPr>
          <w:rFonts w:ascii="Arial" w:eastAsia="Arial" w:hAnsi="Arial" w:cs="Arial"/>
          <w:color w:val="000000"/>
        </w:rPr>
        <w:t xml:space="preserve">through </w:t>
      </w:r>
      <w:r w:rsidR="00B86A1A">
        <w:rPr>
          <w:rFonts w:ascii="Arial" w:eastAsia="Arial" w:hAnsi="Arial" w:cs="Arial"/>
          <w:color w:val="000000"/>
        </w:rPr>
        <w:t>the use of</w:t>
      </w:r>
      <w:proofErr w:type="gramEnd"/>
      <w:r w:rsidR="00B86A1A">
        <w:rPr>
          <w:rFonts w:ascii="Arial" w:eastAsia="Arial" w:hAnsi="Arial" w:cs="Arial"/>
          <w:color w:val="000000"/>
        </w:rPr>
        <w:t xml:space="preserve"> </w:t>
      </w:r>
      <w:r w:rsidR="00D7581E" w:rsidRPr="00D7581E">
        <w:rPr>
          <w:rFonts w:ascii="Arial" w:eastAsia="Arial" w:hAnsi="Arial" w:cs="Arial"/>
          <w:color w:val="000000"/>
        </w:rPr>
        <w:t>translation tools</w:t>
      </w:r>
      <w:r w:rsidR="00941329">
        <w:rPr>
          <w:rFonts w:ascii="Arial" w:eastAsia="Arial" w:hAnsi="Arial" w:cs="Arial"/>
          <w:color w:val="000000"/>
        </w:rPr>
        <w:t>)</w:t>
      </w:r>
      <w:r w:rsidR="00D7581E" w:rsidRPr="00D7581E">
        <w:rPr>
          <w:rFonts w:ascii="Arial" w:eastAsia="Arial" w:hAnsi="Arial" w:cs="Arial"/>
          <w:color w:val="000000"/>
        </w:rPr>
        <w:t>.</w:t>
      </w:r>
      <w:r w:rsidR="00D7581E">
        <w:rPr>
          <w:rFonts w:ascii="Arial" w:eastAsia="Arial" w:hAnsi="Arial" w:cs="Arial"/>
          <w:color w:val="000000"/>
        </w:rPr>
        <w:t xml:space="preserve"> </w:t>
      </w:r>
      <w:proofErr w:type="spellStart"/>
      <w:r w:rsidR="00D7581E" w:rsidRPr="00D7581E">
        <w:rPr>
          <w:rFonts w:ascii="Arial" w:eastAsia="Arial" w:hAnsi="Arial" w:cs="Arial"/>
          <w:color w:val="000000"/>
        </w:rPr>
        <w:t>Masud</w:t>
      </w:r>
      <w:proofErr w:type="spellEnd"/>
      <w:r w:rsidR="00D7581E" w:rsidRPr="00D7581E">
        <w:rPr>
          <w:rFonts w:ascii="Arial" w:eastAsia="Arial" w:hAnsi="Arial" w:cs="Arial"/>
          <w:color w:val="000000"/>
        </w:rPr>
        <w:t xml:space="preserve"> </w:t>
      </w:r>
      <w:proofErr w:type="spellStart"/>
      <w:r w:rsidR="00D7581E" w:rsidRPr="00D7581E">
        <w:rPr>
          <w:rFonts w:ascii="Arial" w:eastAsia="Arial" w:hAnsi="Arial" w:cs="Arial"/>
          <w:color w:val="000000"/>
        </w:rPr>
        <w:t>Khokkar</w:t>
      </w:r>
      <w:proofErr w:type="spellEnd"/>
      <w:r w:rsidR="00D7581E" w:rsidRPr="00D7581E">
        <w:rPr>
          <w:rFonts w:ascii="Arial" w:eastAsia="Arial" w:hAnsi="Arial" w:cs="Arial"/>
          <w:color w:val="000000"/>
        </w:rPr>
        <w:t xml:space="preserve"> very aptly stated that “</w:t>
      </w:r>
      <w:r w:rsidR="00B86A1A">
        <w:rPr>
          <w:rFonts w:ascii="Arial" w:eastAsia="Arial" w:hAnsi="Arial" w:cs="Arial"/>
          <w:color w:val="000000"/>
        </w:rPr>
        <w:t>w</w:t>
      </w:r>
      <w:r w:rsidR="00B86A1A" w:rsidRPr="00D7581E">
        <w:rPr>
          <w:rFonts w:ascii="Arial" w:eastAsia="Arial" w:hAnsi="Arial" w:cs="Arial"/>
          <w:color w:val="000000"/>
        </w:rPr>
        <w:t xml:space="preserve">e </w:t>
      </w:r>
      <w:r w:rsidR="00D7581E" w:rsidRPr="00D7581E">
        <w:rPr>
          <w:rFonts w:ascii="Arial" w:eastAsia="Arial" w:hAnsi="Arial" w:cs="Arial"/>
          <w:color w:val="000000"/>
        </w:rPr>
        <w:t>need to be more comfortable in a messy world”</w:t>
      </w:r>
      <w:r w:rsidR="00B86A1A">
        <w:rPr>
          <w:rFonts w:ascii="Arial" w:eastAsia="Arial" w:hAnsi="Arial" w:cs="Arial"/>
          <w:color w:val="000000"/>
        </w:rPr>
        <w:t>,</w:t>
      </w:r>
      <w:r w:rsidR="00D7581E" w:rsidRPr="00D7581E">
        <w:rPr>
          <w:rFonts w:ascii="Arial" w:eastAsia="Arial" w:hAnsi="Arial" w:cs="Arial"/>
          <w:color w:val="000000"/>
        </w:rPr>
        <w:t xml:space="preserve"> while others stressed the importance of digital literacy before AI literacy. Another noteworthy </w:t>
      </w:r>
      <w:r w:rsidR="00B75F6B">
        <w:rPr>
          <w:rFonts w:ascii="Arial" w:eastAsia="Arial" w:hAnsi="Arial" w:cs="Arial"/>
          <w:color w:val="000000"/>
        </w:rPr>
        <w:t>question</w:t>
      </w:r>
      <w:r w:rsidR="00B75F6B" w:rsidRPr="00D7581E">
        <w:rPr>
          <w:rFonts w:ascii="Arial" w:eastAsia="Arial" w:hAnsi="Arial" w:cs="Arial"/>
          <w:color w:val="000000"/>
        </w:rPr>
        <w:t xml:space="preserve"> </w:t>
      </w:r>
      <w:r w:rsidR="00D7581E" w:rsidRPr="00D7581E">
        <w:rPr>
          <w:rFonts w:ascii="Arial" w:eastAsia="Arial" w:hAnsi="Arial" w:cs="Arial"/>
          <w:color w:val="000000"/>
        </w:rPr>
        <w:t>was “</w:t>
      </w:r>
      <w:r w:rsidR="00B75F6B">
        <w:rPr>
          <w:rFonts w:ascii="Arial" w:eastAsia="Arial" w:hAnsi="Arial" w:cs="Arial"/>
          <w:color w:val="000000"/>
        </w:rPr>
        <w:t>a</w:t>
      </w:r>
      <w:r w:rsidR="00B75F6B" w:rsidRPr="00D7581E">
        <w:rPr>
          <w:rFonts w:ascii="Arial" w:eastAsia="Arial" w:hAnsi="Arial" w:cs="Arial"/>
          <w:color w:val="000000"/>
        </w:rPr>
        <w:t xml:space="preserve">re </w:t>
      </w:r>
      <w:r w:rsidR="00D7581E" w:rsidRPr="00D7581E">
        <w:rPr>
          <w:rFonts w:ascii="Arial" w:eastAsia="Arial" w:hAnsi="Arial" w:cs="Arial"/>
          <w:color w:val="000000"/>
        </w:rPr>
        <w:t>AI tools disrupting research tools (or supporting them?)</w:t>
      </w:r>
      <w:r w:rsidR="00B75F6B">
        <w:rPr>
          <w:rFonts w:ascii="Arial" w:eastAsia="Arial" w:hAnsi="Arial" w:cs="Arial"/>
          <w:color w:val="000000"/>
        </w:rPr>
        <w:t xml:space="preserve">”. </w:t>
      </w:r>
      <w:r w:rsidR="00D7581E" w:rsidRPr="00D7581E">
        <w:rPr>
          <w:rFonts w:ascii="Arial" w:eastAsia="Arial" w:hAnsi="Arial" w:cs="Arial"/>
          <w:color w:val="000000"/>
        </w:rPr>
        <w:t xml:space="preserve">Through </w:t>
      </w:r>
      <w:r w:rsidR="00B75F6B">
        <w:rPr>
          <w:rFonts w:ascii="Arial" w:eastAsia="Arial" w:hAnsi="Arial" w:cs="Arial"/>
          <w:color w:val="000000"/>
        </w:rPr>
        <w:t>analogies with</w:t>
      </w:r>
      <w:r w:rsidR="00D7581E" w:rsidRPr="00D7581E">
        <w:rPr>
          <w:rFonts w:ascii="Arial" w:eastAsia="Arial" w:hAnsi="Arial" w:cs="Arial"/>
          <w:color w:val="000000"/>
        </w:rPr>
        <w:t xml:space="preserve"> calculators, computers and scientific inventions, the emphasis was </w:t>
      </w:r>
      <w:r w:rsidR="00B75F6B">
        <w:rPr>
          <w:rFonts w:ascii="Arial" w:eastAsia="Arial" w:hAnsi="Arial" w:cs="Arial"/>
          <w:color w:val="000000"/>
        </w:rPr>
        <w:t xml:space="preserve">on the conclusion </w:t>
      </w:r>
      <w:r w:rsidR="00D7581E" w:rsidRPr="00D7581E">
        <w:rPr>
          <w:rFonts w:ascii="Arial" w:eastAsia="Arial" w:hAnsi="Arial" w:cs="Arial"/>
          <w:color w:val="000000"/>
        </w:rPr>
        <w:t>that “Humans are still needed”</w:t>
      </w:r>
      <w:r w:rsidR="00B75F6B">
        <w:rPr>
          <w:rFonts w:ascii="Arial" w:eastAsia="Arial" w:hAnsi="Arial" w:cs="Arial"/>
          <w:color w:val="000000"/>
        </w:rPr>
        <w:t>—</w:t>
      </w:r>
      <w:r w:rsidR="00D7581E" w:rsidRPr="00D7581E">
        <w:rPr>
          <w:rFonts w:ascii="Arial" w:eastAsia="Arial" w:hAnsi="Arial" w:cs="Arial"/>
          <w:color w:val="000000"/>
        </w:rPr>
        <w:t>a thought that was echoed throughout the conference.</w:t>
      </w:r>
    </w:p>
    <w:p w14:paraId="4C04356D"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32EAA0C0" w14:textId="1C98B351"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 xml:space="preserve">After a scrumptious lunch of an array of hot and cold foods and tempting desserts, we were </w:t>
      </w:r>
      <w:r w:rsidR="00B75F6B">
        <w:rPr>
          <w:rFonts w:ascii="Arial" w:eastAsia="Arial" w:hAnsi="Arial" w:cs="Arial"/>
          <w:color w:val="000000"/>
        </w:rPr>
        <w:t xml:space="preserve">almost </w:t>
      </w:r>
      <w:r w:rsidRPr="00D7581E">
        <w:rPr>
          <w:rFonts w:ascii="Arial" w:eastAsia="Arial" w:hAnsi="Arial" w:cs="Arial"/>
          <w:color w:val="000000"/>
        </w:rPr>
        <w:t xml:space="preserve">loath to leave the food court to proceed </w:t>
      </w:r>
      <w:r w:rsidR="00B75F6B">
        <w:rPr>
          <w:rFonts w:ascii="Arial" w:eastAsia="Arial" w:hAnsi="Arial" w:cs="Arial"/>
          <w:color w:val="000000"/>
        </w:rPr>
        <w:t>to</w:t>
      </w:r>
      <w:r w:rsidR="00B75F6B" w:rsidRPr="00D7581E">
        <w:rPr>
          <w:rFonts w:ascii="Arial" w:eastAsia="Arial" w:hAnsi="Arial" w:cs="Arial"/>
          <w:color w:val="000000"/>
        </w:rPr>
        <w:t xml:space="preserve"> </w:t>
      </w:r>
      <w:r w:rsidRPr="00D7581E">
        <w:rPr>
          <w:rFonts w:ascii="Arial" w:eastAsia="Arial" w:hAnsi="Arial" w:cs="Arial"/>
          <w:color w:val="000000"/>
        </w:rPr>
        <w:t xml:space="preserve">the next session I had signed up </w:t>
      </w:r>
      <w:r w:rsidR="00B75F6B">
        <w:rPr>
          <w:rFonts w:ascii="Arial" w:eastAsia="Arial" w:hAnsi="Arial" w:cs="Arial"/>
          <w:color w:val="000000"/>
        </w:rPr>
        <w:t>for,</w:t>
      </w:r>
      <w:r w:rsidRPr="00D7581E">
        <w:rPr>
          <w:rFonts w:ascii="Arial" w:eastAsia="Arial" w:hAnsi="Arial" w:cs="Arial"/>
          <w:color w:val="000000"/>
        </w:rPr>
        <w:t xml:space="preserve"> </w:t>
      </w:r>
      <w:hyperlink r:id="rId17" w:history="1">
        <w:r w:rsidR="00B75F6B">
          <w:rPr>
            <w:rStyle w:val="Hyperlink"/>
            <w:rFonts w:ascii="Arial" w:eastAsia="Arial" w:hAnsi="Arial" w:cs="Arial"/>
          </w:rPr>
          <w:t>Plagiarism and AI tools: An example of linking information- and digital literacy in your teaching</w:t>
        </w:r>
      </w:hyperlink>
      <w:r w:rsidR="00B75F6B">
        <w:rPr>
          <w:rFonts w:ascii="Arial" w:eastAsia="Arial" w:hAnsi="Arial" w:cs="Arial"/>
          <w:color w:val="000000"/>
        </w:rPr>
        <w:t>,</w:t>
      </w:r>
      <w:r w:rsidRPr="00D7581E">
        <w:rPr>
          <w:rFonts w:ascii="Arial" w:eastAsia="Arial" w:hAnsi="Arial" w:cs="Arial"/>
          <w:color w:val="000000"/>
        </w:rPr>
        <w:t xml:space="preserve"> by Anna-Lena Hoh</w:t>
      </w:r>
      <w:r w:rsidR="00B75F6B">
        <w:rPr>
          <w:rFonts w:ascii="Arial" w:eastAsia="Arial" w:hAnsi="Arial" w:cs="Arial"/>
          <w:color w:val="000000"/>
        </w:rPr>
        <w:t xml:space="preserve">, which addressed </w:t>
      </w:r>
      <w:r w:rsidR="00AB5A71">
        <w:rPr>
          <w:rFonts w:ascii="Arial" w:eastAsia="Arial" w:hAnsi="Arial" w:cs="Arial"/>
          <w:color w:val="000000"/>
        </w:rPr>
        <w:t>Anna-Lena</w:t>
      </w:r>
      <w:r w:rsidR="00B75F6B">
        <w:rPr>
          <w:rFonts w:ascii="Arial" w:eastAsia="Arial" w:hAnsi="Arial" w:cs="Arial"/>
          <w:color w:val="000000"/>
        </w:rPr>
        <w:t>’s work on AI literacy at Maastri</w:t>
      </w:r>
      <w:r w:rsidR="00337113">
        <w:rPr>
          <w:rFonts w:ascii="Arial" w:eastAsia="Arial" w:hAnsi="Arial" w:cs="Arial"/>
          <w:color w:val="000000"/>
        </w:rPr>
        <w:t>cht University, where compilations of resources on the implications of AI include, for example, the resource page</w:t>
      </w:r>
      <w:r w:rsidRPr="00D7581E">
        <w:rPr>
          <w:rFonts w:ascii="Arial" w:eastAsia="Arial" w:hAnsi="Arial" w:cs="Arial"/>
          <w:color w:val="000000"/>
        </w:rPr>
        <w:t xml:space="preserve"> </w:t>
      </w:r>
      <w:hyperlink r:id="rId18" w:anchor="opportunities" w:history="1">
        <w:r w:rsidR="00337113">
          <w:rPr>
            <w:rStyle w:val="Hyperlink"/>
            <w:rFonts w:ascii="Arial" w:eastAsia="Arial" w:hAnsi="Arial" w:cs="Arial"/>
          </w:rPr>
          <w:t>Large Language Models and Education</w:t>
        </w:r>
      </w:hyperlink>
      <w:r w:rsidRPr="00D7581E">
        <w:rPr>
          <w:rFonts w:ascii="Arial" w:eastAsia="Arial" w:hAnsi="Arial" w:cs="Arial"/>
          <w:color w:val="000000"/>
          <w:u w:val="single"/>
        </w:rPr>
        <w:t xml:space="preserve">. </w:t>
      </w:r>
      <w:r w:rsidRPr="00D7581E">
        <w:rPr>
          <w:rFonts w:ascii="Arial" w:eastAsia="Arial" w:hAnsi="Arial" w:cs="Arial"/>
          <w:color w:val="000000"/>
        </w:rPr>
        <w:t>The concept of “Battle of the literacies” st</w:t>
      </w:r>
      <w:r w:rsidR="00337113">
        <w:rPr>
          <w:rFonts w:ascii="Arial" w:eastAsia="Arial" w:hAnsi="Arial" w:cs="Arial"/>
          <w:color w:val="000000"/>
        </w:rPr>
        <w:t>r</w:t>
      </w:r>
      <w:r w:rsidRPr="00D7581E">
        <w:rPr>
          <w:rFonts w:ascii="Arial" w:eastAsia="Arial" w:hAnsi="Arial" w:cs="Arial"/>
          <w:color w:val="000000"/>
        </w:rPr>
        <w:t>uck me as funny and yet thought provoking</w:t>
      </w:r>
      <w:r w:rsidR="00337113">
        <w:rPr>
          <w:rFonts w:ascii="Arial" w:eastAsia="Arial" w:hAnsi="Arial" w:cs="Arial"/>
          <w:color w:val="000000"/>
        </w:rPr>
        <w:t>—</w:t>
      </w:r>
      <w:r w:rsidRPr="00D7581E">
        <w:rPr>
          <w:rFonts w:ascii="Arial" w:eastAsia="Arial" w:hAnsi="Arial" w:cs="Arial"/>
          <w:color w:val="000000"/>
        </w:rPr>
        <w:t>when we are still not confident with one literacy, another seems to have replaced it. The concept of assessment literacy and the idea of creating drop</w:t>
      </w:r>
      <w:r w:rsidR="00337113">
        <w:rPr>
          <w:rFonts w:ascii="Arial" w:eastAsia="Arial" w:hAnsi="Arial" w:cs="Arial"/>
          <w:color w:val="000000"/>
        </w:rPr>
        <w:t>-</w:t>
      </w:r>
      <w:r w:rsidRPr="00D7581E">
        <w:rPr>
          <w:rFonts w:ascii="Arial" w:eastAsia="Arial" w:hAnsi="Arial" w:cs="Arial"/>
          <w:color w:val="000000"/>
        </w:rPr>
        <w:t>ins for students to “come and play with AI tools” was something I had not thought of before</w:t>
      </w:r>
      <w:r w:rsidR="00941329">
        <w:rPr>
          <w:rFonts w:ascii="Arial" w:eastAsia="Arial" w:hAnsi="Arial" w:cs="Arial"/>
          <w:color w:val="000000"/>
        </w:rPr>
        <w:t xml:space="preserve"> </w:t>
      </w:r>
      <w:r w:rsidRPr="00D7581E">
        <w:rPr>
          <w:rFonts w:ascii="Arial" w:eastAsia="Arial" w:hAnsi="Arial" w:cs="Arial"/>
          <w:color w:val="000000"/>
        </w:rPr>
        <w:t xml:space="preserve">and </w:t>
      </w:r>
      <w:r w:rsidR="00337113">
        <w:rPr>
          <w:rFonts w:ascii="Arial" w:eastAsia="Arial" w:hAnsi="Arial" w:cs="Arial"/>
          <w:color w:val="000000"/>
        </w:rPr>
        <w:t xml:space="preserve">so </w:t>
      </w:r>
      <w:r w:rsidRPr="00D7581E">
        <w:rPr>
          <w:rFonts w:ascii="Arial" w:eastAsia="Arial" w:hAnsi="Arial" w:cs="Arial"/>
          <w:color w:val="000000"/>
        </w:rPr>
        <w:t>we continue to unlearn, learn and relearn!</w:t>
      </w:r>
    </w:p>
    <w:p w14:paraId="6E25A67C"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3570E0DA" w14:textId="5A1F7D82"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 xml:space="preserve">The session that followed on </w:t>
      </w:r>
      <w:hyperlink r:id="rId19" w:history="1">
        <w:r w:rsidRPr="00337113">
          <w:rPr>
            <w:rStyle w:val="Hyperlink"/>
            <w:rFonts w:ascii="Arial" w:eastAsia="Arial" w:hAnsi="Arial" w:cs="Arial"/>
          </w:rPr>
          <w:t xml:space="preserve">Generating understanding: </w:t>
        </w:r>
        <w:r w:rsidR="00337113" w:rsidRPr="00337113">
          <w:rPr>
            <w:rStyle w:val="Hyperlink"/>
            <w:rFonts w:ascii="Arial" w:eastAsia="Arial" w:hAnsi="Arial" w:cs="Arial"/>
          </w:rPr>
          <w:t>O</w:t>
        </w:r>
        <w:r w:rsidRPr="00337113">
          <w:rPr>
            <w:rStyle w:val="Hyperlink"/>
            <w:rFonts w:ascii="Arial" w:eastAsia="Arial" w:hAnsi="Arial" w:cs="Arial"/>
          </w:rPr>
          <w:t>pportunities for institution-wide development of information literacy in an age of AI</w:t>
        </w:r>
      </w:hyperlink>
      <w:r w:rsidR="00337113">
        <w:rPr>
          <w:rFonts w:ascii="Arial" w:eastAsia="Arial" w:hAnsi="Arial" w:cs="Arial"/>
          <w:color w:val="000000"/>
        </w:rPr>
        <w:t xml:space="preserve">, </w:t>
      </w:r>
      <w:r w:rsidRPr="00D7581E">
        <w:rPr>
          <w:rFonts w:ascii="Arial" w:eastAsia="Arial" w:hAnsi="Arial" w:cs="Arial"/>
          <w:color w:val="000000"/>
        </w:rPr>
        <w:t xml:space="preserve">by Erin </w:t>
      </w:r>
      <w:proofErr w:type="spellStart"/>
      <w:r w:rsidRPr="00D7581E">
        <w:rPr>
          <w:rFonts w:ascii="Arial" w:eastAsia="Arial" w:hAnsi="Arial" w:cs="Arial"/>
          <w:color w:val="000000"/>
        </w:rPr>
        <w:t>Nephin</w:t>
      </w:r>
      <w:proofErr w:type="spellEnd"/>
      <w:r w:rsidR="00337113">
        <w:rPr>
          <w:rFonts w:ascii="Arial" w:eastAsia="Arial" w:hAnsi="Arial" w:cs="Arial"/>
          <w:color w:val="000000"/>
        </w:rPr>
        <w:t>,</w:t>
      </w:r>
      <w:r>
        <w:rPr>
          <w:rFonts w:ascii="Arial" w:eastAsia="Arial" w:hAnsi="Arial" w:cs="Arial"/>
          <w:color w:val="000000"/>
        </w:rPr>
        <w:t xml:space="preserve"> </w:t>
      </w:r>
      <w:r w:rsidRPr="00D7581E">
        <w:rPr>
          <w:rFonts w:ascii="Arial" w:eastAsia="Arial" w:hAnsi="Arial" w:cs="Arial"/>
          <w:color w:val="000000"/>
        </w:rPr>
        <w:t>included a well</w:t>
      </w:r>
      <w:r w:rsidR="00337113">
        <w:rPr>
          <w:rFonts w:ascii="Arial" w:eastAsia="Arial" w:hAnsi="Arial" w:cs="Arial"/>
          <w:color w:val="000000"/>
        </w:rPr>
        <w:t xml:space="preserve">-made </w:t>
      </w:r>
      <w:r w:rsidRPr="00D7581E">
        <w:rPr>
          <w:rFonts w:ascii="Arial" w:eastAsia="Arial" w:hAnsi="Arial" w:cs="Arial"/>
          <w:color w:val="000000"/>
        </w:rPr>
        <w:t>document for students on acknowledging the use of AI in your assignment</w:t>
      </w:r>
      <w:r w:rsidR="00337113">
        <w:rPr>
          <w:rFonts w:ascii="Arial" w:eastAsia="Arial" w:hAnsi="Arial" w:cs="Arial"/>
          <w:color w:val="000000"/>
        </w:rPr>
        <w:t>,</w:t>
      </w:r>
      <w:r w:rsidRPr="00D7581E">
        <w:rPr>
          <w:rFonts w:ascii="Arial" w:eastAsia="Arial" w:hAnsi="Arial" w:cs="Arial"/>
          <w:color w:val="000000"/>
        </w:rPr>
        <w:t xml:space="preserve"> </w:t>
      </w:r>
      <w:hyperlink r:id="rId20" w:history="1">
        <w:r w:rsidR="00337113">
          <w:rPr>
            <w:rStyle w:val="Hyperlink"/>
            <w:rFonts w:ascii="Arial" w:eastAsia="Arial" w:hAnsi="Arial" w:cs="Arial"/>
          </w:rPr>
          <w:t>Acknowledging use of Generative AI</w:t>
        </w:r>
      </w:hyperlink>
      <w:r w:rsidR="00337113" w:rsidRPr="007614DA">
        <w:rPr>
          <w:rFonts w:ascii="Arial" w:eastAsia="Arial" w:hAnsi="Arial" w:cs="Arial"/>
          <w:color w:val="000000"/>
        </w:rPr>
        <w:t xml:space="preserve">: this </w:t>
      </w:r>
      <w:r w:rsidRPr="007614DA">
        <w:rPr>
          <w:rFonts w:ascii="Arial" w:eastAsia="Arial" w:hAnsi="Arial" w:cs="Arial"/>
          <w:color w:val="000000"/>
        </w:rPr>
        <w:t>w</w:t>
      </w:r>
      <w:r w:rsidRPr="00D7581E">
        <w:rPr>
          <w:rFonts w:ascii="Arial" w:eastAsia="Arial" w:hAnsi="Arial" w:cs="Arial"/>
          <w:color w:val="000000"/>
        </w:rPr>
        <w:t>as a bonus that I hope to emulate at my workplace in the weeks to come.</w:t>
      </w:r>
    </w:p>
    <w:p w14:paraId="466EE423"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2732DD7F" w14:textId="7395711A" w:rsidR="00D7581E" w:rsidRPr="007614DA"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 xml:space="preserve">Another session I attended (between cups of hot tea and </w:t>
      </w:r>
      <w:r w:rsidR="00337113">
        <w:rPr>
          <w:rFonts w:ascii="Arial" w:eastAsia="Arial" w:hAnsi="Arial" w:cs="Arial"/>
          <w:color w:val="000000"/>
        </w:rPr>
        <w:t xml:space="preserve">the </w:t>
      </w:r>
      <w:r w:rsidRPr="00D7581E">
        <w:rPr>
          <w:rFonts w:ascii="Arial" w:eastAsia="Arial" w:hAnsi="Arial" w:cs="Arial"/>
          <w:color w:val="000000"/>
        </w:rPr>
        <w:t xml:space="preserve">tempting nibbles </w:t>
      </w:r>
      <w:r w:rsidR="00337113">
        <w:rPr>
          <w:rFonts w:ascii="Arial" w:eastAsia="Arial" w:hAnsi="Arial" w:cs="Arial"/>
          <w:color w:val="000000"/>
        </w:rPr>
        <w:t xml:space="preserve">that were </w:t>
      </w:r>
      <w:r w:rsidRPr="00D7581E">
        <w:rPr>
          <w:rFonts w:ascii="Arial" w:eastAsia="Arial" w:hAnsi="Arial" w:cs="Arial"/>
          <w:color w:val="000000"/>
        </w:rPr>
        <w:t xml:space="preserve">always visible) was the one by Hanna Primeau and Amanda Larson on </w:t>
      </w:r>
      <w:hyperlink r:id="rId21" w:tgtFrame="_blank" w:history="1">
        <w:r w:rsidR="00337113">
          <w:rPr>
            <w:rStyle w:val="Hyperlink"/>
            <w:rFonts w:ascii="Arial" w:eastAsia="Arial" w:hAnsi="Arial" w:cs="Arial"/>
          </w:rPr>
          <w:t>Empowering future-ready students: Teaching AI ethics and information literacy through scaffolded assignments</w:t>
        </w:r>
      </w:hyperlink>
      <w:r w:rsidR="00337113" w:rsidRPr="007614DA">
        <w:rPr>
          <w:rFonts w:ascii="Arial" w:eastAsia="Arial" w:hAnsi="Arial" w:cs="Arial"/>
          <w:color w:val="000000"/>
        </w:rPr>
        <w:t>, which considered pedagogical best practice for integrating AI literacy into IL instruction.</w:t>
      </w:r>
    </w:p>
    <w:p w14:paraId="65680F40"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u w:val="single"/>
        </w:rPr>
      </w:pPr>
    </w:p>
    <w:p w14:paraId="641DFA57" w14:textId="4720DF3E"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The highlight of the day was the Networking Evening &amp; Information Literacy Awards at the Howard Assembly Rooms, a short distance away from the University Campus. Along</w:t>
      </w:r>
      <w:r w:rsidR="00337113">
        <w:rPr>
          <w:rFonts w:ascii="Arial" w:eastAsia="Arial" w:hAnsi="Arial" w:cs="Arial"/>
          <w:color w:val="000000"/>
        </w:rPr>
        <w:t>side</w:t>
      </w:r>
      <w:r w:rsidRPr="00D7581E">
        <w:rPr>
          <w:rFonts w:ascii="Arial" w:eastAsia="Arial" w:hAnsi="Arial" w:cs="Arial"/>
          <w:color w:val="000000"/>
        </w:rPr>
        <w:t xml:space="preserve"> those participants who waited with bated breath for the results of the Information Literacy Awards to be announced (a select few), were </w:t>
      </w:r>
      <w:r w:rsidR="00337113">
        <w:rPr>
          <w:rFonts w:ascii="Arial" w:eastAsia="Arial" w:hAnsi="Arial" w:cs="Arial"/>
          <w:color w:val="000000"/>
        </w:rPr>
        <w:t>those</w:t>
      </w:r>
      <w:r w:rsidRPr="00D7581E">
        <w:rPr>
          <w:rFonts w:ascii="Arial" w:eastAsia="Arial" w:hAnsi="Arial" w:cs="Arial"/>
          <w:color w:val="000000"/>
        </w:rPr>
        <w:t xml:space="preserve"> who waited for the delightful canapes stuffed with mushrooms, beetroot and a</w:t>
      </w:r>
      <w:r w:rsidR="00337113">
        <w:rPr>
          <w:rFonts w:ascii="Arial" w:eastAsia="Arial" w:hAnsi="Arial" w:cs="Arial"/>
          <w:color w:val="000000"/>
        </w:rPr>
        <w:t>n</w:t>
      </w:r>
      <w:r w:rsidRPr="00D7581E">
        <w:rPr>
          <w:rFonts w:ascii="Arial" w:eastAsia="Arial" w:hAnsi="Arial" w:cs="Arial"/>
          <w:color w:val="000000"/>
        </w:rPr>
        <w:t xml:space="preserve"> assortment of mouth</w:t>
      </w:r>
      <w:r w:rsidR="00337113">
        <w:rPr>
          <w:rFonts w:ascii="Arial" w:eastAsia="Arial" w:hAnsi="Arial" w:cs="Arial"/>
          <w:color w:val="000000"/>
        </w:rPr>
        <w:t>-</w:t>
      </w:r>
      <w:r w:rsidRPr="00D7581E">
        <w:rPr>
          <w:rFonts w:ascii="Arial" w:eastAsia="Arial" w:hAnsi="Arial" w:cs="Arial"/>
          <w:color w:val="000000"/>
        </w:rPr>
        <w:t xml:space="preserve">watering delicacies to make their way across the room (a great many). The event provided an opportunity to meet new colleagues from across the U.K. as well as other countries, as we shared experiences </w:t>
      </w:r>
      <w:r w:rsidR="00665BF7">
        <w:rPr>
          <w:rFonts w:ascii="Arial" w:eastAsia="Arial" w:hAnsi="Arial" w:cs="Arial"/>
          <w:color w:val="000000"/>
        </w:rPr>
        <w:t>of</w:t>
      </w:r>
      <w:r w:rsidR="00665BF7" w:rsidRPr="00D7581E">
        <w:rPr>
          <w:rFonts w:ascii="Arial" w:eastAsia="Arial" w:hAnsi="Arial" w:cs="Arial"/>
          <w:color w:val="000000"/>
        </w:rPr>
        <w:t xml:space="preserve"> </w:t>
      </w:r>
      <w:r w:rsidRPr="00D7581E">
        <w:rPr>
          <w:rFonts w:ascii="Arial" w:eastAsia="Arial" w:hAnsi="Arial" w:cs="Arial"/>
          <w:color w:val="000000"/>
        </w:rPr>
        <w:t>professional and personal encounters.</w:t>
      </w:r>
    </w:p>
    <w:p w14:paraId="6D19D19D"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21299F1D" w14:textId="76E14DA6" w:rsidR="00665BF7" w:rsidRP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lastRenderedPageBreak/>
        <w:t>Although I was nominated for the, I did not win</w:t>
      </w:r>
      <w:r w:rsidR="00E93A06">
        <w:rPr>
          <w:rFonts w:ascii="Arial" w:eastAsia="Arial" w:hAnsi="Arial" w:cs="Arial"/>
          <w:color w:val="000000"/>
        </w:rPr>
        <w:t xml:space="preserve"> ,</w:t>
      </w:r>
      <w:r w:rsidRPr="00D7581E">
        <w:rPr>
          <w:rFonts w:ascii="Arial" w:eastAsia="Arial" w:hAnsi="Arial" w:cs="Arial"/>
          <w:color w:val="000000"/>
        </w:rPr>
        <w:t xml:space="preserve"> But I cheered loudly and clapped (while trying to balance my glass of white wine) for the winners</w:t>
      </w:r>
      <w:r w:rsidR="00665BF7" w:rsidRPr="00665BF7">
        <w:rPr>
          <w:rFonts w:ascii="Arial" w:eastAsia="Arial" w:hAnsi="Arial" w:cs="Arial"/>
          <w:color w:val="000000"/>
        </w:rPr>
        <w:t xml:space="preserve">: </w:t>
      </w:r>
      <w:r w:rsidR="00665BF7" w:rsidRPr="005A04B0">
        <w:rPr>
          <w:rFonts w:ascii="Arial" w:eastAsia="Arial" w:hAnsi="Arial" w:cs="Arial"/>
          <w:color w:val="000000"/>
        </w:rPr>
        <w:t>The Data Education in Schools team</w:t>
      </w:r>
      <w:r w:rsidR="00665BF7" w:rsidRPr="00665BF7">
        <w:rPr>
          <w:rFonts w:ascii="Arial" w:eastAsia="Arial" w:hAnsi="Arial" w:cs="Arial"/>
          <w:color w:val="000000"/>
        </w:rPr>
        <w:t xml:space="preserve">, Edinburgh University, for the Data Education in Schools programme </w:t>
      </w:r>
      <w:hyperlink r:id="rId22" w:tgtFrame="_blank" w:history="1">
        <w:r w:rsidR="00665BF7" w:rsidRPr="00665BF7">
          <w:rPr>
            <w:rStyle w:val="Hyperlink"/>
            <w:rFonts w:ascii="Arial" w:eastAsia="Arial" w:hAnsi="Arial" w:cs="Arial"/>
          </w:rPr>
          <w:t>Learning with Data - Data Education in Schools</w:t>
        </w:r>
      </w:hyperlink>
      <w:r w:rsidR="00665BF7">
        <w:rPr>
          <w:rFonts w:ascii="Arial" w:eastAsia="Arial" w:hAnsi="Arial" w:cs="Arial"/>
          <w:color w:val="000000"/>
        </w:rPr>
        <w:t xml:space="preserve">, </w:t>
      </w:r>
      <w:r w:rsidRPr="00D7581E">
        <w:rPr>
          <w:rFonts w:ascii="Arial" w:eastAsia="Arial" w:hAnsi="Arial" w:cs="Arial"/>
          <w:color w:val="000000"/>
        </w:rPr>
        <w:t xml:space="preserve">and </w:t>
      </w:r>
      <w:r w:rsidR="00665BF7" w:rsidRPr="005A04B0">
        <w:rPr>
          <w:rFonts w:ascii="Arial" w:eastAsia="Arial" w:hAnsi="Arial" w:cs="Arial"/>
          <w:color w:val="000000"/>
        </w:rPr>
        <w:t>The Digital Learning Practice Team</w:t>
      </w:r>
      <w:r w:rsidR="00665BF7">
        <w:rPr>
          <w:rFonts w:ascii="Arial" w:eastAsia="Arial" w:hAnsi="Arial" w:cs="Arial"/>
          <w:color w:val="000000"/>
        </w:rPr>
        <w:t>—</w:t>
      </w:r>
      <w:r w:rsidR="00665BF7" w:rsidRPr="00665BF7">
        <w:rPr>
          <w:rFonts w:ascii="Arial" w:eastAsia="Arial" w:hAnsi="Arial" w:cs="Arial"/>
          <w:color w:val="000000"/>
        </w:rPr>
        <w:t xml:space="preserve">Teaching, Learning &amp; Employability exchange, University of the Arts London, for the </w:t>
      </w:r>
      <w:hyperlink r:id="rId23" w:tgtFrame="_blank" w:history="1">
        <w:r w:rsidR="00665BF7" w:rsidRPr="00665BF7">
          <w:rPr>
            <w:rStyle w:val="Hyperlink"/>
            <w:rFonts w:ascii="Arial" w:eastAsia="Arial" w:hAnsi="Arial" w:cs="Arial"/>
          </w:rPr>
          <w:t>12 Days of AI online learning programme</w:t>
        </w:r>
      </w:hyperlink>
      <w:r w:rsidR="00E93A06">
        <w:rPr>
          <w:rFonts w:ascii="Arial" w:eastAsia="Arial" w:hAnsi="Arial" w:cs="Arial"/>
          <w:color w:val="000000"/>
        </w:rPr>
        <w:t>.</w:t>
      </w:r>
    </w:p>
    <w:p w14:paraId="0B72B46D" w14:textId="2881D039" w:rsidR="00D7581E" w:rsidRPr="00D7581E" w:rsidRDefault="00D207C1" w:rsidP="00D7581E">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noProof/>
          <w:color w:val="000000"/>
        </w:rPr>
        <mc:AlternateContent>
          <mc:Choice Requires="wps">
            <w:drawing>
              <wp:anchor distT="0" distB="0" distL="114300" distR="114300" simplePos="0" relativeHeight="251667456" behindDoc="0" locked="0" layoutInCell="1" allowOverlap="1" wp14:anchorId="76ACEAE0" wp14:editId="5C857116">
                <wp:simplePos x="0" y="0"/>
                <wp:positionH relativeFrom="column">
                  <wp:posOffset>0</wp:posOffset>
                </wp:positionH>
                <wp:positionV relativeFrom="paragraph">
                  <wp:posOffset>52705</wp:posOffset>
                </wp:positionV>
                <wp:extent cx="3563620" cy="361950"/>
                <wp:effectExtent l="0" t="0" r="5080" b="6350"/>
                <wp:wrapSquare wrapText="bothSides"/>
                <wp:docPr id="11" name="Text Box 11"/>
                <wp:cNvGraphicFramePr/>
                <a:graphic xmlns:a="http://schemas.openxmlformats.org/drawingml/2006/main">
                  <a:graphicData uri="http://schemas.microsoft.com/office/word/2010/wordprocessingShape">
                    <wps:wsp>
                      <wps:cNvSpPr txBox="1"/>
                      <wps:spPr>
                        <a:xfrm>
                          <a:off x="0" y="0"/>
                          <a:ext cx="3563620" cy="361950"/>
                        </a:xfrm>
                        <a:prstGeom prst="rect">
                          <a:avLst/>
                        </a:prstGeom>
                        <a:solidFill>
                          <a:schemeClr val="lt1"/>
                        </a:solidFill>
                        <a:ln w="6350">
                          <a:noFill/>
                        </a:ln>
                      </wps:spPr>
                      <wps:txbx>
                        <w:txbxContent>
                          <w:p w14:paraId="0C3F65D4" w14:textId="586A20F5" w:rsidR="003D6CE3" w:rsidRDefault="003D6CE3" w:rsidP="003D6CE3">
                            <w:pPr>
                              <w:spacing w:line="240" w:lineRule="auto"/>
                              <w:textDirection w:val="btLr"/>
                            </w:pPr>
                            <w:r>
                              <w:rPr>
                                <w:b/>
                                <w:color w:val="000000"/>
                              </w:rPr>
                              <w:t xml:space="preserve">Figure </w:t>
                            </w:r>
                            <w:r w:rsidR="00D207C1">
                              <w:rPr>
                                <w:b/>
                                <w:color w:val="000000"/>
                              </w:rPr>
                              <w:t>2</w:t>
                            </w:r>
                            <w:r>
                              <w:rPr>
                                <w:b/>
                                <w:color w:val="000000"/>
                              </w:rPr>
                              <w:t>:</w:t>
                            </w:r>
                            <w:r>
                              <w:rPr>
                                <w:color w:val="000000"/>
                              </w:rPr>
                              <w:t xml:space="preserve"> Two </w:t>
                            </w:r>
                            <w:r w:rsidR="00D207C1">
                              <w:rPr>
                                <w:color w:val="000000"/>
                              </w:rPr>
                              <w:t>views of Leeds</w:t>
                            </w:r>
                            <w:r>
                              <w:rPr>
                                <w:color w:val="000000"/>
                              </w:rPr>
                              <w:t>. Photo by author.</w:t>
                            </w:r>
                          </w:p>
                          <w:p w14:paraId="77322F55" w14:textId="77777777" w:rsidR="003D6CE3" w:rsidRDefault="003D6CE3" w:rsidP="003D6C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CEAE0" id="_x0000_t202" coordsize="21600,21600" o:spt="202" path="m,l,21600r21600,l21600,xe">
                <v:stroke joinstyle="miter"/>
                <v:path gradientshapeok="t" o:connecttype="rect"/>
              </v:shapetype>
              <v:shape id="Text Box 11" o:spid="_x0000_s1027" type="#_x0000_t202" style="position:absolute;margin-left:0;margin-top:4.15pt;width:280.6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" fillcolor="white [3201]" stroked="f" strokeweight=".5pt">
                <v:textbox>
                  <w:txbxContent>
                    <w:p w14:paraId="0C3F65D4" w14:textId="586A20F5" w:rsidR="003D6CE3" w:rsidRDefault="003D6CE3" w:rsidP="003D6CE3">
                      <w:pPr>
                        <w:spacing w:line="240" w:lineRule="auto"/>
                        <w:textDirection w:val="btLr"/>
                      </w:pPr>
                      <w:r>
                        <w:rPr>
                          <w:b/>
                          <w:color w:val="000000"/>
                        </w:rPr>
                        <w:t xml:space="preserve">Figure </w:t>
                      </w:r>
                      <w:r w:rsidR="00D207C1">
                        <w:rPr>
                          <w:b/>
                          <w:color w:val="000000"/>
                        </w:rPr>
                        <w:t>2</w:t>
                      </w:r>
                      <w:r>
                        <w:rPr>
                          <w:b/>
                          <w:color w:val="000000"/>
                        </w:rPr>
                        <w:t>:</w:t>
                      </w:r>
                      <w:r>
                        <w:rPr>
                          <w:color w:val="000000"/>
                        </w:rPr>
                        <w:t xml:space="preserve"> Two </w:t>
                      </w:r>
                      <w:r w:rsidR="00D207C1">
                        <w:rPr>
                          <w:color w:val="000000"/>
                        </w:rPr>
                        <w:t>views of Leeds</w:t>
                      </w:r>
                      <w:r>
                        <w:rPr>
                          <w:color w:val="000000"/>
                        </w:rPr>
                        <w:t>. Photo by author.</w:t>
                      </w:r>
                    </w:p>
                    <w:p w14:paraId="77322F55" w14:textId="77777777" w:rsidR="003D6CE3" w:rsidRDefault="003D6CE3" w:rsidP="003D6CE3"/>
                  </w:txbxContent>
                </v:textbox>
                <w10:wrap type="square"/>
              </v:shape>
            </w:pict>
          </mc:Fallback>
        </mc:AlternateContent>
      </w:r>
    </w:p>
    <w:p w14:paraId="4A8062CF" w14:textId="6E4DE448" w:rsidR="00D7581E" w:rsidRPr="00D7581E" w:rsidRDefault="00C244F5" w:rsidP="00D7581E">
      <w:pPr>
        <w:pBdr>
          <w:top w:val="nil"/>
          <w:left w:val="nil"/>
          <w:bottom w:val="nil"/>
          <w:right w:val="nil"/>
          <w:between w:val="nil"/>
        </w:pBdr>
        <w:spacing w:after="0" w:line="240" w:lineRule="auto"/>
        <w:rPr>
          <w:rFonts w:ascii="Arial" w:eastAsia="Arial" w:hAnsi="Arial" w:cs="Arial"/>
          <w:color w:val="000000"/>
        </w:rPr>
      </w:pPr>
      <w:r>
        <w:rPr>
          <w:rFonts w:ascii="Times New Roman" w:hAnsi="Times New Roman" w:cs="Times New Roman"/>
          <w:noProof/>
          <w:szCs w:val="24"/>
        </w:rPr>
        <w:drawing>
          <wp:anchor distT="0" distB="0" distL="114300" distR="114300" simplePos="0" relativeHeight="251665408" behindDoc="0" locked="0" layoutInCell="1" allowOverlap="1" wp14:anchorId="5498A0F9" wp14:editId="47934085">
            <wp:simplePos x="0" y="0"/>
            <wp:positionH relativeFrom="column">
              <wp:posOffset>1791335</wp:posOffset>
            </wp:positionH>
            <wp:positionV relativeFrom="paragraph">
              <wp:posOffset>253365</wp:posOffset>
            </wp:positionV>
            <wp:extent cx="1771650" cy="2352675"/>
            <wp:effectExtent l="0" t="0" r="6350" b="0"/>
            <wp:wrapSquare wrapText="bothSides"/>
            <wp:docPr id="10" name="Picture 7"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27279" name="Picture 7" descr="A building with a sign on i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71650" cy="2352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Cs w:val="24"/>
        </w:rPr>
        <w:drawing>
          <wp:anchor distT="0" distB="0" distL="114300" distR="114300" simplePos="0" relativeHeight="251664384" behindDoc="0" locked="0" layoutInCell="1" allowOverlap="1" wp14:anchorId="6A747A59" wp14:editId="407BADF6">
            <wp:simplePos x="0" y="0"/>
            <wp:positionH relativeFrom="column">
              <wp:posOffset>0</wp:posOffset>
            </wp:positionH>
            <wp:positionV relativeFrom="paragraph">
              <wp:posOffset>217805</wp:posOffset>
            </wp:positionV>
            <wp:extent cx="1791970" cy="2389505"/>
            <wp:effectExtent l="0" t="0" r="0" b="0"/>
            <wp:wrapSquare wrapText="bothSides"/>
            <wp:docPr id="9" name="Picture 2" descr="A building with a stone roof&#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18954" name="Picture 2" descr="A building with a stone roof&#10;&#10;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91970" cy="2389505"/>
                    </a:xfrm>
                    <a:prstGeom prst="rect">
                      <a:avLst/>
                    </a:prstGeom>
                    <a:noFill/>
                  </pic:spPr>
                </pic:pic>
              </a:graphicData>
            </a:graphic>
            <wp14:sizeRelH relativeFrom="page">
              <wp14:pctWidth>0</wp14:pctWidth>
            </wp14:sizeRelH>
            <wp14:sizeRelV relativeFrom="page">
              <wp14:pctHeight>0</wp14:pctHeight>
            </wp14:sizeRelV>
          </wp:anchor>
        </w:drawing>
      </w:r>
      <w:r w:rsidR="00D7581E" w:rsidRPr="00D7581E">
        <w:rPr>
          <w:rFonts w:ascii="Arial" w:eastAsia="Arial" w:hAnsi="Arial" w:cs="Arial"/>
          <w:color w:val="000000"/>
        </w:rPr>
        <w:t xml:space="preserve">The next day dawned clear and bright as I made my way to the Rose Bowl and the lecture theatre </w:t>
      </w:r>
      <w:r w:rsidR="00665BF7">
        <w:rPr>
          <w:rFonts w:ascii="Arial" w:eastAsia="Arial" w:hAnsi="Arial" w:cs="Arial"/>
          <w:color w:val="000000"/>
        </w:rPr>
        <w:t>for</w:t>
      </w:r>
      <w:r w:rsidR="00665BF7" w:rsidRPr="00D7581E">
        <w:rPr>
          <w:rFonts w:ascii="Arial" w:eastAsia="Arial" w:hAnsi="Arial" w:cs="Arial"/>
          <w:color w:val="000000"/>
        </w:rPr>
        <w:t xml:space="preserve"> </w:t>
      </w:r>
      <w:r w:rsidR="00D7581E" w:rsidRPr="00D7581E">
        <w:rPr>
          <w:rFonts w:ascii="Arial" w:eastAsia="Arial" w:hAnsi="Arial" w:cs="Arial"/>
          <w:color w:val="000000"/>
        </w:rPr>
        <w:t>the first session for the day</w:t>
      </w:r>
      <w:r w:rsidR="00665BF7">
        <w:rPr>
          <w:rFonts w:ascii="Arial" w:eastAsia="Arial" w:hAnsi="Arial" w:cs="Arial"/>
          <w:color w:val="000000"/>
        </w:rPr>
        <w:t>,</w:t>
      </w:r>
      <w:r w:rsidR="00D7581E" w:rsidRPr="00D7581E">
        <w:rPr>
          <w:rFonts w:ascii="Arial" w:eastAsia="Arial" w:hAnsi="Arial" w:cs="Arial"/>
          <w:color w:val="000000"/>
        </w:rPr>
        <w:t xml:space="preserve"> </w:t>
      </w:r>
      <w:hyperlink r:id="rId26" w:tgtFrame="_blank" w:history="1">
        <w:r w:rsidR="00AB5A71">
          <w:rPr>
            <w:rStyle w:val="Hyperlink"/>
            <w:rFonts w:ascii="Arial" w:eastAsia="Arial" w:hAnsi="Arial" w:cs="Arial"/>
          </w:rPr>
          <w:t>The opportunity of narrative inquiry for information literacy research: Narrative thinking and storying data</w:t>
        </w:r>
      </w:hyperlink>
      <w:r w:rsidR="00665BF7">
        <w:rPr>
          <w:rFonts w:ascii="Arial" w:eastAsia="Arial" w:hAnsi="Arial" w:cs="Arial"/>
          <w:color w:val="000000"/>
        </w:rPr>
        <w:t>,</w:t>
      </w:r>
      <w:r w:rsidR="00D7581E" w:rsidRPr="00D7581E">
        <w:rPr>
          <w:rFonts w:ascii="Arial" w:eastAsia="Arial" w:hAnsi="Arial" w:cs="Arial"/>
          <w:color w:val="000000"/>
        </w:rPr>
        <w:t xml:space="preserve"> by Rebecca Scott from the University of Hertfordshire. I quickly learnt that people love a good story (even in research and libraries) and that the narrative inquiry project emerged out of a</w:t>
      </w:r>
      <w:r w:rsidR="00665BF7">
        <w:rPr>
          <w:rFonts w:ascii="Arial" w:eastAsia="Arial" w:hAnsi="Arial" w:cs="Arial"/>
          <w:color w:val="000000"/>
        </w:rPr>
        <w:t>n</w:t>
      </w:r>
      <w:r w:rsidR="00D7581E" w:rsidRPr="00D7581E">
        <w:rPr>
          <w:rFonts w:ascii="Arial" w:eastAsia="Arial" w:hAnsi="Arial" w:cs="Arial"/>
          <w:color w:val="000000"/>
        </w:rPr>
        <w:t xml:space="preserve"> AHRC-RLUK Funded Practice Scholarship</w:t>
      </w:r>
      <w:r w:rsidR="00665BF7">
        <w:rPr>
          <w:rFonts w:ascii="Arial" w:eastAsia="Arial" w:hAnsi="Arial" w:cs="Arial"/>
          <w:color w:val="000000"/>
        </w:rPr>
        <w:t>,</w:t>
      </w:r>
      <w:r w:rsidR="00D7581E" w:rsidRPr="00D7581E">
        <w:rPr>
          <w:rFonts w:ascii="Arial" w:eastAsia="Arial" w:hAnsi="Arial" w:cs="Arial"/>
          <w:color w:val="000000"/>
        </w:rPr>
        <w:t xml:space="preserve"> and as a lifelong researcher the concept of funding and sponsorships got me excited.</w:t>
      </w:r>
      <w:r w:rsidR="00D7581E">
        <w:rPr>
          <w:rFonts w:ascii="Arial" w:eastAsia="Arial" w:hAnsi="Arial" w:cs="Arial"/>
          <w:color w:val="000000"/>
        </w:rPr>
        <w:t xml:space="preserve"> </w:t>
      </w:r>
    </w:p>
    <w:p w14:paraId="3A5B754B"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u w:val="single"/>
        </w:rPr>
      </w:pPr>
    </w:p>
    <w:p w14:paraId="06DCBEA9" w14:textId="347F5B14"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Maha Bali</w:t>
      </w:r>
      <w:r w:rsidR="00665BF7">
        <w:rPr>
          <w:rFonts w:ascii="Arial" w:eastAsia="Arial" w:hAnsi="Arial" w:cs="Arial"/>
          <w:color w:val="000000"/>
        </w:rPr>
        <w:t>,</w:t>
      </w:r>
      <w:r w:rsidRPr="00D7581E">
        <w:rPr>
          <w:rFonts w:ascii="Arial" w:eastAsia="Arial" w:hAnsi="Arial" w:cs="Arial"/>
          <w:color w:val="000000"/>
        </w:rPr>
        <w:t xml:space="preserve"> connecting online from far</w:t>
      </w:r>
      <w:r w:rsidR="00665BF7">
        <w:rPr>
          <w:rFonts w:ascii="Arial" w:eastAsia="Arial" w:hAnsi="Arial" w:cs="Arial"/>
          <w:color w:val="000000"/>
        </w:rPr>
        <w:t xml:space="preserve">-away </w:t>
      </w:r>
      <w:r w:rsidRPr="00D7581E">
        <w:rPr>
          <w:rFonts w:ascii="Arial" w:eastAsia="Arial" w:hAnsi="Arial" w:cs="Arial"/>
          <w:color w:val="000000"/>
        </w:rPr>
        <w:t xml:space="preserve">Cairo for the </w:t>
      </w:r>
      <w:hyperlink r:id="rId27" w:anchor="maha-bali" w:history="1">
        <w:r w:rsidRPr="00665BF7">
          <w:rPr>
            <w:rStyle w:val="Hyperlink"/>
            <w:rFonts w:ascii="Arial" w:eastAsia="Arial" w:hAnsi="Arial" w:cs="Arial"/>
          </w:rPr>
          <w:t>second keynote session of the conference</w:t>
        </w:r>
      </w:hyperlink>
      <w:r w:rsidR="00665BF7">
        <w:rPr>
          <w:rFonts w:ascii="Arial" w:eastAsia="Arial" w:hAnsi="Arial" w:cs="Arial"/>
          <w:color w:val="000000"/>
        </w:rPr>
        <w:t>,</w:t>
      </w:r>
      <w:r w:rsidRPr="00D7581E">
        <w:rPr>
          <w:rFonts w:ascii="Arial" w:eastAsia="Arial" w:hAnsi="Arial" w:cs="Arial"/>
          <w:color w:val="000000"/>
        </w:rPr>
        <w:t xml:space="preserve"> </w:t>
      </w:r>
      <w:hyperlink r:id="rId28" w:anchor="maha-bali" w:history="1">
        <w:r w:rsidR="00665BF7" w:rsidRPr="00665BF7">
          <w:rPr>
            <w:rStyle w:val="Hyperlink"/>
            <w:rFonts w:ascii="Arial" w:eastAsia="Arial" w:hAnsi="Arial" w:cs="Arial"/>
          </w:rPr>
          <w:t>Teaching critical AI literacies</w:t>
        </w:r>
      </w:hyperlink>
      <w:r w:rsidR="00665BF7">
        <w:rPr>
          <w:rFonts w:ascii="Arial" w:eastAsia="Arial" w:hAnsi="Arial" w:cs="Arial"/>
          <w:color w:val="000000"/>
        </w:rPr>
        <w:t xml:space="preserve">, </w:t>
      </w:r>
      <w:r w:rsidRPr="00D7581E">
        <w:rPr>
          <w:rFonts w:ascii="Arial" w:eastAsia="Arial" w:hAnsi="Arial" w:cs="Arial"/>
          <w:color w:val="000000"/>
        </w:rPr>
        <w:t xml:space="preserve">was amazing. Using metaphors to understand AI tools and why and how students use them brought in an element of understanding and empathy. She used </w:t>
      </w:r>
      <w:r w:rsidR="00665BF7">
        <w:rPr>
          <w:rFonts w:ascii="Arial" w:eastAsia="Arial" w:hAnsi="Arial" w:cs="Arial"/>
          <w:color w:val="000000"/>
        </w:rPr>
        <w:t>the</w:t>
      </w:r>
      <w:r w:rsidR="00665BF7" w:rsidRPr="00D7581E">
        <w:rPr>
          <w:rFonts w:ascii="Arial" w:eastAsia="Arial" w:hAnsi="Arial" w:cs="Arial"/>
          <w:color w:val="000000"/>
        </w:rPr>
        <w:t xml:space="preserve"> </w:t>
      </w:r>
      <w:r w:rsidRPr="00D7581E">
        <w:rPr>
          <w:rFonts w:ascii="Arial" w:eastAsia="Arial" w:hAnsi="Arial" w:cs="Arial"/>
          <w:color w:val="000000"/>
        </w:rPr>
        <w:t>metaphor</w:t>
      </w:r>
      <w:r w:rsidR="00665BF7">
        <w:rPr>
          <w:rFonts w:ascii="Arial" w:eastAsia="Arial" w:hAnsi="Arial" w:cs="Arial"/>
          <w:color w:val="000000"/>
        </w:rPr>
        <w:t>s</w:t>
      </w:r>
      <w:r w:rsidRPr="00D7581E">
        <w:rPr>
          <w:rFonts w:ascii="Arial" w:eastAsia="Arial" w:hAnsi="Arial" w:cs="Arial"/>
          <w:color w:val="000000"/>
        </w:rPr>
        <w:t xml:space="preserve"> of “baking a cake” from scratch, following a recipe on You</w:t>
      </w:r>
      <w:r w:rsidR="00665BF7">
        <w:rPr>
          <w:rFonts w:ascii="Arial" w:eastAsia="Arial" w:hAnsi="Arial" w:cs="Arial"/>
          <w:color w:val="000000"/>
        </w:rPr>
        <w:t>T</w:t>
      </w:r>
      <w:r w:rsidRPr="00D7581E">
        <w:rPr>
          <w:rFonts w:ascii="Arial" w:eastAsia="Arial" w:hAnsi="Arial" w:cs="Arial"/>
          <w:color w:val="000000"/>
        </w:rPr>
        <w:t>ube</w:t>
      </w:r>
      <w:r w:rsidR="00665BF7">
        <w:rPr>
          <w:rFonts w:ascii="Arial" w:eastAsia="Arial" w:hAnsi="Arial" w:cs="Arial"/>
          <w:color w:val="000000"/>
        </w:rPr>
        <w:t>,</w:t>
      </w:r>
      <w:r w:rsidRPr="00D7581E">
        <w:rPr>
          <w:rFonts w:ascii="Arial" w:eastAsia="Arial" w:hAnsi="Arial" w:cs="Arial"/>
          <w:color w:val="000000"/>
        </w:rPr>
        <w:t xml:space="preserve"> or using a ready cake mix</w:t>
      </w:r>
      <w:r w:rsidR="00665BF7">
        <w:rPr>
          <w:rFonts w:ascii="Arial" w:eastAsia="Arial" w:hAnsi="Arial" w:cs="Arial"/>
          <w:color w:val="000000"/>
        </w:rPr>
        <w:t>,</w:t>
      </w:r>
      <w:r w:rsidRPr="00D7581E">
        <w:rPr>
          <w:rFonts w:ascii="Arial" w:eastAsia="Arial" w:hAnsi="Arial" w:cs="Arial"/>
          <w:color w:val="000000"/>
        </w:rPr>
        <w:t xml:space="preserve"> to explain the scenarios for use of AI tools</w:t>
      </w:r>
      <w:r w:rsidR="00665BF7">
        <w:rPr>
          <w:rFonts w:ascii="Arial" w:eastAsia="Arial" w:hAnsi="Arial" w:cs="Arial"/>
          <w:color w:val="000000"/>
        </w:rPr>
        <w:t xml:space="preserve">, which </w:t>
      </w:r>
      <w:r w:rsidRPr="00D7581E">
        <w:rPr>
          <w:rFonts w:ascii="Arial" w:eastAsia="Arial" w:hAnsi="Arial" w:cs="Arial"/>
          <w:color w:val="000000"/>
        </w:rPr>
        <w:t xml:space="preserve">sometimes </w:t>
      </w:r>
      <w:r w:rsidR="00665BF7">
        <w:rPr>
          <w:rFonts w:ascii="Arial" w:eastAsia="Arial" w:hAnsi="Arial" w:cs="Arial"/>
          <w:color w:val="000000"/>
        </w:rPr>
        <w:t xml:space="preserve">involve </w:t>
      </w:r>
      <w:r w:rsidRPr="00D7581E">
        <w:rPr>
          <w:rFonts w:ascii="Arial" w:eastAsia="Arial" w:hAnsi="Arial" w:cs="Arial"/>
          <w:color w:val="000000"/>
        </w:rPr>
        <w:t xml:space="preserve">not </w:t>
      </w:r>
      <w:r w:rsidR="00665BF7">
        <w:rPr>
          <w:rFonts w:ascii="Arial" w:eastAsia="Arial" w:hAnsi="Arial" w:cs="Arial"/>
          <w:color w:val="000000"/>
        </w:rPr>
        <w:t>understanding</w:t>
      </w:r>
      <w:r w:rsidR="00665BF7" w:rsidRPr="00D7581E">
        <w:rPr>
          <w:rFonts w:ascii="Arial" w:eastAsia="Arial" w:hAnsi="Arial" w:cs="Arial"/>
          <w:color w:val="000000"/>
        </w:rPr>
        <w:t xml:space="preserve"> </w:t>
      </w:r>
      <w:r w:rsidRPr="00D7581E">
        <w:rPr>
          <w:rFonts w:ascii="Arial" w:eastAsia="Arial" w:hAnsi="Arial" w:cs="Arial"/>
          <w:color w:val="000000"/>
        </w:rPr>
        <w:t xml:space="preserve">the ingredients or quantities needed (how AI tools </w:t>
      </w:r>
      <w:proofErr w:type="gramStart"/>
      <w:r w:rsidRPr="00D7581E">
        <w:rPr>
          <w:rFonts w:ascii="Arial" w:eastAsia="Arial" w:hAnsi="Arial" w:cs="Arial"/>
          <w:color w:val="000000"/>
        </w:rPr>
        <w:t>actually work</w:t>
      </w:r>
      <w:proofErr w:type="gramEnd"/>
      <w:r w:rsidRPr="00D7581E">
        <w:rPr>
          <w:rFonts w:ascii="Arial" w:eastAsia="Arial" w:hAnsi="Arial" w:cs="Arial"/>
          <w:color w:val="000000"/>
        </w:rPr>
        <w:t>)</w:t>
      </w:r>
      <w:r w:rsidR="00665BF7">
        <w:rPr>
          <w:rFonts w:ascii="Arial" w:eastAsia="Arial" w:hAnsi="Arial" w:cs="Arial"/>
          <w:color w:val="000000"/>
        </w:rPr>
        <w:t xml:space="preserve">. </w:t>
      </w:r>
      <w:proofErr w:type="spellStart"/>
      <w:r w:rsidR="00665BF7">
        <w:rPr>
          <w:rFonts w:ascii="Arial" w:eastAsia="Arial" w:hAnsi="Arial" w:cs="Arial"/>
          <w:color w:val="000000"/>
        </w:rPr>
        <w:t>Maha</w:t>
      </w:r>
      <w:r w:rsidRPr="00D7581E">
        <w:rPr>
          <w:rFonts w:ascii="Arial" w:eastAsia="Arial" w:hAnsi="Arial" w:cs="Arial"/>
          <w:color w:val="000000"/>
        </w:rPr>
        <w:t>surpassed</w:t>
      </w:r>
      <w:proofErr w:type="spellEnd"/>
      <w:r w:rsidRPr="00D7581E">
        <w:rPr>
          <w:rFonts w:ascii="Arial" w:eastAsia="Arial" w:hAnsi="Arial" w:cs="Arial"/>
          <w:color w:val="000000"/>
        </w:rPr>
        <w:t xml:space="preserve"> all expectations with her counter challenge</w:t>
      </w:r>
      <w:r w:rsidR="00AB5A71">
        <w:rPr>
          <w:rFonts w:ascii="Arial" w:eastAsia="Arial" w:hAnsi="Arial" w:cs="Arial"/>
          <w:color w:val="000000"/>
        </w:rPr>
        <w:t>:</w:t>
      </w:r>
      <w:r w:rsidRPr="00D7581E">
        <w:rPr>
          <w:rFonts w:ascii="Arial" w:eastAsia="Arial" w:hAnsi="Arial" w:cs="Arial"/>
          <w:color w:val="000000"/>
        </w:rPr>
        <w:t xml:space="preserve"> “</w:t>
      </w:r>
      <w:proofErr w:type="spellStart"/>
      <w:r w:rsidRPr="00D7581E">
        <w:rPr>
          <w:rFonts w:ascii="Arial" w:eastAsia="Arial" w:hAnsi="Arial" w:cs="Arial"/>
          <w:color w:val="000000"/>
        </w:rPr>
        <w:t>ive</w:t>
      </w:r>
      <w:proofErr w:type="spellEnd"/>
      <w:r w:rsidRPr="00D7581E">
        <w:rPr>
          <w:rFonts w:ascii="Arial" w:eastAsia="Arial" w:hAnsi="Arial" w:cs="Arial"/>
          <w:color w:val="000000"/>
        </w:rPr>
        <w:t xml:space="preserve"> your </w:t>
      </w:r>
      <w:proofErr w:type="gramStart"/>
      <w:r w:rsidRPr="00D7581E">
        <w:rPr>
          <w:rFonts w:ascii="Arial" w:eastAsia="Arial" w:hAnsi="Arial" w:cs="Arial"/>
          <w:color w:val="000000"/>
        </w:rPr>
        <w:t>students</w:t>
      </w:r>
      <w:proofErr w:type="gramEnd"/>
      <w:r w:rsidRPr="00D7581E">
        <w:rPr>
          <w:rFonts w:ascii="Arial" w:eastAsia="Arial" w:hAnsi="Arial" w:cs="Arial"/>
          <w:color w:val="000000"/>
        </w:rPr>
        <w:t xml:space="preserve"> assignments that need them to use AI – then you will know how they are using it</w:t>
      </w:r>
      <w:r w:rsidR="00AB5A71">
        <w:rPr>
          <w:rFonts w:ascii="Arial" w:eastAsia="Arial" w:hAnsi="Arial" w:cs="Arial"/>
          <w:color w:val="000000"/>
        </w:rPr>
        <w:t>.</w:t>
      </w:r>
      <w:r w:rsidRPr="00D7581E">
        <w:rPr>
          <w:rFonts w:ascii="Arial" w:eastAsia="Arial" w:hAnsi="Arial" w:cs="Arial"/>
          <w:color w:val="000000"/>
        </w:rPr>
        <w:t xml:space="preserve">” We played </w:t>
      </w:r>
      <w:r w:rsidR="00AB5A71">
        <w:rPr>
          <w:rFonts w:ascii="Arial" w:eastAsia="Arial" w:hAnsi="Arial" w:cs="Arial"/>
          <w:color w:val="000000"/>
        </w:rPr>
        <w:t>a</w:t>
      </w:r>
      <w:r w:rsidRPr="00D7581E">
        <w:rPr>
          <w:rFonts w:ascii="Arial" w:eastAsia="Arial" w:hAnsi="Arial" w:cs="Arial"/>
          <w:color w:val="000000"/>
        </w:rPr>
        <w:t>round with Goblin tools as the empathy element became clearly visible. The deafening clap at the end of her session said it all.</w:t>
      </w:r>
    </w:p>
    <w:p w14:paraId="5D8B1569" w14:textId="55111A22"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p>
    <w:p w14:paraId="3BC149F1" w14:textId="3FE23DF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 xml:space="preserve">As a subject librarian for the London College of Music, I am always looking for ways and means to embed AI literacy into my teaching while keeping it engaging and fun. </w:t>
      </w:r>
      <w:proofErr w:type="gramStart"/>
      <w:r w:rsidRPr="00D7581E">
        <w:rPr>
          <w:rFonts w:ascii="Arial" w:eastAsia="Arial" w:hAnsi="Arial" w:cs="Arial"/>
          <w:color w:val="000000"/>
        </w:rPr>
        <w:t>A number of</w:t>
      </w:r>
      <w:proofErr w:type="gramEnd"/>
      <w:r w:rsidRPr="00D7581E">
        <w:rPr>
          <w:rFonts w:ascii="Arial" w:eastAsia="Arial" w:hAnsi="Arial" w:cs="Arial"/>
          <w:color w:val="000000"/>
        </w:rPr>
        <w:t xml:space="preserve"> well-planned and beautifully executed talks and workshops at this conference provided me with that motivation and </w:t>
      </w:r>
      <w:r w:rsidR="00AB5A71">
        <w:rPr>
          <w:rFonts w:ascii="Arial" w:eastAsia="Arial" w:hAnsi="Arial" w:cs="Arial"/>
          <w:color w:val="000000"/>
        </w:rPr>
        <w:t xml:space="preserve">with </w:t>
      </w:r>
      <w:r w:rsidRPr="00D7581E">
        <w:rPr>
          <w:rFonts w:ascii="Arial" w:eastAsia="Arial" w:hAnsi="Arial" w:cs="Arial"/>
          <w:color w:val="000000"/>
        </w:rPr>
        <w:t xml:space="preserve">“Eureka moments”. I was also </w:t>
      </w:r>
      <w:r w:rsidR="00AB5A71">
        <w:rPr>
          <w:rFonts w:ascii="Arial" w:eastAsia="Arial" w:hAnsi="Arial" w:cs="Arial"/>
          <w:color w:val="000000"/>
        </w:rPr>
        <w:t xml:space="preserve">constantly </w:t>
      </w:r>
      <w:r w:rsidRPr="00D7581E">
        <w:rPr>
          <w:rFonts w:ascii="Arial" w:eastAsia="Arial" w:hAnsi="Arial" w:cs="Arial"/>
          <w:color w:val="000000"/>
        </w:rPr>
        <w:t>exchanging email addresses and phone numbers along with thoughts, ideas and queries.</w:t>
      </w:r>
    </w:p>
    <w:p w14:paraId="013E7281"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53BB6B12" w14:textId="14D5D0CE"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One of these workshops was called</w:t>
      </w:r>
      <w:r w:rsidR="00AB5A71">
        <w:rPr>
          <w:rFonts w:ascii="Arial" w:eastAsia="Arial" w:hAnsi="Arial" w:cs="Arial"/>
          <w:color w:val="000000"/>
        </w:rPr>
        <w:t>,</w:t>
      </w:r>
      <w:r w:rsidRPr="00D7581E">
        <w:rPr>
          <w:rFonts w:ascii="Arial" w:eastAsia="Arial" w:hAnsi="Arial" w:cs="Arial"/>
          <w:color w:val="000000"/>
        </w:rPr>
        <w:t xml:space="preserve"> </w:t>
      </w:r>
      <w:hyperlink r:id="rId29" w:history="1">
        <w:r w:rsidR="00AB5A71" w:rsidRPr="00AB5A71">
          <w:rPr>
            <w:rStyle w:val="Hyperlink"/>
            <w:rFonts w:ascii="Arial" w:eastAsia="Arial" w:hAnsi="Arial" w:cs="Arial"/>
          </w:rPr>
          <w:t>“</w:t>
        </w:r>
        <w:r w:rsidRPr="00AB5A71">
          <w:rPr>
            <w:rStyle w:val="Hyperlink"/>
            <w:rFonts w:ascii="Arial" w:eastAsia="Arial" w:hAnsi="Arial" w:cs="Arial"/>
          </w:rPr>
          <w:t>Moving beyond words</w:t>
        </w:r>
        <w:r w:rsidR="00AB5A71" w:rsidRPr="00AB5A71">
          <w:rPr>
            <w:rStyle w:val="Hyperlink"/>
            <w:rFonts w:ascii="Arial" w:eastAsia="Arial" w:hAnsi="Arial" w:cs="Arial"/>
          </w:rPr>
          <w:t>”:</w:t>
        </w:r>
        <w:r w:rsidRPr="00AB5A71">
          <w:rPr>
            <w:rStyle w:val="Hyperlink"/>
            <w:rFonts w:ascii="Arial" w:eastAsia="Arial" w:hAnsi="Arial" w:cs="Arial"/>
          </w:rPr>
          <w:t xml:space="preserve"> using photovoice to understand international students’ information literacy practices</w:t>
        </w:r>
      </w:hyperlink>
      <w:r w:rsidR="00AB5A71">
        <w:rPr>
          <w:rFonts w:ascii="Arial" w:eastAsia="Arial" w:hAnsi="Arial" w:cs="Arial"/>
          <w:color w:val="000000"/>
        </w:rPr>
        <w:t>,</w:t>
      </w:r>
      <w:r w:rsidRPr="00D7581E">
        <w:rPr>
          <w:rFonts w:ascii="Arial" w:eastAsia="Arial" w:hAnsi="Arial" w:cs="Arial"/>
          <w:color w:val="000000"/>
        </w:rPr>
        <w:t xml:space="preserve"> by Gillian Siddall from the University of Northampton</w:t>
      </w:r>
      <w:r w:rsidRPr="00D7581E">
        <w:rPr>
          <w:rFonts w:ascii="Arial" w:eastAsia="Arial" w:hAnsi="Arial" w:cs="Arial"/>
          <w:b/>
          <w:bCs/>
          <w:color w:val="000000"/>
        </w:rPr>
        <w:t xml:space="preserve">. </w:t>
      </w:r>
      <w:r w:rsidRPr="00D7581E">
        <w:rPr>
          <w:rFonts w:ascii="Arial" w:eastAsia="Arial" w:hAnsi="Arial" w:cs="Arial"/>
          <w:color w:val="000000"/>
        </w:rPr>
        <w:t xml:space="preserve">I had not fully understood the </w:t>
      </w:r>
      <w:r w:rsidR="00AB5A71">
        <w:rPr>
          <w:rFonts w:ascii="Arial" w:eastAsia="Arial" w:hAnsi="Arial" w:cs="Arial"/>
          <w:color w:val="000000"/>
        </w:rPr>
        <w:t>phrase,</w:t>
      </w:r>
      <w:r w:rsidR="00AB5A71" w:rsidRPr="00D7581E">
        <w:rPr>
          <w:rFonts w:ascii="Arial" w:eastAsia="Arial" w:hAnsi="Arial" w:cs="Arial"/>
          <w:color w:val="000000"/>
        </w:rPr>
        <w:t xml:space="preserve"> </w:t>
      </w:r>
      <w:r w:rsidRPr="00D7581E">
        <w:rPr>
          <w:rFonts w:ascii="Arial" w:eastAsia="Arial" w:hAnsi="Arial" w:cs="Arial"/>
          <w:color w:val="000000"/>
        </w:rPr>
        <w:t>“</w:t>
      </w:r>
      <w:r w:rsidR="00AB5A71">
        <w:rPr>
          <w:rFonts w:ascii="Arial" w:eastAsia="Arial" w:hAnsi="Arial" w:cs="Arial"/>
          <w:color w:val="000000"/>
        </w:rPr>
        <w:t>a</w:t>
      </w:r>
      <w:r w:rsidR="00AB5A71" w:rsidRPr="00D7581E">
        <w:rPr>
          <w:rFonts w:ascii="Arial" w:eastAsia="Arial" w:hAnsi="Arial" w:cs="Arial"/>
          <w:color w:val="000000"/>
        </w:rPr>
        <w:t xml:space="preserve"> </w:t>
      </w:r>
      <w:r w:rsidRPr="00D7581E">
        <w:rPr>
          <w:rFonts w:ascii="Arial" w:eastAsia="Arial" w:hAnsi="Arial" w:cs="Arial"/>
          <w:color w:val="000000"/>
        </w:rPr>
        <w:t>picture is worth a thousand words”</w:t>
      </w:r>
      <w:r w:rsidR="00AB5A71">
        <w:rPr>
          <w:rFonts w:ascii="Arial" w:eastAsia="Arial" w:hAnsi="Arial" w:cs="Arial"/>
          <w:color w:val="000000"/>
        </w:rPr>
        <w:t>,</w:t>
      </w:r>
      <w:r w:rsidRPr="00D7581E">
        <w:rPr>
          <w:rFonts w:ascii="Arial" w:eastAsia="Arial" w:hAnsi="Arial" w:cs="Arial"/>
          <w:color w:val="000000"/>
        </w:rPr>
        <w:t xml:space="preserve"> until Gillian showed us the power of critical reflection in interpreting a photograph of Birmingham city in </w:t>
      </w:r>
      <w:proofErr w:type="gramStart"/>
      <w:r w:rsidRPr="00D7581E">
        <w:rPr>
          <w:rFonts w:ascii="Arial" w:eastAsia="Arial" w:hAnsi="Arial" w:cs="Arial"/>
          <w:color w:val="000000"/>
        </w:rPr>
        <w:t>many different ways</w:t>
      </w:r>
      <w:proofErr w:type="gramEnd"/>
      <w:r w:rsidRPr="00D7581E">
        <w:rPr>
          <w:rFonts w:ascii="Arial" w:eastAsia="Arial" w:hAnsi="Arial" w:cs="Arial"/>
          <w:color w:val="000000"/>
        </w:rPr>
        <w:t>. This teaching methodology is something I am going t</w:t>
      </w:r>
      <w:r w:rsidR="00AB5A71">
        <w:rPr>
          <w:rFonts w:ascii="Arial" w:eastAsia="Arial" w:hAnsi="Arial" w:cs="Arial"/>
          <w:color w:val="000000"/>
        </w:rPr>
        <w:t>o</w:t>
      </w:r>
      <w:r w:rsidRPr="00D7581E">
        <w:rPr>
          <w:rFonts w:ascii="Arial" w:eastAsia="Arial" w:hAnsi="Arial" w:cs="Arial"/>
          <w:color w:val="000000"/>
        </w:rPr>
        <w:t xml:space="preserve"> use in my own information literacy </w:t>
      </w:r>
      <w:r w:rsidR="00AB5A71">
        <w:rPr>
          <w:rFonts w:ascii="Arial" w:eastAsia="Arial" w:hAnsi="Arial" w:cs="Arial"/>
          <w:color w:val="000000"/>
        </w:rPr>
        <w:t xml:space="preserve">(IL) </w:t>
      </w:r>
      <w:r w:rsidRPr="00D7581E">
        <w:rPr>
          <w:rFonts w:ascii="Arial" w:eastAsia="Arial" w:hAnsi="Arial" w:cs="Arial"/>
          <w:color w:val="000000"/>
        </w:rPr>
        <w:t xml:space="preserve">sessions going forward. </w:t>
      </w:r>
    </w:p>
    <w:p w14:paraId="580771D2"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30A67A41" w14:textId="59BE1513"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lastRenderedPageBreak/>
        <w:t>Paul Newnham and Clare Shaikh</w:t>
      </w:r>
      <w:r w:rsidR="00AB5A71">
        <w:rPr>
          <w:rFonts w:ascii="Arial" w:eastAsia="Arial" w:hAnsi="Arial" w:cs="Arial"/>
          <w:color w:val="000000"/>
        </w:rPr>
        <w:t>,</w:t>
      </w:r>
      <w:r w:rsidRPr="00D7581E">
        <w:rPr>
          <w:rFonts w:ascii="Arial" w:eastAsia="Arial" w:hAnsi="Arial" w:cs="Arial"/>
          <w:color w:val="000000"/>
        </w:rPr>
        <w:t xml:space="preserve"> in their presentation on</w:t>
      </w:r>
      <w:r>
        <w:rPr>
          <w:rFonts w:ascii="Arial" w:eastAsia="Arial" w:hAnsi="Arial" w:cs="Arial"/>
          <w:color w:val="000000"/>
        </w:rPr>
        <w:t xml:space="preserve"> </w:t>
      </w:r>
      <w:hyperlink r:id="rId30" w:tgtFrame="_blank" w:history="1">
        <w:r w:rsidR="00AB5A71">
          <w:rPr>
            <w:rStyle w:val="Hyperlink"/>
            <w:rFonts w:ascii="Arial" w:eastAsia="Arial" w:hAnsi="Arial" w:cs="Arial"/>
          </w:rPr>
          <w:t>Widening participation, information literacy and the transition to university: Reflections and initial findings from Lancaster University’s Library Schools Engagement Project</w:t>
        </w:r>
      </w:hyperlink>
      <w:r w:rsidR="00AB5A71">
        <w:rPr>
          <w:rFonts w:ascii="Arial" w:eastAsia="Arial" w:hAnsi="Arial" w:cs="Arial"/>
          <w:color w:val="000000"/>
        </w:rPr>
        <w:t xml:space="preserve">, </w:t>
      </w:r>
      <w:r w:rsidRPr="00D7581E">
        <w:rPr>
          <w:rFonts w:ascii="Arial" w:eastAsia="Arial" w:hAnsi="Arial" w:cs="Arial"/>
          <w:color w:val="000000"/>
        </w:rPr>
        <w:t xml:space="preserve">touched upon a key takeaway about the expectations from student assignments: </w:t>
      </w:r>
      <w:r w:rsidR="00AB5A71">
        <w:rPr>
          <w:rFonts w:ascii="Arial" w:eastAsia="Arial" w:hAnsi="Arial" w:cs="Arial"/>
          <w:color w:val="000000"/>
        </w:rPr>
        <w:t>d</w:t>
      </w:r>
      <w:r w:rsidR="00AB5A71" w:rsidRPr="00D7581E">
        <w:rPr>
          <w:rFonts w:ascii="Arial" w:eastAsia="Arial" w:hAnsi="Arial" w:cs="Arial"/>
          <w:color w:val="000000"/>
        </w:rPr>
        <w:t xml:space="preserve">escriptive </w:t>
      </w:r>
      <w:r w:rsidRPr="00D7581E">
        <w:rPr>
          <w:rFonts w:ascii="Arial" w:eastAsia="Arial" w:hAnsi="Arial" w:cs="Arial"/>
          <w:color w:val="000000"/>
        </w:rPr>
        <w:t xml:space="preserve">v/s </w:t>
      </w:r>
      <w:r w:rsidR="00AB5A71">
        <w:rPr>
          <w:rFonts w:ascii="Arial" w:eastAsia="Arial" w:hAnsi="Arial" w:cs="Arial"/>
          <w:color w:val="000000"/>
        </w:rPr>
        <w:t>a</w:t>
      </w:r>
      <w:r w:rsidR="00AB5A71" w:rsidRPr="00D7581E">
        <w:rPr>
          <w:rFonts w:ascii="Arial" w:eastAsia="Arial" w:hAnsi="Arial" w:cs="Arial"/>
          <w:color w:val="000000"/>
        </w:rPr>
        <w:t>nalytical</w:t>
      </w:r>
      <w:r w:rsidRPr="00D7581E">
        <w:rPr>
          <w:rFonts w:ascii="Arial" w:eastAsia="Arial" w:hAnsi="Arial" w:cs="Arial"/>
          <w:color w:val="000000"/>
        </w:rPr>
        <w:t>; this is one of the big challenges today.</w:t>
      </w:r>
    </w:p>
    <w:p w14:paraId="7DACD7D7"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6AE15734" w14:textId="213F157D"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Did I forget to mention lunch? The amazing spread of aromas, colours and taste had us all happily chatting away</w:t>
      </w:r>
      <w:r w:rsidR="00AB5A71">
        <w:rPr>
          <w:rFonts w:ascii="Arial" w:eastAsia="Arial" w:hAnsi="Arial" w:cs="Arial"/>
          <w:color w:val="000000"/>
        </w:rPr>
        <w:t>,</w:t>
      </w:r>
      <w:r w:rsidRPr="00D7581E">
        <w:rPr>
          <w:rFonts w:ascii="Arial" w:eastAsia="Arial" w:hAnsi="Arial" w:cs="Arial"/>
          <w:color w:val="000000"/>
        </w:rPr>
        <w:t xml:space="preserve"> making new acquaintances as we shared thoughts with different participants each time.</w:t>
      </w:r>
    </w:p>
    <w:p w14:paraId="61DB48B8"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3481AB2A" w14:textId="42917989"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The post</w:t>
      </w:r>
      <w:r w:rsidR="00AB5A71">
        <w:rPr>
          <w:rFonts w:ascii="Arial" w:eastAsia="Arial" w:hAnsi="Arial" w:cs="Arial"/>
          <w:color w:val="000000"/>
        </w:rPr>
        <w:t>-</w:t>
      </w:r>
      <w:r w:rsidRPr="00D7581E">
        <w:rPr>
          <w:rFonts w:ascii="Arial" w:eastAsia="Arial" w:hAnsi="Arial" w:cs="Arial"/>
          <w:color w:val="000000"/>
        </w:rPr>
        <w:t xml:space="preserve">lunch session (with coffee to keep us </w:t>
      </w:r>
      <w:r w:rsidR="00AB5A71" w:rsidRPr="00D7581E">
        <w:rPr>
          <w:rFonts w:ascii="Arial" w:eastAsia="Arial" w:hAnsi="Arial" w:cs="Arial"/>
          <w:color w:val="000000"/>
        </w:rPr>
        <w:t>awa</w:t>
      </w:r>
      <w:r w:rsidR="00AB5A71">
        <w:rPr>
          <w:rFonts w:ascii="Arial" w:eastAsia="Arial" w:hAnsi="Arial" w:cs="Arial"/>
          <w:color w:val="000000"/>
        </w:rPr>
        <w:t>ke</w:t>
      </w:r>
      <w:r w:rsidR="00AB5A71" w:rsidRPr="00D7581E">
        <w:rPr>
          <w:rFonts w:ascii="Arial" w:eastAsia="Arial" w:hAnsi="Arial" w:cs="Arial"/>
          <w:color w:val="000000"/>
        </w:rPr>
        <w:t xml:space="preserve"> </w:t>
      </w:r>
      <w:r w:rsidRPr="00D7581E">
        <w:rPr>
          <w:rFonts w:ascii="Arial" w:eastAsia="Arial" w:hAnsi="Arial" w:cs="Arial"/>
          <w:color w:val="000000"/>
        </w:rPr>
        <w:t xml:space="preserve">after the delightful dessert cakes and cream) also included a very lively session by Laura Woods, Pam McKinney and Alison Hicks on </w:t>
      </w:r>
      <w:hyperlink r:id="rId31" w:tgtFrame="_blank" w:history="1">
        <w:r w:rsidRPr="00D7581E">
          <w:rPr>
            <w:rStyle w:val="Hyperlink"/>
            <w:rFonts w:ascii="Arial" w:eastAsia="Arial" w:hAnsi="Arial" w:cs="Arial"/>
          </w:rPr>
          <w:t>Demystifying research</w:t>
        </w:r>
      </w:hyperlink>
      <w:r w:rsidR="00DD66E8">
        <w:rPr>
          <w:rFonts w:ascii="Arial" w:eastAsia="Arial" w:hAnsi="Arial" w:cs="Arial"/>
          <w:color w:val="000000"/>
        </w:rPr>
        <w:t>. T</w:t>
      </w:r>
      <w:r w:rsidRPr="00D7581E">
        <w:rPr>
          <w:rFonts w:ascii="Arial" w:eastAsia="Arial" w:hAnsi="Arial" w:cs="Arial"/>
          <w:color w:val="000000"/>
        </w:rPr>
        <w:t xml:space="preserve">he resources as well as funding support available for information professionals and researchers </w:t>
      </w:r>
      <w:r w:rsidR="00DD66E8" w:rsidRPr="00D7581E">
        <w:rPr>
          <w:rFonts w:ascii="Arial" w:eastAsia="Arial" w:hAnsi="Arial" w:cs="Arial"/>
          <w:color w:val="000000"/>
        </w:rPr>
        <w:t>w</w:t>
      </w:r>
      <w:r w:rsidR="00DD66E8">
        <w:rPr>
          <w:rFonts w:ascii="Arial" w:eastAsia="Arial" w:hAnsi="Arial" w:cs="Arial"/>
          <w:color w:val="000000"/>
        </w:rPr>
        <w:t>ere</w:t>
      </w:r>
      <w:r w:rsidR="00DD66E8" w:rsidRPr="00D7581E">
        <w:rPr>
          <w:rFonts w:ascii="Arial" w:eastAsia="Arial" w:hAnsi="Arial" w:cs="Arial"/>
          <w:color w:val="000000"/>
        </w:rPr>
        <w:t xml:space="preserve"> </w:t>
      </w:r>
      <w:r w:rsidRPr="00D7581E">
        <w:rPr>
          <w:rFonts w:ascii="Arial" w:eastAsia="Arial" w:hAnsi="Arial" w:cs="Arial"/>
          <w:color w:val="000000"/>
        </w:rPr>
        <w:t xml:space="preserve">well explained. A good tip was </w:t>
      </w:r>
      <w:r w:rsidR="00DD66E8">
        <w:rPr>
          <w:rFonts w:ascii="Arial" w:eastAsia="Arial" w:hAnsi="Arial" w:cs="Arial"/>
          <w:color w:val="000000"/>
        </w:rPr>
        <w:t xml:space="preserve">to, </w:t>
      </w:r>
      <w:r w:rsidRPr="00D7581E">
        <w:rPr>
          <w:rFonts w:ascii="Arial" w:eastAsia="Arial" w:hAnsi="Arial" w:cs="Arial"/>
          <w:color w:val="000000"/>
        </w:rPr>
        <w:t>“</w:t>
      </w:r>
      <w:r w:rsidR="00DD66E8">
        <w:rPr>
          <w:rFonts w:ascii="Arial" w:eastAsia="Arial" w:hAnsi="Arial" w:cs="Arial"/>
          <w:color w:val="000000"/>
        </w:rPr>
        <w:t>a</w:t>
      </w:r>
      <w:r w:rsidR="00DD66E8" w:rsidRPr="00D7581E">
        <w:rPr>
          <w:rFonts w:ascii="Arial" w:eastAsia="Arial" w:hAnsi="Arial" w:cs="Arial"/>
          <w:color w:val="000000"/>
        </w:rPr>
        <w:t xml:space="preserve">lign </w:t>
      </w:r>
      <w:r w:rsidRPr="00D7581E">
        <w:rPr>
          <w:rFonts w:ascii="Arial" w:eastAsia="Arial" w:hAnsi="Arial" w:cs="Arial"/>
          <w:color w:val="000000"/>
        </w:rPr>
        <w:t xml:space="preserve">your research to your library’s strategy”. </w:t>
      </w:r>
      <w:r w:rsidR="00DD66E8">
        <w:rPr>
          <w:rFonts w:ascii="Arial" w:eastAsia="Arial" w:hAnsi="Arial" w:cs="Arial"/>
          <w:color w:val="000000"/>
        </w:rPr>
        <w:t xml:space="preserve">Discussion of the importance of </w:t>
      </w:r>
      <w:r w:rsidRPr="00D7581E">
        <w:rPr>
          <w:rFonts w:ascii="Arial" w:eastAsia="Arial" w:hAnsi="Arial" w:cs="Arial"/>
          <w:color w:val="000000"/>
        </w:rPr>
        <w:t>knowledge and ethical use of AI tools to help researchers ended with a very strong message “Students need to use AI tools more and more until they are no longer impressed by them”.</w:t>
      </w:r>
    </w:p>
    <w:p w14:paraId="6D902872"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4E6C9479" w14:textId="5CC44A01" w:rsidR="00D7581E" w:rsidRPr="00D7581E" w:rsidRDefault="00DD66E8" w:rsidP="00D7581E">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Immediately</w:t>
      </w:r>
      <w:r w:rsidRPr="00D7581E">
        <w:rPr>
          <w:rFonts w:ascii="Arial" w:eastAsia="Arial" w:hAnsi="Arial" w:cs="Arial"/>
          <w:color w:val="000000"/>
        </w:rPr>
        <w:t xml:space="preserve"> </w:t>
      </w:r>
      <w:r w:rsidR="00D7581E" w:rsidRPr="00D7581E">
        <w:rPr>
          <w:rFonts w:ascii="Arial" w:eastAsia="Arial" w:hAnsi="Arial" w:cs="Arial"/>
          <w:color w:val="000000"/>
        </w:rPr>
        <w:t>after this session we all rushed off to dress up for the conference party which was scheduled to be held at the Mariott Hotel. Eventually there was a large group of old colleagues and new friends</w:t>
      </w:r>
      <w:r>
        <w:rPr>
          <w:rFonts w:ascii="Arial" w:eastAsia="Arial" w:hAnsi="Arial" w:cs="Arial"/>
          <w:color w:val="000000"/>
        </w:rPr>
        <w:t>,</w:t>
      </w:r>
      <w:r w:rsidR="00D7581E" w:rsidRPr="00D7581E">
        <w:rPr>
          <w:rFonts w:ascii="Arial" w:eastAsia="Arial" w:hAnsi="Arial" w:cs="Arial"/>
          <w:color w:val="000000"/>
        </w:rPr>
        <w:t xml:space="preserve"> all on the dance floor with a wonderful DJ helping us have “the time of our life”!</w:t>
      </w:r>
    </w:p>
    <w:p w14:paraId="3688D7ED"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3AD05D24" w14:textId="7094B0A3" w:rsidR="00D7581E" w:rsidRPr="004A5833" w:rsidRDefault="003D6CE3" w:rsidP="00D7581E">
      <w:pPr>
        <w:pBdr>
          <w:top w:val="nil"/>
          <w:left w:val="nil"/>
          <w:bottom w:val="nil"/>
          <w:right w:val="nil"/>
          <w:between w:val="nil"/>
        </w:pBdr>
        <w:spacing w:after="0" w:line="240" w:lineRule="auto"/>
        <w:rPr>
          <w:rFonts w:ascii="Arial" w:eastAsia="Arial" w:hAnsi="Arial" w:cs="Arial"/>
          <w:b/>
          <w:bCs/>
          <w:color w:val="000000"/>
        </w:rPr>
      </w:pPr>
      <w:r>
        <w:rPr>
          <w:rFonts w:ascii="Arial" w:eastAsia="Arial" w:hAnsi="Arial" w:cs="Arial"/>
          <w:noProof/>
          <w:color w:val="000000"/>
        </w:rPr>
        <mc:AlternateContent>
          <mc:Choice Requires="wps">
            <w:drawing>
              <wp:anchor distT="0" distB="0" distL="114300" distR="114300" simplePos="0" relativeHeight="251659264" behindDoc="0" locked="0" layoutInCell="1" allowOverlap="1" wp14:anchorId="2E911686" wp14:editId="36B70E0B">
                <wp:simplePos x="0" y="0"/>
                <wp:positionH relativeFrom="column">
                  <wp:posOffset>45085</wp:posOffset>
                </wp:positionH>
                <wp:positionV relativeFrom="paragraph">
                  <wp:posOffset>54610</wp:posOffset>
                </wp:positionV>
                <wp:extent cx="2519680" cy="52451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519680" cy="524510"/>
                        </a:xfrm>
                        <a:prstGeom prst="rect">
                          <a:avLst/>
                        </a:prstGeom>
                        <a:solidFill>
                          <a:schemeClr val="lt1"/>
                        </a:solidFill>
                        <a:ln w="6350">
                          <a:noFill/>
                        </a:ln>
                      </wps:spPr>
                      <wps:txbx>
                        <w:txbxContent>
                          <w:p w14:paraId="4ED42649" w14:textId="473D7EAC" w:rsidR="003D6CE3" w:rsidRDefault="003D6CE3" w:rsidP="003D6CE3">
                            <w:pPr>
                              <w:spacing w:line="240" w:lineRule="auto"/>
                              <w:textDirection w:val="btLr"/>
                            </w:pPr>
                            <w:r>
                              <w:rPr>
                                <w:b/>
                                <w:color w:val="000000"/>
                              </w:rPr>
                              <w:t>Figure 3:</w:t>
                            </w:r>
                            <w:r>
                              <w:rPr>
                                <w:color w:val="000000"/>
                              </w:rPr>
                              <w:t xml:space="preserve"> The author and cherry blossom at LILAC. Photo by author.</w:t>
                            </w:r>
                          </w:p>
                          <w:p w14:paraId="10E132EC" w14:textId="77777777" w:rsidR="003D6CE3" w:rsidRDefault="003D6C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E911686" id="Text Box 4" o:spid="_x0000_s1028" type="#_x0000_t202" style="position:absolute;margin-left:3.55pt;margin-top:4.3pt;width:198.4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" fillcolor="white [3201]" stroked="f" strokeweight=".5pt">
                <v:textbox>
                  <w:txbxContent>
                    <w:p w14:paraId="4ED42649" w14:textId="473D7EAC" w:rsidR="003D6CE3" w:rsidRDefault="003D6CE3" w:rsidP="003D6CE3">
                      <w:pPr>
                        <w:spacing w:line="240" w:lineRule="auto"/>
                        <w:textDirection w:val="btLr"/>
                      </w:pPr>
                      <w:r>
                        <w:rPr>
                          <w:b/>
                          <w:color w:val="000000"/>
                        </w:rPr>
                        <w:t>Figure 3:</w:t>
                      </w:r>
                      <w:r>
                        <w:rPr>
                          <w:color w:val="000000"/>
                        </w:rPr>
                        <w:t xml:space="preserve"> The author and cherry blossom at LILAC. Photo by author.</w:t>
                      </w:r>
                    </w:p>
                    <w:p w14:paraId="10E132EC" w14:textId="77777777" w:rsidR="003D6CE3" w:rsidRDefault="003D6CE3"/>
                  </w:txbxContent>
                </v:textbox>
                <w10:wrap type="square"/>
              </v:shape>
            </w:pict>
          </mc:Fallback>
        </mc:AlternateContent>
      </w:r>
      <w:r>
        <w:rPr>
          <w:rFonts w:ascii="Times New Roman" w:hAnsi="Times New Roman" w:cs="Times New Roman"/>
          <w:noProof/>
          <w:szCs w:val="24"/>
        </w:rPr>
        <w:drawing>
          <wp:anchor distT="0" distB="0" distL="114300" distR="114300" simplePos="0" relativeHeight="251660288" behindDoc="0" locked="0" layoutInCell="1" allowOverlap="1" wp14:anchorId="6097C223" wp14:editId="59F86144">
            <wp:simplePos x="0" y="0"/>
            <wp:positionH relativeFrom="column">
              <wp:posOffset>45085</wp:posOffset>
            </wp:positionH>
            <wp:positionV relativeFrom="paragraph">
              <wp:posOffset>660249</wp:posOffset>
            </wp:positionV>
            <wp:extent cx="2520000" cy="2520000"/>
            <wp:effectExtent l="0" t="0" r="0" b="0"/>
            <wp:wrapSquare wrapText="bothSides"/>
            <wp:docPr id="3" name="Picture 9" descr="A person sitting under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6725" name="Picture 9" descr="A person sitting under a tree&#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20000" cy="2520000"/>
                    </a:xfrm>
                    <a:prstGeom prst="rect">
                      <a:avLst/>
                    </a:prstGeom>
                    <a:noFill/>
                  </pic:spPr>
                </pic:pic>
              </a:graphicData>
            </a:graphic>
            <wp14:sizeRelH relativeFrom="page">
              <wp14:pctWidth>0</wp14:pctWidth>
            </wp14:sizeRelH>
            <wp14:sizeRelV relativeFrom="page">
              <wp14:pctHeight>0</wp14:pctHeight>
            </wp14:sizeRelV>
          </wp:anchor>
        </w:drawing>
      </w:r>
      <w:r w:rsidR="00D7581E" w:rsidRPr="00D7581E">
        <w:rPr>
          <w:rFonts w:ascii="Arial" w:eastAsia="Arial" w:hAnsi="Arial" w:cs="Arial"/>
          <w:color w:val="000000"/>
        </w:rPr>
        <w:t>The third day had a keynote address</w:t>
      </w:r>
      <w:r w:rsidR="00DD66E8" w:rsidRPr="00DD66E8">
        <w:rPr>
          <w:rFonts w:ascii="Arial" w:eastAsia="Arial" w:hAnsi="Arial" w:cs="Arial"/>
          <w:color w:val="000000"/>
        </w:rPr>
        <w:t xml:space="preserve">, </w:t>
      </w:r>
      <w:hyperlink r:id="rId33" w:history="1">
        <w:r w:rsidR="00DD66E8" w:rsidRPr="005A04B0">
          <w:rPr>
            <w:rStyle w:val="Hyperlink"/>
          </w:rPr>
          <w:t>Playful and compassionate approaches for inclusive Information Literacy instruction</w:t>
        </w:r>
      </w:hyperlink>
      <w:r w:rsidR="00DD66E8" w:rsidRPr="005A04B0">
        <w:rPr>
          <w:rFonts w:ascii="Arial" w:eastAsia="Arial" w:hAnsi="Arial" w:cs="Arial"/>
          <w:color w:val="000000"/>
        </w:rPr>
        <w:t>,</w:t>
      </w:r>
      <w:r w:rsidR="00D7581E" w:rsidRPr="00DD66E8">
        <w:rPr>
          <w:rFonts w:ascii="Arial" w:eastAsia="Arial" w:hAnsi="Arial" w:cs="Arial"/>
          <w:color w:val="000000"/>
        </w:rPr>
        <w:t xml:space="preserve"> by</w:t>
      </w:r>
      <w:r w:rsidR="00D7581E" w:rsidRPr="00D7581E">
        <w:rPr>
          <w:rFonts w:ascii="Arial" w:eastAsia="Arial" w:hAnsi="Arial" w:cs="Arial"/>
          <w:color w:val="000000"/>
        </w:rPr>
        <w:t xml:space="preserve"> Andy Walsh, a Neurodivergent National Teaching Fellow, librarian, and trainer. The concept of playful and compassionate approaches for inclusive </w:t>
      </w:r>
      <w:r w:rsidR="007512CD">
        <w:rPr>
          <w:rFonts w:ascii="Arial" w:eastAsia="Arial" w:hAnsi="Arial" w:cs="Arial"/>
          <w:color w:val="000000"/>
        </w:rPr>
        <w:t>IL</w:t>
      </w:r>
      <w:r w:rsidR="00D7581E" w:rsidRPr="00D7581E">
        <w:rPr>
          <w:rFonts w:ascii="Arial" w:eastAsia="Arial" w:hAnsi="Arial" w:cs="Arial"/>
          <w:color w:val="000000"/>
        </w:rPr>
        <w:t xml:space="preserve"> instruction and the fact that “</w:t>
      </w:r>
      <w:r w:rsidR="00DD66E8">
        <w:rPr>
          <w:rFonts w:ascii="Arial" w:eastAsia="Arial" w:hAnsi="Arial" w:cs="Arial"/>
          <w:color w:val="000000"/>
        </w:rPr>
        <w:t>t</w:t>
      </w:r>
      <w:r w:rsidR="00DD66E8" w:rsidRPr="00D7581E">
        <w:rPr>
          <w:rFonts w:ascii="Arial" w:eastAsia="Arial" w:hAnsi="Arial" w:cs="Arial"/>
          <w:color w:val="000000"/>
        </w:rPr>
        <w:t xml:space="preserve">ime </w:t>
      </w:r>
      <w:r w:rsidR="00D7581E" w:rsidRPr="00D7581E">
        <w:rPr>
          <w:rFonts w:ascii="Arial" w:eastAsia="Arial" w:hAnsi="Arial" w:cs="Arial"/>
          <w:color w:val="000000"/>
        </w:rPr>
        <w:t xml:space="preserve">flies when you are having fun” was aptly brought out and made me consider how I could make my teaching fun </w:t>
      </w:r>
      <w:r w:rsidR="00DD66E8">
        <w:rPr>
          <w:rFonts w:ascii="Arial" w:eastAsia="Arial" w:hAnsi="Arial" w:cs="Arial"/>
          <w:color w:val="000000"/>
        </w:rPr>
        <w:t>likewise</w:t>
      </w:r>
      <w:r w:rsidR="00D7581E" w:rsidRPr="00D7581E">
        <w:rPr>
          <w:rFonts w:ascii="Arial" w:eastAsia="Arial" w:hAnsi="Arial" w:cs="Arial"/>
          <w:color w:val="000000"/>
        </w:rPr>
        <w:t xml:space="preserve">! </w:t>
      </w:r>
    </w:p>
    <w:p w14:paraId="6691F0D6" w14:textId="1A84D378"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07D13BE1" w14:textId="2083BFB8" w:rsid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 xml:space="preserve">We used the lunch breaks to </w:t>
      </w:r>
      <w:r w:rsidR="00DD66E8">
        <w:rPr>
          <w:rFonts w:ascii="Arial" w:eastAsia="Arial" w:hAnsi="Arial" w:cs="Arial"/>
          <w:color w:val="000000"/>
        </w:rPr>
        <w:t>take</w:t>
      </w:r>
      <w:r w:rsidR="00DD66E8" w:rsidRPr="00D7581E">
        <w:rPr>
          <w:rFonts w:ascii="Arial" w:eastAsia="Arial" w:hAnsi="Arial" w:cs="Arial"/>
          <w:color w:val="000000"/>
        </w:rPr>
        <w:t xml:space="preserve"> </w:t>
      </w:r>
      <w:r w:rsidRPr="00D7581E">
        <w:rPr>
          <w:rFonts w:ascii="Arial" w:eastAsia="Arial" w:hAnsi="Arial" w:cs="Arial"/>
          <w:color w:val="000000"/>
        </w:rPr>
        <w:t>amazing photographs against the backdrop of the University and Leeds</w:t>
      </w:r>
      <w:r w:rsidR="00DD66E8">
        <w:rPr>
          <w:rFonts w:ascii="Arial" w:eastAsia="Arial" w:hAnsi="Arial" w:cs="Arial"/>
          <w:color w:val="000000"/>
        </w:rPr>
        <w:t>—</w:t>
      </w:r>
      <w:r w:rsidRPr="00D7581E">
        <w:rPr>
          <w:rFonts w:ascii="Arial" w:eastAsia="Arial" w:hAnsi="Arial" w:cs="Arial"/>
          <w:color w:val="000000"/>
        </w:rPr>
        <w:t xml:space="preserve">memories of time spent as students rather than teachers. One of the striking sessions of the final day was the </w:t>
      </w:r>
      <w:r w:rsidR="00DD66E8">
        <w:rPr>
          <w:rFonts w:ascii="Arial" w:eastAsia="Arial" w:hAnsi="Arial" w:cs="Arial"/>
          <w:color w:val="000000"/>
        </w:rPr>
        <w:t>panel discussion on</w:t>
      </w:r>
      <w:r w:rsidRPr="00D7581E">
        <w:rPr>
          <w:rFonts w:ascii="Arial" w:eastAsia="Arial" w:hAnsi="Arial" w:cs="Arial"/>
          <w:color w:val="000000"/>
        </w:rPr>
        <w:t xml:space="preserve"> </w:t>
      </w:r>
      <w:r w:rsidR="00DD66E8">
        <w:rPr>
          <w:rFonts w:ascii="Arial" w:eastAsia="Arial" w:hAnsi="Arial" w:cs="Arial"/>
          <w:color w:val="000000"/>
        </w:rPr>
        <w:t>“</w:t>
      </w:r>
      <w:r w:rsidRPr="00D7581E">
        <w:rPr>
          <w:rFonts w:ascii="Arial" w:eastAsia="Arial" w:hAnsi="Arial" w:cs="Arial"/>
          <w:color w:val="000000"/>
        </w:rPr>
        <w:t>Information literacy: social class perspectives</w:t>
      </w:r>
      <w:r w:rsidR="00DD66E8">
        <w:rPr>
          <w:rFonts w:ascii="Arial" w:eastAsia="Arial" w:hAnsi="Arial" w:cs="Arial"/>
          <w:color w:val="000000"/>
        </w:rPr>
        <w:t xml:space="preserve">”, with panellists </w:t>
      </w:r>
      <w:r w:rsidRPr="00D7581E">
        <w:rPr>
          <w:rFonts w:ascii="Arial" w:eastAsia="Arial" w:hAnsi="Arial" w:cs="Arial"/>
          <w:color w:val="000000"/>
        </w:rPr>
        <w:t>Darren Flynn, Rosie Hare</w:t>
      </w:r>
      <w:r w:rsidR="00DD66E8">
        <w:rPr>
          <w:rFonts w:ascii="Arial" w:eastAsia="Arial" w:hAnsi="Arial" w:cs="Arial"/>
          <w:color w:val="000000"/>
        </w:rPr>
        <w:t>,</w:t>
      </w:r>
      <w:r w:rsidR="00DD66E8" w:rsidRPr="00D7581E">
        <w:rPr>
          <w:rFonts w:ascii="Arial" w:eastAsia="Arial" w:hAnsi="Arial" w:cs="Arial"/>
          <w:color w:val="000000"/>
        </w:rPr>
        <w:t xml:space="preserve"> </w:t>
      </w:r>
      <w:r w:rsidRPr="00D7581E">
        <w:rPr>
          <w:rFonts w:ascii="Arial" w:eastAsia="Arial" w:hAnsi="Arial" w:cs="Arial"/>
          <w:color w:val="000000"/>
        </w:rPr>
        <w:t xml:space="preserve">Jennie-Claire Crate, Ramona Naicker and Andrew </w:t>
      </w:r>
      <w:proofErr w:type="spellStart"/>
      <w:r w:rsidRPr="00D7581E">
        <w:rPr>
          <w:rFonts w:ascii="Arial" w:eastAsia="Arial" w:hAnsi="Arial" w:cs="Arial"/>
          <w:color w:val="000000"/>
        </w:rPr>
        <w:t>Preater</w:t>
      </w:r>
      <w:proofErr w:type="spellEnd"/>
      <w:r w:rsidRPr="00D7581E">
        <w:rPr>
          <w:rFonts w:ascii="Arial" w:eastAsia="Arial" w:hAnsi="Arial" w:cs="Arial"/>
          <w:color w:val="000000"/>
        </w:rPr>
        <w:t>.</w:t>
      </w:r>
      <w:r>
        <w:rPr>
          <w:rFonts w:ascii="Arial" w:eastAsia="Arial" w:hAnsi="Arial" w:cs="Arial"/>
          <w:color w:val="000000"/>
        </w:rPr>
        <w:t xml:space="preserve"> </w:t>
      </w:r>
      <w:r w:rsidRPr="00D7581E">
        <w:rPr>
          <w:rFonts w:ascii="Arial" w:eastAsia="Arial" w:hAnsi="Arial" w:cs="Arial"/>
          <w:color w:val="000000"/>
        </w:rPr>
        <w:t xml:space="preserve">Conversations </w:t>
      </w:r>
      <w:proofErr w:type="spellStart"/>
      <w:r w:rsidRPr="00D7581E">
        <w:rPr>
          <w:rFonts w:ascii="Arial" w:eastAsia="Arial" w:hAnsi="Arial" w:cs="Arial"/>
          <w:color w:val="000000"/>
        </w:rPr>
        <w:t>centered</w:t>
      </w:r>
      <w:proofErr w:type="spellEnd"/>
      <w:r w:rsidRPr="00D7581E">
        <w:rPr>
          <w:rFonts w:ascii="Arial" w:eastAsia="Arial" w:hAnsi="Arial" w:cs="Arial"/>
          <w:color w:val="000000"/>
        </w:rPr>
        <w:t xml:space="preserve"> around topics like including critical theories within your information literary practice, middle</w:t>
      </w:r>
      <w:r w:rsidR="00E90F2F">
        <w:rPr>
          <w:rFonts w:ascii="Arial" w:eastAsia="Arial" w:hAnsi="Arial" w:cs="Arial"/>
          <w:color w:val="000000"/>
        </w:rPr>
        <w:t>-</w:t>
      </w:r>
      <w:r w:rsidRPr="00D7581E">
        <w:rPr>
          <w:rFonts w:ascii="Arial" w:eastAsia="Arial" w:hAnsi="Arial" w:cs="Arial"/>
          <w:color w:val="000000"/>
        </w:rPr>
        <w:t xml:space="preserve">class librarianship and interrogating your own information sources before using them. </w:t>
      </w:r>
    </w:p>
    <w:p w14:paraId="00F2DD11"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00177CBE" w14:textId="2CBC026D" w:rsidR="00D7581E" w:rsidRDefault="00D7581E" w:rsidP="00D7581E">
      <w:pPr>
        <w:pBdr>
          <w:top w:val="nil"/>
          <w:left w:val="nil"/>
          <w:bottom w:val="nil"/>
          <w:right w:val="nil"/>
          <w:between w:val="nil"/>
        </w:pBdr>
        <w:spacing w:after="0" w:line="240" w:lineRule="auto"/>
        <w:rPr>
          <w:rFonts w:ascii="Arial" w:eastAsia="Arial" w:hAnsi="Arial" w:cs="Arial"/>
          <w:color w:val="000000"/>
        </w:rPr>
      </w:pPr>
      <w:r w:rsidRPr="00D7581E">
        <w:rPr>
          <w:rFonts w:ascii="Arial" w:eastAsia="Arial" w:hAnsi="Arial" w:cs="Arial"/>
          <w:color w:val="000000"/>
        </w:rPr>
        <w:t xml:space="preserve">Some </w:t>
      </w:r>
      <w:r w:rsidR="00E90F2F">
        <w:rPr>
          <w:rFonts w:ascii="Arial" w:eastAsia="Arial" w:hAnsi="Arial" w:cs="Arial"/>
          <w:color w:val="000000"/>
        </w:rPr>
        <w:t xml:space="preserve">key </w:t>
      </w:r>
      <w:r w:rsidRPr="00D7581E">
        <w:rPr>
          <w:rFonts w:ascii="Arial" w:eastAsia="Arial" w:hAnsi="Arial" w:cs="Arial"/>
          <w:color w:val="000000"/>
        </w:rPr>
        <w:t>takeaways from the conference included</w:t>
      </w:r>
      <w:r w:rsidR="00E90F2F">
        <w:rPr>
          <w:rFonts w:ascii="Arial" w:eastAsia="Arial" w:hAnsi="Arial" w:cs="Arial"/>
          <w:color w:val="000000"/>
        </w:rPr>
        <w:t>:</w:t>
      </w:r>
    </w:p>
    <w:p w14:paraId="569E99A6" w14:textId="77777777" w:rsidR="00E90F2F" w:rsidRPr="00D7581E" w:rsidRDefault="00E90F2F" w:rsidP="00D7581E">
      <w:pPr>
        <w:pBdr>
          <w:top w:val="nil"/>
          <w:left w:val="nil"/>
          <w:bottom w:val="nil"/>
          <w:right w:val="nil"/>
          <w:between w:val="nil"/>
        </w:pBdr>
        <w:spacing w:after="0" w:line="240" w:lineRule="auto"/>
        <w:rPr>
          <w:rFonts w:ascii="Arial" w:eastAsia="Arial" w:hAnsi="Arial" w:cs="Arial"/>
          <w:color w:val="000000"/>
        </w:rPr>
      </w:pPr>
    </w:p>
    <w:p w14:paraId="201934E8" w14:textId="49FF5216" w:rsidR="00D7581E" w:rsidRPr="004A5833" w:rsidRDefault="00D7581E" w:rsidP="004A5833">
      <w:pPr>
        <w:pStyle w:val="ListParagraph"/>
        <w:numPr>
          <w:ilvl w:val="0"/>
          <w:numId w:val="1"/>
        </w:numPr>
        <w:pBdr>
          <w:top w:val="nil"/>
          <w:left w:val="nil"/>
          <w:bottom w:val="nil"/>
          <w:right w:val="nil"/>
          <w:between w:val="nil"/>
        </w:pBdr>
        <w:spacing w:after="0" w:line="240" w:lineRule="auto"/>
        <w:rPr>
          <w:rFonts w:ascii="Arial" w:eastAsia="Arial" w:hAnsi="Arial" w:cs="Arial"/>
          <w:color w:val="000000"/>
        </w:rPr>
      </w:pPr>
      <w:r w:rsidRPr="004A5833">
        <w:rPr>
          <w:rFonts w:ascii="Arial" w:eastAsia="Arial" w:hAnsi="Arial" w:cs="Arial"/>
          <w:color w:val="000000"/>
        </w:rPr>
        <w:lastRenderedPageBreak/>
        <w:t>G</w:t>
      </w:r>
      <w:r w:rsidR="00B37517" w:rsidRPr="004A5833">
        <w:rPr>
          <w:rFonts w:ascii="Arial" w:eastAsia="Arial" w:hAnsi="Arial" w:cs="Arial"/>
          <w:color w:val="000000"/>
        </w:rPr>
        <w:t>OV.UK, G</w:t>
      </w:r>
      <w:r w:rsidRPr="004A5833">
        <w:rPr>
          <w:rFonts w:ascii="Arial" w:eastAsia="Arial" w:hAnsi="Arial" w:cs="Arial"/>
          <w:color w:val="000000"/>
        </w:rPr>
        <w:t>enerative AI in education policy paper</w:t>
      </w:r>
      <w:r w:rsidR="00B37517" w:rsidRPr="004A5833">
        <w:rPr>
          <w:rFonts w:ascii="Arial" w:eastAsia="Arial" w:hAnsi="Arial" w:cs="Arial"/>
          <w:color w:val="000000"/>
        </w:rPr>
        <w:t>:</w:t>
      </w:r>
      <w:r w:rsidRPr="004A5833">
        <w:rPr>
          <w:rFonts w:ascii="Arial" w:eastAsia="Arial" w:hAnsi="Arial" w:cs="Arial"/>
          <w:color w:val="000000"/>
        </w:rPr>
        <w:t xml:space="preserve"> </w:t>
      </w:r>
      <w:hyperlink r:id="rId34" w:history="1">
        <w:r w:rsidRPr="00B37517">
          <w:rPr>
            <w:rStyle w:val="Hyperlink"/>
            <w:rFonts w:ascii="Arial" w:eastAsia="Arial" w:hAnsi="Arial" w:cs="Arial"/>
          </w:rPr>
          <w:t>Generative artificial intelligence (AI) in education - GOV.UK (www.gov.uk)</w:t>
        </w:r>
      </w:hyperlink>
    </w:p>
    <w:p w14:paraId="020F69E2" w14:textId="68E3130D" w:rsidR="00D7581E" w:rsidRPr="004A5833" w:rsidRDefault="00D7581E" w:rsidP="004A5833">
      <w:pPr>
        <w:pStyle w:val="ListParagraph"/>
        <w:numPr>
          <w:ilvl w:val="0"/>
          <w:numId w:val="1"/>
        </w:numPr>
        <w:pBdr>
          <w:top w:val="nil"/>
          <w:left w:val="nil"/>
          <w:bottom w:val="nil"/>
          <w:right w:val="nil"/>
          <w:between w:val="nil"/>
        </w:pBdr>
        <w:spacing w:after="0" w:line="240" w:lineRule="auto"/>
        <w:rPr>
          <w:rFonts w:ascii="Arial" w:eastAsia="Arial" w:hAnsi="Arial" w:cs="Arial"/>
          <w:color w:val="000000"/>
        </w:rPr>
      </w:pPr>
      <w:r w:rsidRPr="004A5833">
        <w:rPr>
          <w:rFonts w:ascii="Arial" w:eastAsia="Arial" w:hAnsi="Arial" w:cs="Arial"/>
          <w:color w:val="000000"/>
        </w:rPr>
        <w:t>JISC</w:t>
      </w:r>
      <w:r w:rsidR="00B37517" w:rsidRPr="004A5833">
        <w:rPr>
          <w:rFonts w:ascii="Arial" w:eastAsia="Arial" w:hAnsi="Arial" w:cs="Arial"/>
          <w:color w:val="000000"/>
        </w:rPr>
        <w:t>,</w:t>
      </w:r>
      <w:r w:rsidRPr="004A5833">
        <w:rPr>
          <w:rFonts w:ascii="Arial" w:eastAsia="Arial" w:hAnsi="Arial" w:cs="Arial"/>
          <w:color w:val="000000"/>
        </w:rPr>
        <w:t xml:space="preserve"> A generative AI primer</w:t>
      </w:r>
      <w:r w:rsidR="00B37517" w:rsidRPr="004A5833">
        <w:rPr>
          <w:rFonts w:ascii="Arial" w:eastAsia="Arial" w:hAnsi="Arial" w:cs="Arial"/>
          <w:color w:val="000000"/>
        </w:rPr>
        <w:t>:</w:t>
      </w:r>
      <w:r w:rsidRPr="004A5833">
        <w:rPr>
          <w:rFonts w:ascii="Arial" w:eastAsia="Arial" w:hAnsi="Arial" w:cs="Arial"/>
          <w:color w:val="000000"/>
        </w:rPr>
        <w:t xml:space="preserve"> </w:t>
      </w:r>
      <w:hyperlink r:id="rId35" w:history="1">
        <w:r w:rsidRPr="00B37517">
          <w:rPr>
            <w:rStyle w:val="Hyperlink"/>
            <w:rFonts w:ascii="Arial" w:eastAsia="Arial" w:hAnsi="Arial" w:cs="Arial"/>
          </w:rPr>
          <w:t>A Generative AI Primer - Artificial intelligence (jiscinvolve.org)</w:t>
        </w:r>
      </w:hyperlink>
    </w:p>
    <w:p w14:paraId="245DB5F1" w14:textId="43B5D415" w:rsidR="00D7581E" w:rsidRPr="004A5833" w:rsidRDefault="00B37517" w:rsidP="004A5833">
      <w:pPr>
        <w:pStyle w:val="ListParagraph"/>
        <w:numPr>
          <w:ilvl w:val="0"/>
          <w:numId w:val="1"/>
        </w:numPr>
        <w:pBdr>
          <w:top w:val="nil"/>
          <w:left w:val="nil"/>
          <w:bottom w:val="nil"/>
          <w:right w:val="nil"/>
          <w:between w:val="nil"/>
        </w:pBdr>
        <w:spacing w:after="0" w:line="240" w:lineRule="auto"/>
        <w:rPr>
          <w:rFonts w:ascii="Arial" w:eastAsia="Arial" w:hAnsi="Arial" w:cs="Arial"/>
          <w:color w:val="000000"/>
        </w:rPr>
      </w:pPr>
      <w:r w:rsidRPr="004A5833">
        <w:rPr>
          <w:rFonts w:ascii="Arial" w:eastAsia="Arial" w:hAnsi="Arial" w:cs="Arial"/>
          <w:color w:val="000000"/>
        </w:rPr>
        <w:t>Russell Group, P</w:t>
      </w:r>
      <w:r w:rsidR="00D7581E" w:rsidRPr="004A5833">
        <w:rPr>
          <w:rFonts w:ascii="Arial" w:eastAsia="Arial" w:hAnsi="Arial" w:cs="Arial"/>
          <w:color w:val="000000"/>
        </w:rPr>
        <w:t>rinciples on use of AI in education</w:t>
      </w:r>
      <w:r w:rsidRPr="004A5833">
        <w:rPr>
          <w:rFonts w:ascii="Arial" w:eastAsia="Arial" w:hAnsi="Arial" w:cs="Arial"/>
          <w:color w:val="000000"/>
        </w:rPr>
        <w:t>:</w:t>
      </w:r>
      <w:r w:rsidR="007512CD">
        <w:rPr>
          <w:rFonts w:ascii="Arial" w:eastAsia="Arial" w:hAnsi="Arial" w:cs="Arial"/>
          <w:color w:val="000000"/>
        </w:rPr>
        <w:t xml:space="preserve"> </w:t>
      </w:r>
      <w:hyperlink r:id="rId36" w:history="1">
        <w:r w:rsidR="00D7581E" w:rsidRPr="00B37517">
          <w:rPr>
            <w:rStyle w:val="Hyperlink"/>
            <w:rFonts w:ascii="Arial" w:eastAsia="Arial" w:hAnsi="Arial" w:cs="Arial"/>
          </w:rPr>
          <w:t>New principles on use of AI in education (russellgroup.ac.uk)</w:t>
        </w:r>
      </w:hyperlink>
    </w:p>
    <w:p w14:paraId="3A19AE8A" w14:textId="5B9824FD" w:rsidR="00D7581E" w:rsidRPr="004A5833" w:rsidRDefault="00B37517" w:rsidP="004A5833">
      <w:pPr>
        <w:pStyle w:val="ListParagraph"/>
        <w:numPr>
          <w:ilvl w:val="0"/>
          <w:numId w:val="1"/>
        </w:numPr>
        <w:pBdr>
          <w:top w:val="nil"/>
          <w:left w:val="nil"/>
          <w:bottom w:val="nil"/>
          <w:right w:val="nil"/>
          <w:between w:val="nil"/>
        </w:pBdr>
        <w:spacing w:after="0" w:line="240" w:lineRule="auto"/>
        <w:rPr>
          <w:rFonts w:ascii="Arial" w:eastAsia="Arial" w:hAnsi="Arial" w:cs="Arial"/>
          <w:color w:val="000000"/>
        </w:rPr>
      </w:pPr>
      <w:r w:rsidRPr="004A5833">
        <w:rPr>
          <w:rFonts w:ascii="Arial" w:eastAsia="Arial" w:hAnsi="Arial" w:cs="Arial"/>
          <w:color w:val="000000"/>
        </w:rPr>
        <w:t xml:space="preserve">Newcastle University, </w:t>
      </w:r>
      <w:r w:rsidR="00D7581E" w:rsidRPr="004A5833">
        <w:rPr>
          <w:rFonts w:ascii="Arial" w:eastAsia="Arial" w:hAnsi="Arial" w:cs="Arial"/>
          <w:color w:val="000000"/>
        </w:rPr>
        <w:t>Academic Skills Kit</w:t>
      </w:r>
      <w:r w:rsidRPr="004A5833">
        <w:rPr>
          <w:rFonts w:ascii="Arial" w:eastAsia="Arial" w:hAnsi="Arial" w:cs="Arial"/>
          <w:color w:val="000000"/>
        </w:rPr>
        <w:t>:</w:t>
      </w:r>
      <w:r w:rsidR="00D7581E" w:rsidRPr="004A5833">
        <w:rPr>
          <w:rFonts w:ascii="Arial" w:eastAsia="Arial" w:hAnsi="Arial" w:cs="Arial"/>
          <w:color w:val="000000"/>
        </w:rPr>
        <w:t xml:space="preserve"> </w:t>
      </w:r>
      <w:hyperlink r:id="rId37" w:history="1">
        <w:r w:rsidR="00D7581E" w:rsidRPr="00B37517">
          <w:rPr>
            <w:rStyle w:val="Hyperlink"/>
            <w:rFonts w:ascii="Arial" w:eastAsia="Arial" w:hAnsi="Arial" w:cs="Arial"/>
          </w:rPr>
          <w:t>Artificial Intelligence and Your Learning | Academic Skills Kit | Newcastle University (ncl.ac.uk)</w:t>
        </w:r>
      </w:hyperlink>
    </w:p>
    <w:p w14:paraId="0649BE03" w14:textId="03DBD869" w:rsidR="00D7581E" w:rsidRPr="004A5833" w:rsidRDefault="00B37517" w:rsidP="004A5833">
      <w:pPr>
        <w:pStyle w:val="ListParagraph"/>
        <w:numPr>
          <w:ilvl w:val="0"/>
          <w:numId w:val="1"/>
        </w:numPr>
        <w:pBdr>
          <w:top w:val="nil"/>
          <w:left w:val="nil"/>
          <w:bottom w:val="nil"/>
          <w:right w:val="nil"/>
          <w:between w:val="nil"/>
        </w:pBdr>
        <w:spacing w:after="0" w:line="240" w:lineRule="auto"/>
        <w:rPr>
          <w:rFonts w:ascii="Arial" w:eastAsia="Arial" w:hAnsi="Arial" w:cs="Arial"/>
          <w:color w:val="000000"/>
          <w:u w:val="single"/>
        </w:rPr>
      </w:pPr>
      <w:r w:rsidRPr="004A5833">
        <w:rPr>
          <w:rFonts w:ascii="Arial" w:eastAsia="Arial" w:hAnsi="Arial" w:cs="Arial"/>
          <w:color w:val="000000"/>
        </w:rPr>
        <w:t xml:space="preserve">Newcastle University, </w:t>
      </w:r>
      <w:r w:rsidR="00D7581E" w:rsidRPr="004A5833">
        <w:rPr>
          <w:rFonts w:ascii="Arial" w:eastAsia="Arial" w:hAnsi="Arial" w:cs="Arial"/>
          <w:color w:val="000000"/>
        </w:rPr>
        <w:t>AI for students</w:t>
      </w:r>
      <w:r w:rsidR="00620472">
        <w:rPr>
          <w:rFonts w:ascii="Arial" w:eastAsia="Arial" w:hAnsi="Arial" w:cs="Arial"/>
          <w:color w:val="000000"/>
        </w:rPr>
        <w:t>,</w:t>
      </w:r>
      <w:r w:rsidR="00D7581E" w:rsidRPr="004A5833">
        <w:rPr>
          <w:rFonts w:ascii="Arial" w:eastAsia="Arial" w:hAnsi="Arial" w:cs="Arial"/>
          <w:color w:val="000000"/>
        </w:rPr>
        <w:t xml:space="preserve"> Academic Integrity checklist</w:t>
      </w:r>
      <w:r w:rsidRPr="004A5833">
        <w:rPr>
          <w:rFonts w:ascii="Arial" w:eastAsia="Arial" w:hAnsi="Arial" w:cs="Arial"/>
          <w:color w:val="000000"/>
        </w:rPr>
        <w:t xml:space="preserve">: </w:t>
      </w:r>
      <w:hyperlink r:id="rId38" w:history="1">
        <w:r w:rsidR="00D7581E" w:rsidRPr="00B37517">
          <w:rPr>
            <w:rStyle w:val="Hyperlink"/>
            <w:rFonts w:ascii="Arial" w:eastAsia="Arial" w:hAnsi="Arial" w:cs="Arial"/>
          </w:rPr>
          <w:t>AI Poster_v4 (ncl.ac.uk)</w:t>
        </w:r>
      </w:hyperlink>
    </w:p>
    <w:p w14:paraId="560B3B07" w14:textId="77777777" w:rsidR="00D7581E" w:rsidRPr="00D7581E" w:rsidRDefault="00D7581E" w:rsidP="00D7581E">
      <w:pPr>
        <w:pBdr>
          <w:top w:val="nil"/>
          <w:left w:val="nil"/>
          <w:bottom w:val="nil"/>
          <w:right w:val="nil"/>
          <w:between w:val="nil"/>
        </w:pBdr>
        <w:spacing w:after="0" w:line="240" w:lineRule="auto"/>
        <w:rPr>
          <w:rFonts w:ascii="Arial" w:eastAsia="Arial" w:hAnsi="Arial" w:cs="Arial"/>
          <w:color w:val="000000"/>
        </w:rPr>
      </w:pPr>
    </w:p>
    <w:p w14:paraId="07E44F64" w14:textId="1757E82A" w:rsidR="00D7581E" w:rsidRPr="004E72EE" w:rsidRDefault="00D7581E" w:rsidP="00D7581E">
      <w:pPr>
        <w:pBdr>
          <w:top w:val="nil"/>
          <w:left w:val="nil"/>
          <w:bottom w:val="nil"/>
          <w:right w:val="nil"/>
          <w:between w:val="nil"/>
        </w:pBdr>
        <w:spacing w:after="0" w:line="240" w:lineRule="auto"/>
        <w:rPr>
          <w:rFonts w:ascii="Arial" w:eastAsia="Arial" w:hAnsi="Arial" w:cs="Arial"/>
        </w:rPr>
      </w:pPr>
      <w:r w:rsidRPr="004E72EE">
        <w:rPr>
          <w:rFonts w:ascii="Arial" w:eastAsia="Arial" w:hAnsi="Arial" w:cs="Arial"/>
        </w:rPr>
        <w:t>Other takeaways included friendly and helpful faces, coats and suitcases taken care of, clean and easily accessible</w:t>
      </w:r>
      <w:r w:rsidR="00E90F2F" w:rsidRPr="004E72EE">
        <w:rPr>
          <w:rFonts w:ascii="Arial" w:eastAsia="Arial" w:hAnsi="Arial" w:cs="Arial"/>
        </w:rPr>
        <w:t xml:space="preserve"> restroom facilities</w:t>
      </w:r>
      <w:r w:rsidRPr="004E72EE">
        <w:rPr>
          <w:rFonts w:ascii="Arial" w:eastAsia="Arial" w:hAnsi="Arial" w:cs="Arial"/>
        </w:rPr>
        <w:t>, amazing food (and drinks), lots of intelligent conversation and intellectual stimulation</w:t>
      </w:r>
      <w:r w:rsidR="00B37517" w:rsidRPr="004E72EE">
        <w:rPr>
          <w:rFonts w:ascii="Arial" w:eastAsia="Arial" w:hAnsi="Arial" w:cs="Arial"/>
        </w:rPr>
        <w:t>,</w:t>
      </w:r>
      <w:r w:rsidRPr="004E72EE">
        <w:rPr>
          <w:rFonts w:ascii="Arial" w:eastAsia="Arial" w:hAnsi="Arial" w:cs="Arial"/>
        </w:rPr>
        <w:t xml:space="preserve"> great sights and everything just a few minutes’ walk away.</w:t>
      </w:r>
    </w:p>
    <w:p w14:paraId="5CC66C9E" w14:textId="77777777" w:rsidR="00D7581E" w:rsidRPr="004E72EE" w:rsidRDefault="00D7581E" w:rsidP="00D7581E">
      <w:pPr>
        <w:pBdr>
          <w:top w:val="nil"/>
          <w:left w:val="nil"/>
          <w:bottom w:val="nil"/>
          <w:right w:val="nil"/>
          <w:between w:val="nil"/>
        </w:pBdr>
        <w:spacing w:after="0" w:line="240" w:lineRule="auto"/>
        <w:rPr>
          <w:rFonts w:ascii="Arial" w:eastAsia="Arial" w:hAnsi="Arial" w:cs="Arial"/>
        </w:rPr>
      </w:pPr>
    </w:p>
    <w:p w14:paraId="4341D991" w14:textId="18ED3F7C" w:rsidR="00D7581E" w:rsidRPr="004E72EE" w:rsidRDefault="00D7581E" w:rsidP="00D7581E">
      <w:pPr>
        <w:pBdr>
          <w:top w:val="nil"/>
          <w:left w:val="nil"/>
          <w:bottom w:val="nil"/>
          <w:right w:val="nil"/>
          <w:between w:val="nil"/>
        </w:pBdr>
        <w:spacing w:after="0" w:line="240" w:lineRule="auto"/>
        <w:rPr>
          <w:rFonts w:ascii="Arial" w:eastAsia="Arial" w:hAnsi="Arial" w:cs="Arial"/>
        </w:rPr>
      </w:pPr>
      <w:r w:rsidRPr="004E72EE">
        <w:rPr>
          <w:rFonts w:ascii="Arial" w:eastAsia="Arial" w:hAnsi="Arial" w:cs="Arial"/>
        </w:rPr>
        <w:t>Unfortunately, I had to leave soon after lunch as I had a train to catch. But I imagine that the final session must have brought on mixed emotions</w:t>
      </w:r>
      <w:r w:rsidR="00E90F2F" w:rsidRPr="004E72EE">
        <w:rPr>
          <w:rFonts w:ascii="Arial" w:eastAsia="Arial" w:hAnsi="Arial" w:cs="Arial"/>
        </w:rPr>
        <w:t>—</w:t>
      </w:r>
      <w:r w:rsidRPr="004E72EE">
        <w:rPr>
          <w:rFonts w:ascii="Arial" w:eastAsia="Arial" w:hAnsi="Arial" w:cs="Arial"/>
        </w:rPr>
        <w:t>relie</w:t>
      </w:r>
      <w:r w:rsidR="00E90F2F" w:rsidRPr="004E72EE">
        <w:rPr>
          <w:rFonts w:ascii="Arial" w:eastAsia="Arial" w:hAnsi="Arial" w:cs="Arial"/>
        </w:rPr>
        <w:t xml:space="preserve">f at </w:t>
      </w:r>
      <w:r w:rsidRPr="004E72EE">
        <w:rPr>
          <w:rFonts w:ascii="Arial" w:eastAsia="Arial" w:hAnsi="Arial" w:cs="Arial"/>
        </w:rPr>
        <w:t>going home after two days in a hotel bed, sad</w:t>
      </w:r>
      <w:r w:rsidR="00E90F2F" w:rsidRPr="004E72EE">
        <w:rPr>
          <w:rFonts w:ascii="Arial" w:eastAsia="Arial" w:hAnsi="Arial" w:cs="Arial"/>
        </w:rPr>
        <w:t>ness at</w:t>
      </w:r>
      <w:r w:rsidRPr="004E72EE">
        <w:rPr>
          <w:rFonts w:ascii="Arial" w:eastAsia="Arial" w:hAnsi="Arial" w:cs="Arial"/>
        </w:rPr>
        <w:t xml:space="preserve"> miss</w:t>
      </w:r>
      <w:r w:rsidR="00E90F2F" w:rsidRPr="004E72EE">
        <w:rPr>
          <w:rFonts w:ascii="Arial" w:eastAsia="Arial" w:hAnsi="Arial" w:cs="Arial"/>
        </w:rPr>
        <w:t>ing</w:t>
      </w:r>
      <w:r w:rsidRPr="004E72EE">
        <w:rPr>
          <w:rFonts w:ascii="Arial" w:eastAsia="Arial" w:hAnsi="Arial" w:cs="Arial"/>
        </w:rPr>
        <w:t xml:space="preserve"> some </w:t>
      </w:r>
      <w:proofErr w:type="gramStart"/>
      <w:r w:rsidRPr="004E72EE">
        <w:rPr>
          <w:rFonts w:ascii="Arial" w:eastAsia="Arial" w:hAnsi="Arial" w:cs="Arial"/>
        </w:rPr>
        <w:t>really lovely</w:t>
      </w:r>
      <w:proofErr w:type="gramEnd"/>
      <w:r w:rsidRPr="004E72EE">
        <w:rPr>
          <w:rFonts w:ascii="Arial" w:eastAsia="Arial" w:hAnsi="Arial" w:cs="Arial"/>
        </w:rPr>
        <w:t xml:space="preserve"> mealtime mates</w:t>
      </w:r>
      <w:r w:rsidR="00E90F2F" w:rsidRPr="004E72EE">
        <w:rPr>
          <w:rFonts w:ascii="Arial" w:eastAsia="Arial" w:hAnsi="Arial" w:cs="Arial"/>
        </w:rPr>
        <w:t>,</w:t>
      </w:r>
      <w:r w:rsidRPr="004E72EE">
        <w:rPr>
          <w:rFonts w:ascii="Arial" w:eastAsia="Arial" w:hAnsi="Arial" w:cs="Arial"/>
        </w:rPr>
        <w:t xml:space="preserve"> and lots of promises to keep in touch!</w:t>
      </w:r>
    </w:p>
    <w:p w14:paraId="5044664B" w14:textId="77777777" w:rsidR="00D7581E" w:rsidRPr="004E72EE" w:rsidRDefault="00D7581E" w:rsidP="00D7581E">
      <w:pPr>
        <w:pBdr>
          <w:top w:val="nil"/>
          <w:left w:val="nil"/>
          <w:bottom w:val="nil"/>
          <w:right w:val="nil"/>
          <w:between w:val="nil"/>
        </w:pBdr>
        <w:spacing w:after="0" w:line="240" w:lineRule="auto"/>
        <w:rPr>
          <w:rFonts w:ascii="Arial" w:eastAsia="Arial" w:hAnsi="Arial" w:cs="Arial"/>
        </w:rPr>
      </w:pPr>
    </w:p>
    <w:p w14:paraId="6B15242F" w14:textId="6EDEA5A8" w:rsidR="00D7581E" w:rsidRPr="004E72EE" w:rsidRDefault="00D7581E" w:rsidP="00D7581E">
      <w:pPr>
        <w:pBdr>
          <w:top w:val="nil"/>
          <w:left w:val="nil"/>
          <w:bottom w:val="nil"/>
          <w:right w:val="nil"/>
          <w:between w:val="nil"/>
        </w:pBdr>
        <w:spacing w:after="0" w:line="240" w:lineRule="auto"/>
        <w:rPr>
          <w:rFonts w:ascii="Arial" w:eastAsia="Arial" w:hAnsi="Arial" w:cs="Arial"/>
        </w:rPr>
      </w:pPr>
      <w:r w:rsidRPr="004E72EE">
        <w:rPr>
          <w:rFonts w:ascii="Arial" w:eastAsia="Arial" w:hAnsi="Arial" w:cs="Arial"/>
        </w:rPr>
        <w:t>It was an amazing conference</w:t>
      </w:r>
      <w:r w:rsidR="00E90F2F" w:rsidRPr="004E72EE">
        <w:rPr>
          <w:rFonts w:ascii="Arial" w:eastAsia="Arial" w:hAnsi="Arial" w:cs="Arial"/>
        </w:rPr>
        <w:t xml:space="preserve">: </w:t>
      </w:r>
      <w:r w:rsidRPr="004E72EE">
        <w:rPr>
          <w:rFonts w:ascii="Arial" w:eastAsia="Arial" w:hAnsi="Arial" w:cs="Arial"/>
        </w:rPr>
        <w:t>so much to see, do, learn and like. I am already in the process of planning a research paper with a new friend I met at the conference, so thank you</w:t>
      </w:r>
      <w:r w:rsidR="00B37517" w:rsidRPr="004E72EE">
        <w:rPr>
          <w:rFonts w:ascii="Arial" w:eastAsia="Arial" w:hAnsi="Arial" w:cs="Arial"/>
        </w:rPr>
        <w:t>,</w:t>
      </w:r>
      <w:r w:rsidRPr="004E72EE">
        <w:rPr>
          <w:rFonts w:ascii="Arial" w:eastAsia="Arial" w:hAnsi="Arial" w:cs="Arial"/>
        </w:rPr>
        <w:t xml:space="preserve"> LILAC</w:t>
      </w:r>
      <w:r w:rsidR="00C244F5">
        <w:rPr>
          <w:rFonts w:ascii="Arial" w:eastAsia="Arial" w:hAnsi="Arial" w:cs="Arial"/>
        </w:rPr>
        <w:t>,</w:t>
      </w:r>
      <w:r w:rsidR="007512CD" w:rsidRPr="004E72EE">
        <w:rPr>
          <w:rFonts w:ascii="Arial" w:eastAsia="Arial" w:hAnsi="Arial" w:cs="Arial"/>
        </w:rPr>
        <w:t xml:space="preserve"> </w:t>
      </w:r>
      <w:r w:rsidRPr="004E72EE">
        <w:rPr>
          <w:rFonts w:ascii="Arial" w:eastAsia="Arial" w:hAnsi="Arial" w:cs="Arial"/>
        </w:rPr>
        <w:t xml:space="preserve">and yes, I am </w:t>
      </w:r>
      <w:proofErr w:type="gramStart"/>
      <w:r w:rsidRPr="004E72EE">
        <w:rPr>
          <w:rFonts w:ascii="Arial" w:eastAsia="Arial" w:hAnsi="Arial" w:cs="Arial"/>
        </w:rPr>
        <w:t>definitely going</w:t>
      </w:r>
      <w:proofErr w:type="gramEnd"/>
      <w:r w:rsidRPr="004E72EE">
        <w:rPr>
          <w:rFonts w:ascii="Arial" w:eastAsia="Arial" w:hAnsi="Arial" w:cs="Arial"/>
        </w:rPr>
        <w:t xml:space="preserve"> next year </w:t>
      </w:r>
      <w:r w:rsidR="00B37517" w:rsidRPr="004E72EE">
        <w:rPr>
          <w:rFonts w:ascii="Arial" w:eastAsia="Arial" w:hAnsi="Arial" w:cs="Arial"/>
        </w:rPr>
        <w:t>…</w:t>
      </w:r>
      <w:r w:rsidRPr="004E72EE">
        <w:rPr>
          <w:rFonts w:ascii="Arial" w:eastAsia="Arial" w:hAnsi="Arial" w:cs="Arial"/>
        </w:rPr>
        <w:t xml:space="preserve"> Cardiff here I come.</w:t>
      </w:r>
    </w:p>
    <w:p w14:paraId="251A1038" w14:textId="77777777" w:rsidR="00D7581E" w:rsidRPr="007512CD" w:rsidRDefault="00D7581E" w:rsidP="00D7581E">
      <w:pPr>
        <w:pBdr>
          <w:top w:val="nil"/>
          <w:left w:val="nil"/>
          <w:bottom w:val="nil"/>
          <w:right w:val="nil"/>
          <w:between w:val="nil"/>
        </w:pBdr>
        <w:spacing w:after="0" w:line="240" w:lineRule="auto"/>
        <w:rPr>
          <w:rFonts w:ascii="Arial" w:eastAsia="Arial" w:hAnsi="Arial" w:cs="Arial"/>
        </w:rPr>
      </w:pPr>
    </w:p>
    <w:p w14:paraId="35D1376A" w14:textId="036606C1" w:rsidR="0056765F" w:rsidRPr="007512CD" w:rsidRDefault="0056765F" w:rsidP="00D7581E">
      <w:pPr>
        <w:pBdr>
          <w:top w:val="nil"/>
          <w:left w:val="nil"/>
          <w:bottom w:val="nil"/>
          <w:right w:val="nil"/>
          <w:between w:val="nil"/>
        </w:pBdr>
        <w:spacing w:after="0" w:line="240" w:lineRule="auto"/>
        <w:rPr>
          <w:rFonts w:ascii="Arial" w:eastAsia="Arial" w:hAnsi="Arial" w:cs="Arial"/>
        </w:rPr>
      </w:pPr>
    </w:p>
    <w:p w14:paraId="36479B1A" w14:textId="77777777" w:rsidR="0056765F" w:rsidRPr="00D7581E" w:rsidRDefault="0056765F" w:rsidP="00D7581E">
      <w:pPr>
        <w:pBdr>
          <w:top w:val="nil"/>
          <w:left w:val="nil"/>
          <w:bottom w:val="nil"/>
          <w:right w:val="nil"/>
          <w:between w:val="nil"/>
        </w:pBdr>
        <w:spacing w:after="0" w:line="240" w:lineRule="auto"/>
        <w:rPr>
          <w:rFonts w:ascii="Arial" w:eastAsia="Arial" w:hAnsi="Arial" w:cs="Arial"/>
          <w:color w:val="000000"/>
        </w:rPr>
      </w:pPr>
    </w:p>
    <w:p w14:paraId="7415F3C2" w14:textId="77777777" w:rsidR="0056765F" w:rsidRPr="00D7581E" w:rsidRDefault="0056765F" w:rsidP="00D7581E">
      <w:pPr>
        <w:pBdr>
          <w:top w:val="nil"/>
          <w:left w:val="nil"/>
          <w:bottom w:val="nil"/>
          <w:right w:val="nil"/>
          <w:between w:val="nil"/>
        </w:pBdr>
        <w:spacing w:after="0" w:line="240" w:lineRule="auto"/>
        <w:rPr>
          <w:rFonts w:ascii="Arial" w:eastAsia="Arial" w:hAnsi="Arial" w:cs="Arial"/>
          <w:color w:val="000000"/>
        </w:rPr>
      </w:pPr>
    </w:p>
    <w:p w14:paraId="1E498CBF" w14:textId="77777777" w:rsidR="0056765F" w:rsidRPr="00D7581E" w:rsidRDefault="0056765F" w:rsidP="00D7581E">
      <w:pPr>
        <w:pBdr>
          <w:top w:val="nil"/>
          <w:left w:val="nil"/>
          <w:bottom w:val="nil"/>
          <w:right w:val="nil"/>
          <w:between w:val="nil"/>
        </w:pBdr>
        <w:spacing w:after="0" w:line="240" w:lineRule="auto"/>
        <w:rPr>
          <w:rFonts w:ascii="Arial" w:eastAsia="Arial" w:hAnsi="Arial" w:cs="Arial"/>
          <w:color w:val="000000"/>
        </w:rPr>
      </w:pPr>
    </w:p>
    <w:sectPr w:rsidR="0056765F" w:rsidRPr="00D7581E">
      <w:pgSz w:w="12240" w:h="15840"/>
      <w:pgMar w:top="194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3684" w14:textId="77777777" w:rsidR="00F105E0" w:rsidRDefault="00F105E0">
      <w:pPr>
        <w:spacing w:after="0" w:line="240" w:lineRule="auto"/>
      </w:pPr>
      <w:r>
        <w:separator/>
      </w:r>
    </w:p>
  </w:endnote>
  <w:endnote w:type="continuationSeparator" w:id="0">
    <w:p w14:paraId="42C7B8BB" w14:textId="77777777" w:rsidR="00F105E0" w:rsidRDefault="00F1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F1A1" w14:textId="24C0E0C9" w:rsidR="0056765F" w:rsidRDefault="008E22F7">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 xml:space="preserve">JIL, 2024, </w:t>
    </w:r>
    <w:r w:rsidR="00D7581E">
      <w:rPr>
        <w:rFonts w:ascii="Arial" w:eastAsia="Arial" w:hAnsi="Arial" w:cs="Arial"/>
        <w:i/>
        <w:color w:val="000000"/>
        <w:sz w:val="18"/>
        <w:szCs w:val="18"/>
      </w:rPr>
      <w:t>18</w:t>
    </w:r>
    <w:r>
      <w:rPr>
        <w:rFonts w:ascii="Arial" w:eastAsia="Arial" w:hAnsi="Arial" w:cs="Arial"/>
        <w:i/>
        <w:color w:val="000000"/>
        <w:sz w:val="18"/>
        <w:szCs w:val="18"/>
      </w:rPr>
      <w:t>(</w:t>
    </w:r>
    <w:r w:rsidR="00D7581E">
      <w:rPr>
        <w:rFonts w:ascii="Arial" w:eastAsia="Arial" w:hAnsi="Arial" w:cs="Arial"/>
        <w:i/>
        <w:color w:val="000000"/>
        <w:sz w:val="18"/>
        <w:szCs w:val="18"/>
      </w:rPr>
      <w:t>1</w:t>
    </w:r>
    <w:r>
      <w:rPr>
        <w:rFonts w:ascii="Arial" w:eastAsia="Arial" w:hAnsi="Arial" w:cs="Arial"/>
        <w:i/>
        <w:color w:val="000000"/>
        <w:sz w:val="18"/>
        <w:szCs w:val="18"/>
      </w:rPr>
      <w:t>).</w:t>
    </w:r>
  </w:p>
  <w:p w14:paraId="06B3A348" w14:textId="528F5E15" w:rsidR="0056765F" w:rsidRDefault="008E22F7">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i/>
        <w:color w:val="000000"/>
        <w:sz w:val="18"/>
        <w:szCs w:val="18"/>
      </w:rPr>
      <w:t>http://dx.doi.org/10.11645/</w:t>
    </w:r>
    <w:r w:rsidR="00EE2E0F">
      <w:rPr>
        <w:rFonts w:ascii="Arial" w:eastAsia="Arial" w:hAnsi="Arial" w:cs="Arial"/>
        <w:i/>
        <w:color w:val="000000"/>
        <w:sz w:val="18"/>
        <w:szCs w:val="18"/>
      </w:rPr>
      <w:t>18</w:t>
    </w:r>
    <w:r>
      <w:rPr>
        <w:rFonts w:ascii="Arial" w:eastAsia="Arial" w:hAnsi="Arial" w:cs="Arial"/>
        <w:i/>
        <w:color w:val="000000"/>
        <w:sz w:val="18"/>
        <w:szCs w:val="18"/>
      </w:rPr>
      <w:t>.</w:t>
    </w:r>
    <w:r w:rsidR="00EE2E0F">
      <w:rPr>
        <w:rFonts w:ascii="Arial" w:eastAsia="Arial" w:hAnsi="Arial" w:cs="Arial"/>
        <w:i/>
        <w:color w:val="000000"/>
        <w:sz w:val="18"/>
        <w:szCs w:val="18"/>
      </w:rPr>
      <w:t>1</w:t>
    </w:r>
    <w:r>
      <w:rPr>
        <w:rFonts w:ascii="Arial" w:eastAsia="Arial" w:hAnsi="Arial" w:cs="Arial"/>
        <w:i/>
        <w:color w:val="000000"/>
        <w:sz w:val="18"/>
        <w:szCs w:val="18"/>
      </w:rPr>
      <w:t>.</w:t>
    </w:r>
    <w:r w:rsidR="00EE2E0F">
      <w:rPr>
        <w:rFonts w:ascii="Arial" w:eastAsia="Arial" w:hAnsi="Arial" w:cs="Arial"/>
        <w:i/>
        <w:color w:val="000000"/>
        <w:sz w:val="18"/>
        <w:szCs w:val="18"/>
      </w:rPr>
      <w:t>617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FA08" w14:textId="77777777" w:rsidR="0056765F" w:rsidRDefault="0056765F">
    <w:pPr>
      <w:rPr>
        <w:rFonts w:ascii="Arial" w:eastAsia="Arial" w:hAnsi="Arial" w:cs="Arial"/>
        <w:sz w:val="20"/>
        <w:szCs w:val="20"/>
      </w:rPr>
    </w:pPr>
  </w:p>
  <w:p w14:paraId="5005CFFC" w14:textId="4825177B" w:rsidR="0056765F" w:rsidRDefault="008E22F7">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EE2E0F">
        <w:rPr>
          <w:rStyle w:val="Hyperlink"/>
          <w:rFonts w:ascii="Arial" w:eastAsia="Arial" w:hAnsi="Arial" w:cs="Arial"/>
          <w:sz w:val="20"/>
          <w:szCs w:val="20"/>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Attribution-ShareAlike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A08D08A" w14:textId="77777777" w:rsidR="0056765F" w:rsidRDefault="0056765F">
    <w:pPr>
      <w:keepNext/>
      <w:spacing w:after="0" w:line="240" w:lineRule="auto"/>
      <w:rPr>
        <w:rFonts w:ascii="Arial" w:eastAsia="Arial" w:hAnsi="Arial" w:cs="Arial"/>
        <w:i/>
        <w:sz w:val="18"/>
        <w:szCs w:val="18"/>
      </w:rPr>
    </w:pPr>
  </w:p>
  <w:p w14:paraId="0F34F762" w14:textId="53C0E7C1" w:rsidR="0056765F" w:rsidRDefault="00D7581E">
    <w:pPr>
      <w:keepNext/>
      <w:spacing w:after="0" w:line="240" w:lineRule="auto"/>
      <w:rPr>
        <w:rFonts w:ascii="Arial" w:eastAsia="Arial" w:hAnsi="Arial" w:cs="Arial"/>
        <w:i/>
        <w:sz w:val="18"/>
        <w:szCs w:val="18"/>
      </w:rPr>
    </w:pPr>
    <w:r>
      <w:rPr>
        <w:rFonts w:ascii="Arial" w:eastAsia="Arial" w:hAnsi="Arial" w:cs="Arial"/>
        <w:i/>
        <w:sz w:val="18"/>
        <w:szCs w:val="18"/>
      </w:rPr>
      <w:t>Fernandes. 2024.</w:t>
    </w:r>
    <w:r w:rsidR="00EE2E0F">
      <w:rPr>
        <w:rFonts w:ascii="Arial" w:eastAsia="Arial" w:hAnsi="Arial" w:cs="Arial"/>
        <w:i/>
        <w:sz w:val="18"/>
        <w:szCs w:val="18"/>
      </w:rPr>
      <w:t xml:space="preserve"> </w:t>
    </w:r>
    <w:r w:rsidR="00EE2E0F" w:rsidRPr="00EE2E0F">
      <w:rPr>
        <w:rFonts w:ascii="Arial" w:eastAsia="Arial" w:hAnsi="Arial" w:cs="Arial"/>
        <w:i/>
        <w:sz w:val="18"/>
        <w:szCs w:val="18"/>
      </w:rPr>
      <w:t>LILAC 2024: Conference report</w:t>
    </w:r>
    <w:r w:rsidR="00EE2E0F">
      <w:rPr>
        <w:rFonts w:ascii="Arial" w:eastAsia="Arial" w:hAnsi="Arial" w:cs="Arial"/>
        <w:i/>
        <w:sz w:val="18"/>
        <w:szCs w:val="18"/>
      </w:rPr>
      <w:t>.</w:t>
    </w:r>
    <w:r>
      <w:rPr>
        <w:rFonts w:ascii="Arial" w:eastAsia="Arial" w:hAnsi="Arial" w:cs="Arial"/>
        <w:i/>
        <w:sz w:val="18"/>
        <w:szCs w:val="18"/>
      </w:rPr>
      <w:t xml:space="preserve"> Journal of Information Literacy, 18(1), pp. </w:t>
    </w:r>
    <w:r w:rsidR="00221708" w:rsidRPr="00221708">
      <w:rPr>
        <w:rFonts w:ascii="Arial" w:eastAsia="Arial" w:hAnsi="Arial" w:cs="Arial"/>
        <w:i/>
        <w:sz w:val="18"/>
        <w:szCs w:val="18"/>
      </w:rPr>
      <w:t>228</w:t>
    </w:r>
    <w:r w:rsidR="00221708">
      <w:rPr>
        <w:rFonts w:ascii="Arial" w:eastAsia="Arial" w:hAnsi="Arial" w:cs="Arial"/>
        <w:i/>
        <w:sz w:val="18"/>
        <w:szCs w:val="18"/>
      </w:rPr>
      <w:t>–</w:t>
    </w:r>
    <w:r w:rsidR="00221708" w:rsidRPr="00221708">
      <w:rPr>
        <w:rFonts w:ascii="Arial" w:eastAsia="Arial" w:hAnsi="Arial" w:cs="Arial"/>
        <w:i/>
        <w:sz w:val="18"/>
        <w:szCs w:val="18"/>
      </w:rPr>
      <w:t>232</w:t>
    </w:r>
    <w:r>
      <w:rPr>
        <w:rFonts w:ascii="Arial" w:eastAsia="Arial" w:hAnsi="Arial" w:cs="Arial"/>
        <w:i/>
        <w:sz w:val="18"/>
        <w:szCs w:val="18"/>
      </w:rPr>
      <w:t>.</w:t>
    </w:r>
  </w:p>
  <w:p w14:paraId="7E031562" w14:textId="65F4D684" w:rsidR="0056765F" w:rsidRDefault="008E22F7">
    <w:pPr>
      <w:spacing w:after="0" w:line="240" w:lineRule="auto"/>
      <w:rPr>
        <w:rFonts w:ascii="Arial" w:eastAsia="Arial" w:hAnsi="Arial" w:cs="Arial"/>
        <w:i/>
        <w:sz w:val="18"/>
        <w:szCs w:val="18"/>
      </w:rPr>
    </w:pPr>
    <w:r>
      <w:rPr>
        <w:rFonts w:ascii="Arial" w:eastAsia="Arial" w:hAnsi="Arial" w:cs="Arial"/>
        <w:i/>
        <w:sz w:val="18"/>
        <w:szCs w:val="18"/>
      </w:rPr>
      <w:t>http://dx.doi.org/10.11645/</w:t>
    </w:r>
    <w:r w:rsidR="00EE2E0F">
      <w:rPr>
        <w:rFonts w:ascii="Arial" w:eastAsia="Arial" w:hAnsi="Arial" w:cs="Arial"/>
        <w:i/>
        <w:sz w:val="18"/>
        <w:szCs w:val="18"/>
      </w:rPr>
      <w:t>18</w:t>
    </w:r>
    <w:r>
      <w:rPr>
        <w:rFonts w:ascii="Arial" w:eastAsia="Arial" w:hAnsi="Arial" w:cs="Arial"/>
        <w:i/>
        <w:sz w:val="18"/>
        <w:szCs w:val="18"/>
      </w:rPr>
      <w:t>.</w:t>
    </w:r>
    <w:r w:rsidR="00EE2E0F">
      <w:rPr>
        <w:rFonts w:ascii="Arial" w:eastAsia="Arial" w:hAnsi="Arial" w:cs="Arial"/>
        <w:i/>
        <w:sz w:val="18"/>
        <w:szCs w:val="18"/>
      </w:rPr>
      <w:t>1</w:t>
    </w:r>
    <w:r>
      <w:rPr>
        <w:rFonts w:ascii="Arial" w:eastAsia="Arial" w:hAnsi="Arial" w:cs="Arial"/>
        <w:i/>
        <w:sz w:val="18"/>
        <w:szCs w:val="18"/>
      </w:rPr>
      <w:t>.</w:t>
    </w:r>
    <w:r w:rsidR="00EE2E0F">
      <w:rPr>
        <w:rFonts w:ascii="Arial" w:eastAsia="Arial" w:hAnsi="Arial" w:cs="Arial"/>
        <w:i/>
        <w:sz w:val="18"/>
        <w:szCs w:val="18"/>
      </w:rPr>
      <w:t>617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795F" w14:textId="77777777" w:rsidR="00F105E0" w:rsidRDefault="00F105E0">
      <w:pPr>
        <w:spacing w:after="0" w:line="240" w:lineRule="auto"/>
      </w:pPr>
      <w:r>
        <w:separator/>
      </w:r>
    </w:p>
  </w:footnote>
  <w:footnote w:type="continuationSeparator" w:id="0">
    <w:p w14:paraId="0A6594D1" w14:textId="77777777" w:rsidR="00F105E0" w:rsidRDefault="00F10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4F16" w14:textId="37917D8B" w:rsidR="0056765F" w:rsidRDefault="00D207C1">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 xml:space="preserve">Fernandes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D716D">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58240" behindDoc="0" locked="0" layoutInCell="1" hidden="0" allowOverlap="1" wp14:anchorId="77A9DA35" wp14:editId="4A252627">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17536321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1B0B" w14:textId="77777777" w:rsidR="0056765F" w:rsidRDefault="008E22F7">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0E358C99" wp14:editId="375F88A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7556102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1D55BE0" w14:textId="4DD9BD62" w:rsidR="0056765F" w:rsidRDefault="008E22F7">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D7581E">
      <w:rPr>
        <w:rFonts w:ascii="Arial" w:eastAsia="Arial" w:hAnsi="Arial" w:cs="Arial"/>
        <w:color w:val="000000"/>
      </w:rPr>
      <w:t>18</w:t>
    </w:r>
    <w:r>
      <w:rPr>
        <w:rFonts w:ascii="Arial" w:eastAsia="Arial" w:hAnsi="Arial" w:cs="Arial"/>
        <w:color w:val="000000"/>
      </w:rPr>
      <w:t xml:space="preserve"> Issue </w:t>
    </w:r>
    <w:r w:rsidR="00D7581E">
      <w:rPr>
        <w:rFonts w:ascii="Arial" w:eastAsia="Arial" w:hAnsi="Arial" w:cs="Arial"/>
        <w:color w:val="000000"/>
      </w:rPr>
      <w:t>1</w:t>
    </w:r>
  </w:p>
  <w:p w14:paraId="713262FC" w14:textId="77777777" w:rsidR="0056765F" w:rsidRDefault="008E22F7">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45969"/>
    <w:multiLevelType w:val="hybridMultilevel"/>
    <w:tmpl w:val="B4FC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92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5F"/>
    <w:rsid w:val="000D716D"/>
    <w:rsid w:val="001D3D30"/>
    <w:rsid w:val="00221708"/>
    <w:rsid w:val="00263F42"/>
    <w:rsid w:val="00337113"/>
    <w:rsid w:val="003D6CE3"/>
    <w:rsid w:val="003F335C"/>
    <w:rsid w:val="004A5833"/>
    <w:rsid w:val="004E72EE"/>
    <w:rsid w:val="0056765F"/>
    <w:rsid w:val="005A04B0"/>
    <w:rsid w:val="00620472"/>
    <w:rsid w:val="00665BF7"/>
    <w:rsid w:val="007413A5"/>
    <w:rsid w:val="007512CD"/>
    <w:rsid w:val="007614DA"/>
    <w:rsid w:val="007D74A2"/>
    <w:rsid w:val="00852F96"/>
    <w:rsid w:val="00874D15"/>
    <w:rsid w:val="008E22F7"/>
    <w:rsid w:val="00941329"/>
    <w:rsid w:val="009B27D7"/>
    <w:rsid w:val="009F679D"/>
    <w:rsid w:val="00A76DB4"/>
    <w:rsid w:val="00AB5A71"/>
    <w:rsid w:val="00B37517"/>
    <w:rsid w:val="00B75F6B"/>
    <w:rsid w:val="00B86A1A"/>
    <w:rsid w:val="00C244F5"/>
    <w:rsid w:val="00D207C1"/>
    <w:rsid w:val="00D33B53"/>
    <w:rsid w:val="00D424D7"/>
    <w:rsid w:val="00D7581E"/>
    <w:rsid w:val="00DD66E8"/>
    <w:rsid w:val="00E90F2F"/>
    <w:rsid w:val="00E93A06"/>
    <w:rsid w:val="00EC52B3"/>
    <w:rsid w:val="00EE2E0F"/>
    <w:rsid w:val="00F105E0"/>
    <w:rsid w:val="00F46DD5"/>
    <w:rsid w:val="00F65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EDB5"/>
  <w15:docId w15:val="{D028198A-8ED8-594E-9215-0D4CD45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7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16D"/>
  </w:style>
  <w:style w:type="paragraph" w:styleId="Footer">
    <w:name w:val="footer"/>
    <w:basedOn w:val="Normal"/>
    <w:link w:val="FooterChar"/>
    <w:uiPriority w:val="99"/>
    <w:unhideWhenUsed/>
    <w:rsid w:val="000D7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16D"/>
  </w:style>
  <w:style w:type="character" w:styleId="Hyperlink">
    <w:name w:val="Hyperlink"/>
    <w:basedOn w:val="DefaultParagraphFont"/>
    <w:uiPriority w:val="99"/>
    <w:unhideWhenUsed/>
    <w:rsid w:val="00D7581E"/>
    <w:rPr>
      <w:color w:val="0000FF" w:themeColor="hyperlink"/>
      <w:u w:val="single"/>
    </w:rPr>
  </w:style>
  <w:style w:type="character" w:styleId="UnresolvedMention">
    <w:name w:val="Unresolved Mention"/>
    <w:basedOn w:val="DefaultParagraphFont"/>
    <w:uiPriority w:val="99"/>
    <w:semiHidden/>
    <w:unhideWhenUsed/>
    <w:rsid w:val="00D7581E"/>
    <w:rPr>
      <w:color w:val="605E5C"/>
      <w:shd w:val="clear" w:color="auto" w:fill="E1DFDD"/>
    </w:rPr>
  </w:style>
  <w:style w:type="paragraph" w:styleId="Revision">
    <w:name w:val="Revision"/>
    <w:hidden/>
    <w:uiPriority w:val="99"/>
    <w:semiHidden/>
    <w:rsid w:val="00D7581E"/>
    <w:pPr>
      <w:spacing w:after="0" w:line="240" w:lineRule="auto"/>
    </w:pPr>
  </w:style>
  <w:style w:type="paragraph" w:styleId="ListParagraph">
    <w:name w:val="List Paragraph"/>
    <w:basedOn w:val="Normal"/>
    <w:uiPriority w:val="34"/>
    <w:qFormat/>
    <w:rsid w:val="00B37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76171">
      <w:bodyDiv w:val="1"/>
      <w:marLeft w:val="0"/>
      <w:marRight w:val="0"/>
      <w:marTop w:val="0"/>
      <w:marBottom w:val="0"/>
      <w:divBdr>
        <w:top w:val="none" w:sz="0" w:space="0" w:color="auto"/>
        <w:left w:val="none" w:sz="0" w:space="0" w:color="auto"/>
        <w:bottom w:val="none" w:sz="0" w:space="0" w:color="auto"/>
        <w:right w:val="none" w:sz="0" w:space="0" w:color="auto"/>
      </w:divBdr>
    </w:div>
    <w:div w:id="134074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maastrichtuniversity.nl/education/edlab/ai-education-maastricht-university/large-language-models-and-education" TargetMode="External"/><Relationship Id="rId26" Type="http://schemas.openxmlformats.org/officeDocument/2006/relationships/hyperlink" Target="https://www.slideshare.net/slideshow/the-opportunity-of-narrative-inquiry-for-information-literacy-research-narrative-thinking-and-storying-data-rebecca-scott-f858/267228869" TargetMode="External"/><Relationship Id="rId39" Type="http://schemas.openxmlformats.org/officeDocument/2006/relationships/fontTable" Target="fontTable.xml"/><Relationship Id="rId21" Type="http://schemas.openxmlformats.org/officeDocument/2006/relationships/hyperlink" Target="https://www.slideshare.net/slideshow/empowering-futureready-students-teaching-ai-ethics-and-information-literacy-through-scaffolded-assignments-hanna-primeau-amanda-larson/266752275" TargetMode="External"/><Relationship Id="rId34" Type="http://schemas.openxmlformats.org/officeDocument/2006/relationships/hyperlink" Target="https://www.gov.uk/government/publications/generative-artificial-intelligence-in-education/generative-artificial-intelligence-ai-in-education" TargetMode="External"/><Relationship Id="rId7" Type="http://schemas.openxmlformats.org/officeDocument/2006/relationships/hyperlink" Target="http://dx.doi.org/10.11645/18.1.617" TargetMode="External"/><Relationship Id="rId12" Type="http://schemas.openxmlformats.org/officeDocument/2006/relationships/header" Target="header2.xml"/><Relationship Id="rId17" Type="http://schemas.openxmlformats.org/officeDocument/2006/relationships/hyperlink" Target="https://www.slideshare.net/slideshow/information-specialist-digital-literacy-maastricht-university-library-annalena-hoh/267228858" TargetMode="External"/><Relationship Id="rId25" Type="http://schemas.openxmlformats.org/officeDocument/2006/relationships/image" Target="media/image4.jpeg"/><Relationship Id="rId33" Type="http://schemas.openxmlformats.org/officeDocument/2006/relationships/hyperlink" Target="https://www.slideshare.net/slideshow/playful-and-compassionate-approaches-for-inclusive-information-literacy-instruction-andy-walsh/267125105" TargetMode="External"/><Relationship Id="rId38" Type="http://schemas.openxmlformats.org/officeDocument/2006/relationships/hyperlink" Target="https://www.ncl.ac.uk/mediav8/academic-skills-kit/file-downloads/AI%20poster.pdf"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generative-ai.leeds.ac.uk/ai-and-assessments/acknowledging-use-of-ai/" TargetMode="External"/><Relationship Id="rId29" Type="http://schemas.openxmlformats.org/officeDocument/2006/relationships/hyperlink" Target="https://www.slideshare.net/slideshow/moving-beyond-words-using-photovoice-to-understand-international-students-information-literacy-practices-gillian-siddall-eec1/2672288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image" Target="media/image5.png"/><Relationship Id="rId37" Type="http://schemas.openxmlformats.org/officeDocument/2006/relationships/hyperlink" Target="https://www.ncl.ac.uk/academic-skills-kit/good-academic-practice/artificial-intelligence/"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cl.instructure.com/courses/53978/" TargetMode="External"/><Relationship Id="rId23" Type="http://schemas.openxmlformats.org/officeDocument/2006/relationships/hyperlink" Target="https://12daysofai.myblog.arts.ac.uk/" TargetMode="External"/><Relationship Id="rId28" Type="http://schemas.openxmlformats.org/officeDocument/2006/relationships/hyperlink" Target="https://www.lilacconference.com/lilac-2024/keynote-speakers-1" TargetMode="External"/><Relationship Id="rId36" Type="http://schemas.openxmlformats.org/officeDocument/2006/relationships/hyperlink" Target="https://russellgroup.ac.uk/news/new-principles-on-use-of-ai-in-education/" TargetMode="External"/><Relationship Id="rId10" Type="http://schemas.openxmlformats.org/officeDocument/2006/relationships/header" Target="header1.xml"/><Relationship Id="rId19" Type="http://schemas.openxmlformats.org/officeDocument/2006/relationships/hyperlink" Target="https://www.slideshare.net/slideshow/generating-understanding-opportunities-for-institutionwide-development-of-information-literacy-in-an-age-of-ai-erin-nephin/266789791" TargetMode="External"/><Relationship Id="rId31" Type="http://schemas.openxmlformats.org/officeDocument/2006/relationships/hyperlink" Target="https://www.slideshare.net/slideshow/demystifying-research-viv-bell-alison-hicks-pamela-mckinney-katie-wise-and-laura-woodspptx/267213155" TargetMode="External"/><Relationship Id="rId4" Type="http://schemas.openxmlformats.org/officeDocument/2006/relationships/webSettings" Target="webSettings.xml"/><Relationship Id="rId9" Type="http://schemas.openxmlformats.org/officeDocument/2006/relationships/hyperlink" Target="https://www.lilacconference.com/awards/information-literacy-award" TargetMode="External"/><Relationship Id="rId14" Type="http://schemas.openxmlformats.org/officeDocument/2006/relationships/hyperlink" Target="https://www.slideshare.net/slideshow/humans-are-still-needed-developing-newcastle-universitys-approach-to-ai-literacy-emily-dott-and-terry-charlton/266789720" TargetMode="External"/><Relationship Id="rId22" Type="http://schemas.openxmlformats.org/officeDocument/2006/relationships/hyperlink" Target="https://dataschools.education/" TargetMode="External"/><Relationship Id="rId27" Type="http://schemas.openxmlformats.org/officeDocument/2006/relationships/hyperlink" Target="https://www.lilacconference.com/lilac-2024/keynote-speakers-1" TargetMode="External"/><Relationship Id="rId30" Type="http://schemas.openxmlformats.org/officeDocument/2006/relationships/hyperlink" Target="https://www.slideshare.net/slideshow/widening-participation-information-literacy-and-the-transition-to-university-reflections-and-initial-findings-from-lancaster-universitys-library-schools-engagement-project-paul-newnham/266801923" TargetMode="External"/><Relationship Id="rId35" Type="http://schemas.openxmlformats.org/officeDocument/2006/relationships/hyperlink" Target="https://nationalcentreforai.jiscinvolve.org/wp/2024/03/04/generative-ai-primer/" TargetMode="External"/><Relationship Id="rId8" Type="http://schemas.openxmlformats.org/officeDocument/2006/relationships/hyperlink" Target="mailto:janice.fernandes@uwl.ac.uk"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Fernandes</dc:creator>
  <cp:lastModifiedBy>H D</cp:lastModifiedBy>
  <cp:revision>8</cp:revision>
  <dcterms:created xsi:type="dcterms:W3CDTF">2024-05-27T18:23:00Z</dcterms:created>
  <dcterms:modified xsi:type="dcterms:W3CDTF">2024-05-29T18:40:00Z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