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D5306" w14:textId="77777777" w:rsidR="00E62AD4" w:rsidRPr="00E62AD4" w:rsidRDefault="00E62AD4" w:rsidP="00E320F6">
      <w:pPr>
        <w:keepNext/>
        <w:spacing w:before="0" w:after="200"/>
        <w:rPr>
          <w:rFonts w:ascii="Arial" w:hAnsi="Arial" w:cs="Arial"/>
          <w:b/>
          <w:sz w:val="36"/>
          <w:szCs w:val="36"/>
        </w:rPr>
      </w:pPr>
      <w:r w:rsidRPr="00E62AD4">
        <w:rPr>
          <w:rFonts w:ascii="Arial" w:hAnsi="Arial" w:cs="Arial"/>
          <w:b/>
          <w:sz w:val="36"/>
          <w:szCs w:val="36"/>
        </w:rPr>
        <w:t>Journal of Information Literacy</w:t>
      </w:r>
    </w:p>
    <w:p w14:paraId="67A6EE36" w14:textId="77777777" w:rsidR="00E62AD4" w:rsidRPr="00E62AD4" w:rsidRDefault="00E62AD4" w:rsidP="00E320F6">
      <w:pPr>
        <w:keepNext/>
        <w:spacing w:before="0" w:after="200"/>
        <w:rPr>
          <w:rFonts w:ascii="Arial" w:hAnsi="Arial" w:cs="Arial"/>
          <w:b/>
          <w:sz w:val="28"/>
          <w:szCs w:val="28"/>
        </w:rPr>
      </w:pPr>
      <w:r w:rsidRPr="00E62AD4">
        <w:rPr>
          <w:rFonts w:ascii="Arial" w:hAnsi="Arial" w:cs="Arial"/>
          <w:b/>
          <w:sz w:val="28"/>
          <w:szCs w:val="28"/>
        </w:rPr>
        <w:t>ISSN 1750-5968</w:t>
      </w:r>
    </w:p>
    <w:p w14:paraId="0A0D7014" w14:textId="77777777" w:rsidR="00E62AD4" w:rsidRPr="00E62AD4" w:rsidRDefault="00E62AD4" w:rsidP="00E320F6">
      <w:pPr>
        <w:spacing w:before="0"/>
        <w:rPr>
          <w:rFonts w:ascii="Arial" w:hAnsi="Arial" w:cs="Arial"/>
          <w:sz w:val="24"/>
        </w:rPr>
      </w:pPr>
    </w:p>
    <w:p w14:paraId="4091564E" w14:textId="77777777" w:rsidR="00E62AD4" w:rsidRPr="00E62AD4" w:rsidRDefault="00E62AD4" w:rsidP="00E62AD4">
      <w:pPr>
        <w:keepNext/>
        <w:spacing w:after="120"/>
        <w:rPr>
          <w:rFonts w:ascii="Arial" w:hAnsi="Arial" w:cs="Arial"/>
          <w:b/>
          <w:sz w:val="24"/>
        </w:rPr>
      </w:pPr>
      <w:r w:rsidRPr="00E62AD4">
        <w:rPr>
          <w:rFonts w:ascii="Arial" w:hAnsi="Arial" w:cs="Arial"/>
          <w:b/>
          <w:sz w:val="24"/>
        </w:rPr>
        <w:t>Volume</w:t>
      </w:r>
      <w:r w:rsidR="00CF62C1">
        <w:rPr>
          <w:rFonts w:ascii="Arial" w:hAnsi="Arial" w:cs="Arial"/>
          <w:b/>
          <w:sz w:val="24"/>
        </w:rPr>
        <w:t xml:space="preserve"> 17 Issue 1</w:t>
      </w:r>
    </w:p>
    <w:p w14:paraId="22A8BA2A" w14:textId="77777777" w:rsidR="00E62AD4" w:rsidRPr="00E62AD4" w:rsidRDefault="00CF62C1" w:rsidP="00E62AD4">
      <w:pPr>
        <w:keepNext/>
        <w:spacing w:after="120"/>
        <w:rPr>
          <w:rFonts w:ascii="Arial" w:hAnsi="Arial" w:cs="Arial"/>
          <w:b/>
          <w:sz w:val="24"/>
        </w:rPr>
      </w:pPr>
      <w:r>
        <w:rPr>
          <w:rFonts w:ascii="Arial" w:hAnsi="Arial" w:cs="Arial"/>
          <w:b/>
          <w:sz w:val="24"/>
        </w:rPr>
        <w:t xml:space="preserve">June </w:t>
      </w:r>
      <w:r w:rsidR="00E320F6">
        <w:rPr>
          <w:rFonts w:ascii="Arial" w:hAnsi="Arial" w:cs="Arial"/>
          <w:b/>
          <w:sz w:val="24"/>
        </w:rPr>
        <w:t>2023</w:t>
      </w:r>
    </w:p>
    <w:p w14:paraId="3DFAB034" w14:textId="77777777" w:rsidR="00E62AD4" w:rsidRPr="00E62AD4" w:rsidRDefault="00E62AD4" w:rsidP="00E320F6">
      <w:pPr>
        <w:spacing w:before="0"/>
        <w:rPr>
          <w:rFonts w:ascii="Arial" w:hAnsi="Arial" w:cs="Arial"/>
          <w:sz w:val="24"/>
        </w:rPr>
      </w:pPr>
    </w:p>
    <w:p w14:paraId="554697A7" w14:textId="77777777" w:rsidR="00E62AD4" w:rsidRPr="00E62AD4" w:rsidRDefault="00E62AD4" w:rsidP="00E320F6">
      <w:pPr>
        <w:spacing w:before="0"/>
        <w:rPr>
          <w:rFonts w:ascii="Arial" w:hAnsi="Arial" w:cs="Arial"/>
          <w:sz w:val="24"/>
        </w:rPr>
      </w:pPr>
    </w:p>
    <w:p w14:paraId="1034B691" w14:textId="77777777" w:rsidR="00E62AD4" w:rsidRPr="00E62AD4" w:rsidRDefault="00E62AD4" w:rsidP="00E320F6">
      <w:pPr>
        <w:spacing w:before="0"/>
        <w:rPr>
          <w:rFonts w:ascii="Arial" w:hAnsi="Arial" w:cs="Arial"/>
          <w:sz w:val="24"/>
        </w:rPr>
      </w:pPr>
    </w:p>
    <w:p w14:paraId="514C846F" w14:textId="77777777" w:rsidR="00E320F6" w:rsidRDefault="00E320F6" w:rsidP="00E320F6">
      <w:pPr>
        <w:keepNext/>
        <w:spacing w:before="0" w:after="200"/>
        <w:rPr>
          <w:rFonts w:ascii="Arial" w:hAnsi="Arial" w:cs="Arial"/>
          <w:sz w:val="24"/>
        </w:rPr>
      </w:pPr>
    </w:p>
    <w:p w14:paraId="7F817328" w14:textId="77777777" w:rsidR="00E62AD4" w:rsidRPr="00E62AD4" w:rsidRDefault="00E62AD4" w:rsidP="00E320F6">
      <w:pPr>
        <w:keepNext/>
        <w:spacing w:before="0" w:after="200"/>
        <w:rPr>
          <w:rFonts w:ascii="Arial" w:hAnsi="Arial" w:cs="Arial"/>
          <w:b/>
          <w:sz w:val="28"/>
          <w:szCs w:val="28"/>
        </w:rPr>
      </w:pPr>
      <w:r w:rsidRPr="00E62AD4">
        <w:rPr>
          <w:rFonts w:ascii="Arial" w:hAnsi="Arial" w:cs="Arial"/>
          <w:b/>
          <w:sz w:val="28"/>
          <w:szCs w:val="28"/>
        </w:rPr>
        <w:t>Article</w:t>
      </w:r>
    </w:p>
    <w:p w14:paraId="242BC7C2" w14:textId="5BA08A04" w:rsidR="00E62AD4" w:rsidRPr="00A12FC9" w:rsidRDefault="00E320F6" w:rsidP="00E62AD4">
      <w:pPr>
        <w:keepNext/>
        <w:spacing w:after="120"/>
        <w:rPr>
          <w:rFonts w:ascii="Arial" w:hAnsi="Arial" w:cs="Arial"/>
          <w:b/>
          <w:sz w:val="24"/>
          <w:highlight w:val="yellow"/>
        </w:rPr>
      </w:pPr>
      <w:r>
        <w:rPr>
          <w:rFonts w:ascii="Arial" w:hAnsi="Arial" w:cs="Arial"/>
          <w:b/>
          <w:sz w:val="24"/>
        </w:rPr>
        <w:t>Burrows</w:t>
      </w:r>
      <w:r w:rsidR="00A12FC9">
        <w:rPr>
          <w:rFonts w:ascii="Arial" w:hAnsi="Arial" w:cs="Arial"/>
          <w:b/>
          <w:sz w:val="24"/>
        </w:rPr>
        <w:t>, E</w:t>
      </w:r>
      <w:r w:rsidR="00E62AD4" w:rsidRPr="00E62AD4">
        <w:rPr>
          <w:rFonts w:ascii="Arial" w:hAnsi="Arial" w:cs="Arial"/>
          <w:b/>
          <w:sz w:val="24"/>
        </w:rPr>
        <w:t xml:space="preserve">. </w:t>
      </w:r>
      <w:r w:rsidR="00A12FC9">
        <w:rPr>
          <w:rFonts w:ascii="Arial" w:hAnsi="Arial" w:cs="Arial"/>
          <w:b/>
          <w:sz w:val="24"/>
        </w:rPr>
        <w:t>2023</w:t>
      </w:r>
      <w:r w:rsidR="00E62AD4" w:rsidRPr="00E62AD4">
        <w:rPr>
          <w:rFonts w:ascii="Arial" w:hAnsi="Arial" w:cs="Arial"/>
          <w:b/>
          <w:sz w:val="24"/>
        </w:rPr>
        <w:t xml:space="preserve">. </w:t>
      </w:r>
      <w:r w:rsidR="00A12FC9">
        <w:rPr>
          <w:rFonts w:ascii="Arial" w:hAnsi="Arial" w:cs="Arial"/>
          <w:b/>
          <w:sz w:val="24"/>
        </w:rPr>
        <w:t>Sharing in the echo chamber: Examining Instagram users’ engagement with infographics through the frame of digital literacy</w:t>
      </w:r>
      <w:r w:rsidR="00E62AD4" w:rsidRPr="00E62AD4">
        <w:rPr>
          <w:rFonts w:ascii="Arial" w:hAnsi="Arial" w:cs="Arial"/>
          <w:b/>
          <w:sz w:val="24"/>
        </w:rPr>
        <w:t xml:space="preserve">. </w:t>
      </w:r>
      <w:r w:rsidR="00E62AD4" w:rsidRPr="00E62AD4">
        <w:rPr>
          <w:rFonts w:ascii="Arial" w:hAnsi="Arial" w:cs="Arial"/>
          <w:b/>
          <w:i/>
          <w:sz w:val="24"/>
        </w:rPr>
        <w:t>Journal of Information Literacy</w:t>
      </w:r>
      <w:r w:rsidR="00E62AD4" w:rsidRPr="00645C55">
        <w:rPr>
          <w:rFonts w:ascii="Arial" w:hAnsi="Arial" w:cs="Arial"/>
          <w:b/>
          <w:i/>
          <w:iCs/>
          <w:sz w:val="24"/>
        </w:rPr>
        <w:t>,</w:t>
      </w:r>
      <w:r w:rsidR="00CF62C1" w:rsidRPr="00645C55">
        <w:rPr>
          <w:rFonts w:ascii="Arial" w:hAnsi="Arial" w:cs="Arial"/>
          <w:b/>
          <w:i/>
          <w:iCs/>
          <w:sz w:val="24"/>
        </w:rPr>
        <w:t xml:space="preserve"> 17</w:t>
      </w:r>
      <w:r w:rsidR="00CF62C1">
        <w:rPr>
          <w:rFonts w:ascii="Arial" w:hAnsi="Arial" w:cs="Arial"/>
          <w:b/>
          <w:sz w:val="24"/>
        </w:rPr>
        <w:t>(1), pp.</w:t>
      </w:r>
      <w:r w:rsidR="00645C55">
        <w:rPr>
          <w:rFonts w:ascii="Arial" w:hAnsi="Arial" w:cs="Arial"/>
          <w:b/>
          <w:sz w:val="24"/>
        </w:rPr>
        <w:t xml:space="preserve"> 2</w:t>
      </w:r>
      <w:r w:rsidR="006F06AC">
        <w:rPr>
          <w:rFonts w:ascii="Arial" w:hAnsi="Arial" w:cs="Arial"/>
          <w:b/>
          <w:sz w:val="24"/>
        </w:rPr>
        <w:t>9</w:t>
      </w:r>
      <w:r w:rsidR="00645C55">
        <w:rPr>
          <w:rFonts w:ascii="Arial" w:hAnsi="Arial" w:cs="Arial"/>
          <w:b/>
          <w:sz w:val="24"/>
        </w:rPr>
        <w:t>–</w:t>
      </w:r>
      <w:r w:rsidR="00E713D5">
        <w:rPr>
          <w:rFonts w:ascii="Arial" w:hAnsi="Arial" w:cs="Arial"/>
          <w:b/>
          <w:sz w:val="24"/>
        </w:rPr>
        <w:t>4</w:t>
      </w:r>
      <w:r w:rsidR="0017169A">
        <w:rPr>
          <w:rFonts w:ascii="Arial" w:hAnsi="Arial" w:cs="Arial"/>
          <w:b/>
          <w:sz w:val="24"/>
        </w:rPr>
        <w:t>7</w:t>
      </w:r>
      <w:r w:rsidR="00C62BEF">
        <w:rPr>
          <w:rFonts w:ascii="Arial" w:hAnsi="Arial" w:cs="Arial"/>
          <w:b/>
          <w:sz w:val="24"/>
        </w:rPr>
        <w:t>.</w:t>
      </w:r>
    </w:p>
    <w:p w14:paraId="3E9B2BA1" w14:textId="7E34F73F" w:rsidR="00E62AD4" w:rsidRPr="00E62AD4" w:rsidRDefault="00C62BEF" w:rsidP="00E62AD4">
      <w:pPr>
        <w:spacing w:before="120" w:after="80"/>
        <w:rPr>
          <w:rFonts w:ascii="Arial" w:hAnsi="Arial" w:cs="Arial"/>
          <w:b/>
          <w:i/>
          <w:sz w:val="24"/>
        </w:rPr>
      </w:pPr>
      <w:hyperlink r:id="rId10" w:history="1">
        <w:r w:rsidR="006F06AC" w:rsidRPr="005C2BC5">
          <w:rPr>
            <w:rStyle w:val="Hyperlink"/>
            <w:rFonts w:ascii="Arial" w:hAnsi="Arial" w:cs="Arial"/>
            <w:b/>
            <w:i/>
            <w:sz w:val="24"/>
          </w:rPr>
          <w:t>http://dx.doi.org/10.11645/17.1.3360</w:t>
        </w:r>
      </w:hyperlink>
      <w:r w:rsidR="006F06AC">
        <w:rPr>
          <w:rFonts w:ascii="Arial" w:hAnsi="Arial" w:cs="Arial"/>
          <w:b/>
          <w:i/>
          <w:sz w:val="24"/>
        </w:rPr>
        <w:t xml:space="preserve"> </w:t>
      </w:r>
    </w:p>
    <w:p w14:paraId="61E58445" w14:textId="77777777" w:rsidR="00E62AD4" w:rsidRPr="00E62AD4" w:rsidRDefault="00E62AD4" w:rsidP="00E62AD4">
      <w:pPr>
        <w:spacing w:before="120" w:after="80"/>
        <w:rPr>
          <w:rFonts w:ascii="Arial" w:hAnsi="Arial" w:cs="Arial"/>
          <w:b/>
          <w:i/>
          <w:sz w:val="24"/>
        </w:rPr>
      </w:pPr>
    </w:p>
    <w:p w14:paraId="3D104187" w14:textId="77777777" w:rsidR="00E62AD4" w:rsidRDefault="00E62AD4" w:rsidP="00E320F6">
      <w:pPr>
        <w:spacing w:before="0"/>
        <w:rPr>
          <w:sz w:val="24"/>
        </w:rPr>
      </w:pPr>
    </w:p>
    <w:p w14:paraId="33AEB88D" w14:textId="77777777" w:rsidR="00E62AD4" w:rsidRDefault="00E62AD4" w:rsidP="00E320F6">
      <w:pPr>
        <w:spacing w:before="0"/>
        <w:rPr>
          <w:sz w:val="24"/>
        </w:rPr>
      </w:pPr>
    </w:p>
    <w:p w14:paraId="50EAD143" w14:textId="77777777" w:rsidR="00E62AD4" w:rsidRDefault="00E62AD4" w:rsidP="00E320F6">
      <w:pPr>
        <w:spacing w:before="0"/>
        <w:rPr>
          <w:sz w:val="24"/>
        </w:rPr>
      </w:pPr>
    </w:p>
    <w:p w14:paraId="5B6AE196" w14:textId="77777777" w:rsidR="00E62AD4" w:rsidRDefault="00E62AD4" w:rsidP="00E320F6">
      <w:pPr>
        <w:spacing w:before="0"/>
        <w:rPr>
          <w:sz w:val="24"/>
        </w:rPr>
      </w:pPr>
    </w:p>
    <w:p w14:paraId="2E5D2710" w14:textId="77777777" w:rsidR="00E62AD4" w:rsidRDefault="00E62AD4" w:rsidP="00E320F6">
      <w:pPr>
        <w:spacing w:before="0"/>
        <w:rPr>
          <w:sz w:val="24"/>
        </w:rPr>
      </w:pPr>
    </w:p>
    <w:p w14:paraId="46B0560C" w14:textId="77777777" w:rsidR="00E62AD4" w:rsidRDefault="00E62AD4" w:rsidP="00E320F6">
      <w:pPr>
        <w:spacing w:before="0"/>
        <w:rPr>
          <w:sz w:val="24"/>
        </w:rPr>
      </w:pPr>
    </w:p>
    <w:p w14:paraId="75E1DDE7" w14:textId="77777777" w:rsidR="00E62AD4" w:rsidRDefault="00E62AD4" w:rsidP="00E320F6">
      <w:pPr>
        <w:spacing w:before="0"/>
        <w:rPr>
          <w:sz w:val="24"/>
        </w:rPr>
      </w:pPr>
    </w:p>
    <w:p w14:paraId="750AD50F" w14:textId="77777777" w:rsidR="00E62AD4" w:rsidRDefault="00E62AD4" w:rsidP="00E320F6">
      <w:pPr>
        <w:spacing w:before="0"/>
        <w:rPr>
          <w:sz w:val="24"/>
        </w:rPr>
      </w:pPr>
    </w:p>
    <w:p w14:paraId="3B9CA140" w14:textId="77777777" w:rsidR="00E62AD4" w:rsidRDefault="00E62AD4" w:rsidP="00E320F6">
      <w:pPr>
        <w:spacing w:before="0"/>
        <w:rPr>
          <w:sz w:val="24"/>
        </w:rPr>
      </w:pPr>
    </w:p>
    <w:p w14:paraId="02E2F762" w14:textId="77777777" w:rsidR="00E62AD4" w:rsidRDefault="00E62AD4" w:rsidP="00E320F6">
      <w:pPr>
        <w:spacing w:before="0"/>
        <w:rPr>
          <w:sz w:val="24"/>
        </w:rPr>
      </w:pPr>
    </w:p>
    <w:p w14:paraId="583929FD" w14:textId="77777777" w:rsidR="00E62AD4" w:rsidRDefault="00E62AD4" w:rsidP="00E320F6">
      <w:pPr>
        <w:spacing w:before="0"/>
        <w:rPr>
          <w:sz w:val="24"/>
        </w:rPr>
      </w:pPr>
    </w:p>
    <w:p w14:paraId="240CC261" w14:textId="77777777" w:rsidR="00E62AD4" w:rsidRPr="00136BFF" w:rsidRDefault="006921A8" w:rsidP="00E62AD4">
      <w:pPr>
        <w:rPr>
          <w:rFonts w:ascii="Arial" w:hAnsi="Arial" w:cs="Arial"/>
          <w:sz w:val="20"/>
          <w:szCs w:val="20"/>
        </w:rPr>
      </w:pPr>
      <w:r w:rsidRPr="00E62AD4">
        <w:rPr>
          <w:rFonts w:ascii="Calibri" w:eastAsia="Calibri" w:hAnsi="Calibri" w:cs="Calibri"/>
          <w:noProof/>
          <w:color w:val="0000FF"/>
          <w:sz w:val="24"/>
        </w:rPr>
        <w:drawing>
          <wp:inline distT="0" distB="0" distL="0" distR="0" wp14:anchorId="7947E0D5" wp14:editId="5589547F">
            <wp:extent cx="1113790" cy="389255"/>
            <wp:effectExtent l="0" t="0" r="0" b="0"/>
            <wp:docPr id="1" name="image1.png" descr="Creative Commons Licen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3790" cy="389255"/>
                    </a:xfrm>
                    <a:prstGeom prst="rect">
                      <a:avLst/>
                    </a:prstGeom>
                    <a:noFill/>
                    <a:ln>
                      <a:noFill/>
                    </a:ln>
                  </pic:spPr>
                </pic:pic>
              </a:graphicData>
            </a:graphic>
          </wp:inline>
        </w:drawing>
      </w:r>
      <w:r w:rsidR="00E62AD4">
        <w:rPr>
          <w:rFonts w:ascii="Calibri" w:eastAsia="Calibri" w:hAnsi="Calibri" w:cs="Calibri"/>
          <w:sz w:val="24"/>
        </w:rPr>
        <w:br/>
      </w:r>
      <w:r w:rsidR="00E62AD4" w:rsidRPr="00136BFF">
        <w:rPr>
          <w:rFonts w:ascii="Arial" w:hAnsi="Arial" w:cs="Arial"/>
          <w:b/>
          <w:sz w:val="20"/>
          <w:szCs w:val="20"/>
        </w:rPr>
        <w:t xml:space="preserve">This work is licensed under a </w:t>
      </w:r>
      <w:hyperlink r:id="rId12">
        <w:r w:rsidR="00E62AD4" w:rsidRPr="00136BFF">
          <w:rPr>
            <w:rFonts w:ascii="Arial" w:eastAsia="Calibri" w:hAnsi="Arial" w:cs="Arial"/>
            <w:color w:val="0000FF"/>
            <w:sz w:val="20"/>
            <w:szCs w:val="20"/>
            <w:u w:val="single"/>
          </w:rPr>
          <w:t>Creative Commons Attribution-ShareAlike 4.0 International License</w:t>
        </w:r>
      </w:hyperlink>
      <w:r w:rsidR="00E62AD4" w:rsidRPr="00136BFF">
        <w:rPr>
          <w:rFonts w:ascii="Arial" w:hAnsi="Arial" w:cs="Arial"/>
          <w:b/>
          <w:sz w:val="20"/>
          <w:szCs w:val="20"/>
        </w:rPr>
        <w:t>.</w:t>
      </w:r>
    </w:p>
    <w:p w14:paraId="1889CA33" w14:textId="77777777" w:rsidR="00E62AD4" w:rsidRPr="00136BFF" w:rsidRDefault="00E62AD4" w:rsidP="00E62AD4">
      <w:pPr>
        <w:rPr>
          <w:rFonts w:ascii="Arial" w:hAnsi="Arial" w:cs="Arial"/>
          <w:sz w:val="20"/>
          <w:szCs w:val="20"/>
        </w:rPr>
      </w:pPr>
    </w:p>
    <w:p w14:paraId="791EBA86" w14:textId="77777777" w:rsidR="00E62AD4" w:rsidRPr="00136BFF" w:rsidRDefault="00E62AD4" w:rsidP="00E62AD4">
      <w:pPr>
        <w:widowControl w:val="0"/>
        <w:rPr>
          <w:rFonts w:ascii="Arial" w:hAnsi="Arial" w:cs="Arial"/>
          <w:sz w:val="20"/>
          <w:szCs w:val="20"/>
        </w:rPr>
      </w:pPr>
      <w:r w:rsidRPr="00136BFF">
        <w:rPr>
          <w:rFonts w:ascii="Arial" w:hAnsi="Arial" w:cs="Arial"/>
          <w:b/>
          <w:sz w:val="20"/>
          <w:szCs w:val="20"/>
        </w:rPr>
        <w:t>Copyright for the article content resides with the authors, and copyright for the publication layout resides with the Chartered Institute of Library and Information Professionals, Information Literacy Group. These Copyright holders have agreed that this article should be available on Open Access and licensed under a Creative Commons Attribution ShareAlike licence</w:t>
      </w:r>
      <w:r w:rsidRPr="00136BFF">
        <w:rPr>
          <w:rFonts w:ascii="Arial" w:hAnsi="Arial" w:cs="Arial"/>
          <w:sz w:val="20"/>
          <w:szCs w:val="20"/>
        </w:rPr>
        <w:t>.</w:t>
      </w:r>
    </w:p>
    <w:p w14:paraId="2AE6A922" w14:textId="77777777" w:rsidR="00E62AD4" w:rsidRPr="00136BFF" w:rsidRDefault="00E62AD4" w:rsidP="00E62AD4">
      <w:pPr>
        <w:widowControl w:val="0"/>
        <w:rPr>
          <w:rFonts w:ascii="Arial" w:hAnsi="Arial" w:cs="Arial"/>
          <w:sz w:val="20"/>
          <w:szCs w:val="20"/>
        </w:rPr>
      </w:pPr>
    </w:p>
    <w:p w14:paraId="6DF339F7" w14:textId="77777777" w:rsidR="00E62AD4" w:rsidRPr="00136BFF" w:rsidRDefault="00E62AD4" w:rsidP="00E62AD4">
      <w:pPr>
        <w:widowControl w:val="0"/>
        <w:rPr>
          <w:rFonts w:ascii="Arial" w:hAnsi="Arial" w:cs="Arial"/>
          <w:color w:val="000000"/>
          <w:sz w:val="20"/>
          <w:szCs w:val="20"/>
          <w:highlight w:val="white"/>
        </w:rPr>
      </w:pPr>
      <w:r w:rsidRPr="00136BFF">
        <w:rPr>
          <w:rFonts w:ascii="Arial" w:hAnsi="Arial" w:cs="Arial"/>
          <w:color w:val="000000"/>
          <w:sz w:val="20"/>
          <w:szCs w:val="20"/>
          <w:highlight w:val="white"/>
        </w:rPr>
        <w:t>"By ‘open access’ to this literature, we mean its free availability on the public internet, permitting any users to read, download, copy, distribute, print, search, or link to the full texts of these articles, crawl them for indexing, pass them as data to software, or use them for any other lawful purpose, without financial, legal, or technical barriers other than those inseparable from gaining access to the internet itself. The only constraint on reproduction and distribution, and the only role for copyright in this domain, should be to give authors control over the integrity of their work and the right to be properly acknowledged and cited.”</w:t>
      </w:r>
    </w:p>
    <w:p w14:paraId="2703B6E9" w14:textId="77777777" w:rsidR="00E62AD4" w:rsidRPr="00136BFF" w:rsidRDefault="00E62AD4" w:rsidP="00E62AD4">
      <w:pPr>
        <w:widowControl w:val="0"/>
        <w:rPr>
          <w:rFonts w:ascii="Arial" w:hAnsi="Arial" w:cs="Arial"/>
          <w:sz w:val="20"/>
          <w:szCs w:val="20"/>
        </w:rPr>
      </w:pPr>
    </w:p>
    <w:p w14:paraId="548CDDFD" w14:textId="77777777" w:rsidR="00E62AD4" w:rsidRPr="00136BFF" w:rsidRDefault="00E62AD4" w:rsidP="00E62AD4">
      <w:pPr>
        <w:widowControl w:val="0"/>
        <w:rPr>
          <w:rFonts w:ascii="Arial" w:hAnsi="Arial" w:cs="Arial"/>
          <w:sz w:val="20"/>
          <w:szCs w:val="20"/>
        </w:rPr>
      </w:pPr>
      <w:r w:rsidRPr="00136BFF">
        <w:rPr>
          <w:rFonts w:ascii="Arial" w:hAnsi="Arial" w:cs="Arial"/>
          <w:sz w:val="20"/>
          <w:szCs w:val="20"/>
        </w:rPr>
        <w:t>Chan, L. et al. 2002. Budapest Open Access Initiative. New York: Open Society Institute. Available at: http://www.soros.org/openaccess/read.shtml [Accessed: 18 November 2015]</w:t>
      </w:r>
    </w:p>
    <w:p w14:paraId="3B2D087B" w14:textId="77777777" w:rsidR="00700ED9" w:rsidRPr="00700ED9" w:rsidRDefault="00700ED9" w:rsidP="00413688">
      <w:pPr>
        <w:keepNext/>
        <w:spacing w:before="0" w:after="200"/>
        <w:jc w:val="left"/>
        <w:outlineLvl w:val="0"/>
        <w:rPr>
          <w:rFonts w:ascii="Arial" w:hAnsi="Arial" w:cs="Arial"/>
          <w:b/>
          <w:bCs/>
          <w:color w:val="FF0000"/>
          <w:kern w:val="32"/>
          <w:sz w:val="36"/>
          <w:szCs w:val="32"/>
          <w:lang w:val="en-GB"/>
        </w:rPr>
      </w:pPr>
      <w:r w:rsidRPr="00700ED9">
        <w:rPr>
          <w:rFonts w:ascii="Arial" w:hAnsi="Arial" w:cs="Arial"/>
          <w:b/>
          <w:bCs/>
          <w:kern w:val="32"/>
          <w:sz w:val="36"/>
          <w:szCs w:val="32"/>
          <w:lang w:val="en-GB"/>
        </w:rPr>
        <w:lastRenderedPageBreak/>
        <w:t xml:space="preserve">Sharing in the </w:t>
      </w:r>
      <w:r>
        <w:rPr>
          <w:rFonts w:ascii="Arial" w:hAnsi="Arial" w:cs="Arial"/>
          <w:b/>
          <w:bCs/>
          <w:kern w:val="32"/>
          <w:sz w:val="36"/>
          <w:szCs w:val="32"/>
          <w:lang w:val="en-GB"/>
        </w:rPr>
        <w:t>echo chamber</w:t>
      </w:r>
      <w:r w:rsidRPr="00700ED9">
        <w:rPr>
          <w:rFonts w:ascii="Arial" w:hAnsi="Arial" w:cs="Arial"/>
          <w:b/>
          <w:bCs/>
          <w:kern w:val="32"/>
          <w:sz w:val="36"/>
          <w:szCs w:val="32"/>
          <w:lang w:val="en-GB"/>
        </w:rPr>
        <w:t>: Examining Instagram users’ engagement with infographics through the frame of digital literacy</w:t>
      </w:r>
      <w:r w:rsidRPr="00700ED9">
        <w:rPr>
          <w:rFonts w:ascii="Arial" w:hAnsi="Arial" w:cs="Arial"/>
          <w:b/>
          <w:bCs/>
          <w:color w:val="FF0000"/>
          <w:kern w:val="32"/>
          <w:sz w:val="36"/>
          <w:szCs w:val="32"/>
          <w:lang w:val="en-GB"/>
        </w:rPr>
        <w:t xml:space="preserve"> </w:t>
      </w:r>
    </w:p>
    <w:p w14:paraId="49AB1ACB" w14:textId="16F2A9FE" w:rsidR="00A12FC9" w:rsidRDefault="00A12FC9" w:rsidP="004D708F">
      <w:pPr>
        <w:pStyle w:val="JILHead2"/>
      </w:pPr>
      <w:r>
        <w:t xml:space="preserve">Ella Burrows, </w:t>
      </w:r>
      <w:r w:rsidR="00F26A09">
        <w:t xml:space="preserve">Senior Library Assistant, London School of Economics and Political Science. </w:t>
      </w:r>
      <w:r>
        <w:t>Email:</w:t>
      </w:r>
      <w:r w:rsidR="00F26A09">
        <w:t xml:space="preserve"> </w:t>
      </w:r>
      <w:hyperlink r:id="rId13" w:history="1">
        <w:r w:rsidR="00D60710" w:rsidRPr="005C2BC5">
          <w:rPr>
            <w:rStyle w:val="Hyperlink"/>
          </w:rPr>
          <w:t>e.s.burrows@lse.ac.uk</w:t>
        </w:r>
      </w:hyperlink>
      <w:r w:rsidR="00D60710">
        <w:t xml:space="preserve"> </w:t>
      </w:r>
    </w:p>
    <w:p w14:paraId="442FBBDB" w14:textId="77777777" w:rsidR="00700ED9" w:rsidRPr="00700ED9" w:rsidRDefault="00700ED9" w:rsidP="004D708F">
      <w:pPr>
        <w:pStyle w:val="JILHead2"/>
      </w:pPr>
      <w:r w:rsidRPr="00700ED9">
        <w:t>Abstract</w:t>
      </w:r>
    </w:p>
    <w:p w14:paraId="76469FCA" w14:textId="77777777" w:rsidR="00700ED9" w:rsidRPr="00700ED9" w:rsidRDefault="00700ED9" w:rsidP="00700ED9">
      <w:pPr>
        <w:spacing w:before="0"/>
        <w:jc w:val="left"/>
        <w:rPr>
          <w:rFonts w:ascii="Arial" w:hAnsi="Arial" w:cs="Arial"/>
          <w:lang w:val="en-GB"/>
        </w:rPr>
      </w:pPr>
      <w:r w:rsidRPr="00700ED9">
        <w:rPr>
          <w:rFonts w:ascii="Arial" w:hAnsi="Arial" w:cs="Arial"/>
          <w:lang w:val="en-GB"/>
        </w:rPr>
        <w:t xml:space="preserve">Social media platforms have had a tangible effect on </w:t>
      </w:r>
      <w:r w:rsidR="0074141C">
        <w:rPr>
          <w:rFonts w:ascii="Arial" w:hAnsi="Arial" w:cs="Arial"/>
          <w:lang w:val="en-GB"/>
        </w:rPr>
        <w:t>how</w:t>
      </w:r>
      <w:r w:rsidRPr="00700ED9">
        <w:rPr>
          <w:rFonts w:ascii="Arial" w:hAnsi="Arial" w:cs="Arial"/>
          <w:lang w:val="en-GB"/>
        </w:rPr>
        <w:t xml:space="preserve"> users share information and their digital literacy skills. Infographics are </w:t>
      </w:r>
      <w:r w:rsidR="00837F69">
        <w:rPr>
          <w:rFonts w:ascii="Arial" w:hAnsi="Arial" w:cs="Arial"/>
          <w:lang w:val="en-GB"/>
        </w:rPr>
        <w:t>often</w:t>
      </w:r>
      <w:r w:rsidRPr="00700ED9">
        <w:rPr>
          <w:rFonts w:ascii="Arial" w:hAnsi="Arial" w:cs="Arial"/>
          <w:lang w:val="en-GB"/>
        </w:rPr>
        <w:t xml:space="preserve"> shar</w:t>
      </w:r>
      <w:r w:rsidR="00837F69">
        <w:rPr>
          <w:rFonts w:ascii="Arial" w:hAnsi="Arial" w:cs="Arial"/>
          <w:lang w:val="en-GB"/>
        </w:rPr>
        <w:t>ed</w:t>
      </w:r>
      <w:r w:rsidRPr="00700ED9">
        <w:rPr>
          <w:rFonts w:ascii="Arial" w:hAnsi="Arial" w:cs="Arial"/>
          <w:lang w:val="en-GB"/>
        </w:rPr>
        <w:t xml:space="preserve"> on Instagram, but they harbour the potential for misinformation</w:t>
      </w:r>
      <w:r w:rsidR="00837F69">
        <w:rPr>
          <w:rFonts w:ascii="Arial" w:hAnsi="Arial" w:cs="Arial"/>
          <w:lang w:val="en-GB"/>
        </w:rPr>
        <w:t>.</w:t>
      </w:r>
      <w:r w:rsidR="00D51FEE">
        <w:rPr>
          <w:rFonts w:ascii="Arial" w:hAnsi="Arial" w:cs="Arial"/>
          <w:lang w:val="en-GB"/>
        </w:rPr>
        <w:t xml:space="preserve"> </w:t>
      </w:r>
      <w:r w:rsidR="00837F69">
        <w:rPr>
          <w:rFonts w:ascii="Arial" w:hAnsi="Arial" w:cs="Arial"/>
          <w:lang w:val="en-GB"/>
        </w:rPr>
        <w:t>U</w:t>
      </w:r>
      <w:r w:rsidRPr="00700ED9">
        <w:rPr>
          <w:rFonts w:ascii="Arial" w:hAnsi="Arial" w:cs="Arial"/>
          <w:lang w:val="en-GB"/>
        </w:rPr>
        <w:t xml:space="preserve">sers do not always research posts before sharing, and the </w:t>
      </w:r>
      <w:r w:rsidR="00837F69">
        <w:rPr>
          <w:rFonts w:ascii="Arial" w:hAnsi="Arial" w:cs="Arial"/>
          <w:lang w:val="en-GB"/>
        </w:rPr>
        <w:t xml:space="preserve">social </w:t>
      </w:r>
      <w:r w:rsidRPr="00700ED9">
        <w:rPr>
          <w:rFonts w:ascii="Arial" w:hAnsi="Arial" w:cs="Arial"/>
          <w:lang w:val="en-GB"/>
        </w:rPr>
        <w:t>nature of the site influences user</w:t>
      </w:r>
      <w:r w:rsidR="004A3CFC">
        <w:rPr>
          <w:rFonts w:ascii="Arial" w:hAnsi="Arial" w:cs="Arial"/>
          <w:lang w:val="en-GB"/>
        </w:rPr>
        <w:t xml:space="preserve"> behaviour.</w:t>
      </w:r>
      <w:r w:rsidRPr="00700ED9">
        <w:rPr>
          <w:rFonts w:ascii="Arial" w:hAnsi="Arial" w:cs="Arial"/>
          <w:lang w:val="en-GB"/>
        </w:rPr>
        <w:t xml:space="preserve"> </w:t>
      </w:r>
      <w:r w:rsidR="004428FF">
        <w:rPr>
          <w:rFonts w:ascii="Arial" w:hAnsi="Arial" w:cs="Arial"/>
          <w:lang w:val="en-GB"/>
        </w:rPr>
        <w:t xml:space="preserve">Current </w:t>
      </w:r>
      <w:r w:rsidR="00837F69">
        <w:rPr>
          <w:rFonts w:ascii="Arial" w:hAnsi="Arial" w:cs="Arial"/>
          <w:lang w:val="en-GB"/>
        </w:rPr>
        <w:t xml:space="preserve">digital literacy </w:t>
      </w:r>
      <w:r w:rsidR="004428FF">
        <w:rPr>
          <w:rFonts w:ascii="Arial" w:hAnsi="Arial" w:cs="Arial"/>
          <w:lang w:val="en-GB"/>
        </w:rPr>
        <w:t xml:space="preserve">theories highlight the need to integrate digital technologies into traditional </w:t>
      </w:r>
      <w:r w:rsidR="00837F69">
        <w:rPr>
          <w:rFonts w:ascii="Arial" w:hAnsi="Arial" w:cs="Arial"/>
          <w:lang w:val="en-GB"/>
        </w:rPr>
        <w:t xml:space="preserve">information literacy </w:t>
      </w:r>
      <w:r w:rsidR="004428FF">
        <w:rPr>
          <w:rFonts w:ascii="Arial" w:hAnsi="Arial" w:cs="Arial"/>
          <w:lang w:val="en-GB"/>
        </w:rPr>
        <w:t xml:space="preserve">theories, </w:t>
      </w:r>
      <w:r w:rsidR="001C6821">
        <w:rPr>
          <w:rFonts w:ascii="Arial" w:hAnsi="Arial" w:cs="Arial"/>
          <w:lang w:val="en-GB"/>
        </w:rPr>
        <w:t>because</w:t>
      </w:r>
      <w:r w:rsidR="004428FF">
        <w:rPr>
          <w:rFonts w:ascii="Arial" w:hAnsi="Arial" w:cs="Arial"/>
          <w:lang w:val="en-GB"/>
        </w:rPr>
        <w:t xml:space="preserve"> technologies are increasingly central to everyday life</w:t>
      </w:r>
      <w:r w:rsidR="00DE4496">
        <w:rPr>
          <w:rFonts w:ascii="Arial" w:hAnsi="Arial" w:cs="Arial"/>
          <w:lang w:val="en-GB"/>
        </w:rPr>
        <w:t xml:space="preserve"> and </w:t>
      </w:r>
      <w:r w:rsidR="00056BB7">
        <w:rPr>
          <w:rFonts w:ascii="Arial" w:hAnsi="Arial" w:cs="Arial"/>
          <w:lang w:val="en-GB"/>
        </w:rPr>
        <w:t xml:space="preserve">information </w:t>
      </w:r>
      <w:r w:rsidR="00DE4496">
        <w:rPr>
          <w:rFonts w:ascii="Arial" w:hAnsi="Arial" w:cs="Arial"/>
          <w:lang w:val="en-GB"/>
        </w:rPr>
        <w:t>consumption</w:t>
      </w:r>
      <w:r w:rsidR="004428FF">
        <w:rPr>
          <w:rFonts w:ascii="Arial" w:hAnsi="Arial" w:cs="Arial"/>
          <w:lang w:val="en-GB"/>
        </w:rPr>
        <w:t xml:space="preserve">. </w:t>
      </w:r>
      <w:r w:rsidRPr="00700ED9">
        <w:rPr>
          <w:rFonts w:ascii="Arial" w:hAnsi="Arial" w:cs="Arial"/>
          <w:lang w:val="en-GB"/>
        </w:rPr>
        <w:t>In this article</w:t>
      </w:r>
      <w:r w:rsidR="00056BB7">
        <w:rPr>
          <w:rFonts w:ascii="Arial" w:hAnsi="Arial" w:cs="Arial"/>
          <w:lang w:val="en-GB"/>
        </w:rPr>
        <w:t>,</w:t>
      </w:r>
      <w:r w:rsidRPr="00700ED9">
        <w:rPr>
          <w:rFonts w:ascii="Arial" w:hAnsi="Arial" w:cs="Arial"/>
          <w:lang w:val="en-GB"/>
        </w:rPr>
        <w:t xml:space="preserve"> I investigate</w:t>
      </w:r>
      <w:r w:rsidR="001C6821">
        <w:rPr>
          <w:rFonts w:ascii="Arial" w:hAnsi="Arial" w:cs="Arial"/>
          <w:lang w:val="en-GB"/>
        </w:rPr>
        <w:t>d</w:t>
      </w:r>
      <w:r w:rsidRPr="00700ED9">
        <w:rPr>
          <w:rFonts w:ascii="Arial" w:hAnsi="Arial" w:cs="Arial"/>
          <w:lang w:val="en-GB"/>
        </w:rPr>
        <w:t xml:space="preserve"> digital literacy from a user perspective, examining how users’ digital literacy skills interact with their sharing of infographics</w:t>
      </w:r>
      <w:r w:rsidR="001C6821">
        <w:rPr>
          <w:rFonts w:ascii="Arial" w:hAnsi="Arial" w:cs="Arial"/>
          <w:lang w:val="en-GB"/>
        </w:rPr>
        <w:t xml:space="preserve">. I also examined </w:t>
      </w:r>
      <w:r w:rsidRPr="00700ED9">
        <w:rPr>
          <w:rFonts w:ascii="Arial" w:hAnsi="Arial" w:cs="Arial"/>
          <w:lang w:val="en-GB"/>
        </w:rPr>
        <w:t xml:space="preserve">how </w:t>
      </w:r>
      <w:r w:rsidR="001C6821">
        <w:rPr>
          <w:rFonts w:ascii="Arial" w:hAnsi="Arial" w:cs="Arial"/>
          <w:lang w:val="en-GB"/>
        </w:rPr>
        <w:t>i</w:t>
      </w:r>
      <w:r w:rsidRPr="00700ED9">
        <w:rPr>
          <w:rFonts w:ascii="Arial" w:hAnsi="Arial" w:cs="Arial"/>
          <w:lang w:val="en-GB"/>
        </w:rPr>
        <w:t xml:space="preserve">nfographics </w:t>
      </w:r>
      <w:r w:rsidR="001C6821">
        <w:rPr>
          <w:rFonts w:ascii="Arial" w:hAnsi="Arial" w:cs="Arial"/>
          <w:lang w:val="en-GB"/>
        </w:rPr>
        <w:t xml:space="preserve">are used </w:t>
      </w:r>
      <w:r w:rsidRPr="00700ED9">
        <w:rPr>
          <w:rFonts w:ascii="Arial" w:hAnsi="Arial" w:cs="Arial"/>
          <w:lang w:val="en-GB"/>
        </w:rPr>
        <w:t>for activism, and the social and visual affordances of Instagram</w:t>
      </w:r>
      <w:r w:rsidR="00EE74B8">
        <w:rPr>
          <w:rFonts w:ascii="Arial" w:hAnsi="Arial" w:cs="Arial"/>
          <w:lang w:val="en-GB"/>
        </w:rPr>
        <w:t>,</w:t>
      </w:r>
      <w:r w:rsidRPr="00700ED9">
        <w:rPr>
          <w:rFonts w:ascii="Arial" w:hAnsi="Arial" w:cs="Arial"/>
          <w:lang w:val="en-GB"/>
        </w:rPr>
        <w:t xml:space="preserve"> which helped to dictate th</w:t>
      </w:r>
      <w:r w:rsidR="00EE74B8">
        <w:rPr>
          <w:rFonts w:ascii="Arial" w:hAnsi="Arial" w:cs="Arial"/>
          <w:lang w:val="en-GB"/>
        </w:rPr>
        <w:t>e users’</w:t>
      </w:r>
      <w:r w:rsidRPr="00700ED9">
        <w:rPr>
          <w:rFonts w:ascii="Arial" w:hAnsi="Arial" w:cs="Arial"/>
          <w:lang w:val="en-GB"/>
        </w:rPr>
        <w:t xml:space="preserve"> relationship</w:t>
      </w:r>
      <w:r w:rsidR="00EE74B8">
        <w:rPr>
          <w:rFonts w:ascii="Arial" w:hAnsi="Arial" w:cs="Arial"/>
          <w:lang w:val="en-GB"/>
        </w:rPr>
        <w:t xml:space="preserve"> with digital literacy</w:t>
      </w:r>
      <w:r w:rsidRPr="00700ED9">
        <w:rPr>
          <w:rFonts w:ascii="Arial" w:hAnsi="Arial" w:cs="Arial"/>
          <w:lang w:val="en-GB"/>
        </w:rPr>
        <w:t>.</w:t>
      </w:r>
      <w:r w:rsidR="004428FF">
        <w:rPr>
          <w:rFonts w:ascii="Arial" w:hAnsi="Arial" w:cs="Arial"/>
          <w:lang w:val="en-GB"/>
        </w:rPr>
        <w:t xml:space="preserve"> </w:t>
      </w:r>
      <w:r w:rsidRPr="00700ED9">
        <w:rPr>
          <w:rFonts w:ascii="Arial" w:hAnsi="Arial" w:cs="Arial"/>
          <w:lang w:val="en-GB"/>
        </w:rPr>
        <w:t>I conducted a qualitative study consisting of interviews with six participants. Participants were asked about their Instagram behaviour, infographic</w:t>
      </w:r>
      <w:r w:rsidR="00EE74B8">
        <w:rPr>
          <w:rFonts w:ascii="Arial" w:hAnsi="Arial" w:cs="Arial"/>
          <w:lang w:val="en-GB"/>
        </w:rPr>
        <w:t xml:space="preserve"> </w:t>
      </w:r>
      <w:r w:rsidRPr="00700ED9">
        <w:rPr>
          <w:rFonts w:ascii="Arial" w:hAnsi="Arial" w:cs="Arial"/>
          <w:lang w:val="en-GB"/>
        </w:rPr>
        <w:t>s</w:t>
      </w:r>
      <w:r w:rsidR="00EE74B8">
        <w:rPr>
          <w:rFonts w:ascii="Arial" w:hAnsi="Arial" w:cs="Arial"/>
          <w:lang w:val="en-GB"/>
        </w:rPr>
        <w:t>election</w:t>
      </w:r>
      <w:r w:rsidR="00056BB7">
        <w:rPr>
          <w:rFonts w:ascii="Arial" w:hAnsi="Arial" w:cs="Arial"/>
          <w:lang w:val="en-GB"/>
        </w:rPr>
        <w:t>,</w:t>
      </w:r>
      <w:r w:rsidRPr="00700ED9">
        <w:rPr>
          <w:rFonts w:ascii="Arial" w:hAnsi="Arial" w:cs="Arial"/>
          <w:lang w:val="en-GB"/>
        </w:rPr>
        <w:t xml:space="preserve"> and how they judge </w:t>
      </w:r>
      <w:r w:rsidR="00EE74B8">
        <w:rPr>
          <w:rFonts w:ascii="Arial" w:hAnsi="Arial" w:cs="Arial"/>
          <w:lang w:val="en-GB"/>
        </w:rPr>
        <w:t xml:space="preserve">the </w:t>
      </w:r>
      <w:r w:rsidRPr="00700ED9">
        <w:rPr>
          <w:rFonts w:ascii="Arial" w:hAnsi="Arial" w:cs="Arial"/>
          <w:lang w:val="en-GB"/>
        </w:rPr>
        <w:t>reliability</w:t>
      </w:r>
      <w:r w:rsidR="00EE74B8">
        <w:rPr>
          <w:rFonts w:ascii="Arial" w:hAnsi="Arial" w:cs="Arial"/>
          <w:lang w:val="en-GB"/>
        </w:rPr>
        <w:t xml:space="preserve"> of an infographic before</w:t>
      </w:r>
      <w:r w:rsidRPr="00700ED9">
        <w:rPr>
          <w:rFonts w:ascii="Arial" w:hAnsi="Arial" w:cs="Arial"/>
          <w:lang w:val="en-GB"/>
        </w:rPr>
        <w:t xml:space="preserve"> sharing. </w:t>
      </w:r>
      <w:r w:rsidR="00056BB7">
        <w:rPr>
          <w:rFonts w:ascii="Arial" w:hAnsi="Arial" w:cs="Arial"/>
          <w:lang w:val="en-GB"/>
        </w:rPr>
        <w:t>P</w:t>
      </w:r>
      <w:r w:rsidRPr="00700ED9">
        <w:rPr>
          <w:rFonts w:ascii="Arial" w:hAnsi="Arial" w:cs="Arial"/>
          <w:lang w:val="en-GB"/>
        </w:rPr>
        <w:t>articipant responses were analysed</w:t>
      </w:r>
      <w:r w:rsidR="00056BB7">
        <w:rPr>
          <w:rFonts w:ascii="Arial" w:hAnsi="Arial" w:cs="Arial"/>
          <w:lang w:val="en-GB"/>
        </w:rPr>
        <w:t xml:space="preserve"> using a grounded theory approach</w:t>
      </w:r>
      <w:r w:rsidRPr="00700ED9">
        <w:rPr>
          <w:rFonts w:ascii="Arial" w:hAnsi="Arial" w:cs="Arial"/>
          <w:lang w:val="en-GB"/>
        </w:rPr>
        <w:t xml:space="preserve">. </w:t>
      </w:r>
      <w:r w:rsidR="00056BB7">
        <w:rPr>
          <w:rFonts w:ascii="Arial" w:hAnsi="Arial" w:cs="Arial"/>
          <w:lang w:val="en-GB"/>
        </w:rPr>
        <w:t>Responses</w:t>
      </w:r>
      <w:r w:rsidRPr="00700ED9">
        <w:rPr>
          <w:rFonts w:ascii="Arial" w:hAnsi="Arial" w:cs="Arial"/>
          <w:lang w:val="en-GB"/>
        </w:rPr>
        <w:t xml:space="preserve"> revealed that users are familiar with traditional concepts of information literacy</w:t>
      </w:r>
      <w:r w:rsidR="00EE74B8">
        <w:rPr>
          <w:rFonts w:ascii="Arial" w:hAnsi="Arial" w:cs="Arial"/>
          <w:lang w:val="en-GB"/>
        </w:rPr>
        <w:t>,</w:t>
      </w:r>
      <w:r w:rsidRPr="00700ED9">
        <w:rPr>
          <w:rFonts w:ascii="Arial" w:hAnsi="Arial" w:cs="Arial"/>
          <w:lang w:val="en-GB"/>
        </w:rPr>
        <w:t xml:space="preserve"> such as referencing sources, but often prioritise other areas</w:t>
      </w:r>
      <w:r w:rsidR="00056BB7">
        <w:rPr>
          <w:rFonts w:ascii="Arial" w:hAnsi="Arial" w:cs="Arial"/>
          <w:lang w:val="en-GB"/>
        </w:rPr>
        <w:t>,</w:t>
      </w:r>
      <w:r w:rsidRPr="00700ED9">
        <w:rPr>
          <w:rFonts w:ascii="Arial" w:hAnsi="Arial" w:cs="Arial"/>
          <w:lang w:val="en-GB"/>
        </w:rPr>
        <w:t xml:space="preserve"> such as the social and personal contexts of an infographic when deciding what to share. </w:t>
      </w:r>
      <w:r w:rsidR="00056BB7">
        <w:rPr>
          <w:rFonts w:ascii="Arial" w:hAnsi="Arial" w:cs="Arial"/>
          <w:lang w:val="en-GB"/>
        </w:rPr>
        <w:t>Users</w:t>
      </w:r>
      <w:r w:rsidRPr="00700ED9">
        <w:rPr>
          <w:rFonts w:ascii="Arial" w:hAnsi="Arial" w:cs="Arial"/>
          <w:lang w:val="en-GB"/>
        </w:rPr>
        <w:t xml:space="preserve"> also dialogue with </w:t>
      </w:r>
      <w:r w:rsidR="00EE74B8">
        <w:rPr>
          <w:rFonts w:ascii="Arial" w:hAnsi="Arial" w:cs="Arial"/>
          <w:lang w:val="en-GB"/>
        </w:rPr>
        <w:t>online</w:t>
      </w:r>
      <w:r w:rsidRPr="00700ED9">
        <w:rPr>
          <w:rFonts w:ascii="Arial" w:hAnsi="Arial" w:cs="Arial"/>
          <w:lang w:val="en-GB"/>
        </w:rPr>
        <w:t xml:space="preserve"> followers </w:t>
      </w:r>
      <w:r w:rsidR="00EE74B8">
        <w:rPr>
          <w:rFonts w:ascii="Arial" w:hAnsi="Arial" w:cs="Arial"/>
          <w:lang w:val="en-GB"/>
        </w:rPr>
        <w:t>using</w:t>
      </w:r>
      <w:r w:rsidRPr="00700ED9">
        <w:rPr>
          <w:rFonts w:ascii="Arial" w:hAnsi="Arial" w:cs="Arial"/>
          <w:lang w:val="en-GB"/>
        </w:rPr>
        <w:t xml:space="preserve"> visual imagery and activism. These </w:t>
      </w:r>
      <w:r w:rsidR="00056BB7">
        <w:rPr>
          <w:rFonts w:ascii="Arial" w:hAnsi="Arial" w:cs="Arial"/>
          <w:lang w:val="en-GB"/>
        </w:rPr>
        <w:t xml:space="preserve">sharing </w:t>
      </w:r>
      <w:r w:rsidRPr="00700ED9">
        <w:rPr>
          <w:rFonts w:ascii="Arial" w:hAnsi="Arial" w:cs="Arial"/>
          <w:lang w:val="en-GB"/>
        </w:rPr>
        <w:t xml:space="preserve">practices are contextualised within Instagram affordances and the behaviours </w:t>
      </w:r>
      <w:r w:rsidR="00EE74B8">
        <w:rPr>
          <w:rFonts w:ascii="Arial" w:hAnsi="Arial" w:cs="Arial"/>
          <w:lang w:val="en-GB"/>
        </w:rPr>
        <w:t>the platform</w:t>
      </w:r>
      <w:r w:rsidRPr="00700ED9">
        <w:rPr>
          <w:rFonts w:ascii="Arial" w:hAnsi="Arial" w:cs="Arial"/>
          <w:lang w:val="en-GB"/>
        </w:rPr>
        <w:t xml:space="preserve"> enables and constrains. The study is novel in examining digital literacy as enacted through Instagram, specifically</w:t>
      </w:r>
      <w:r w:rsidR="00EE74B8">
        <w:rPr>
          <w:rFonts w:ascii="Arial" w:hAnsi="Arial" w:cs="Arial"/>
          <w:lang w:val="en-GB"/>
        </w:rPr>
        <w:t xml:space="preserve"> the use of</w:t>
      </w:r>
      <w:r w:rsidRPr="00700ED9">
        <w:rPr>
          <w:rFonts w:ascii="Arial" w:hAnsi="Arial" w:cs="Arial"/>
          <w:lang w:val="en-GB"/>
        </w:rPr>
        <w:t xml:space="preserve"> infographics, while also foregrounding the user perspective. </w:t>
      </w:r>
      <w:r w:rsidR="00EE74B8">
        <w:rPr>
          <w:rFonts w:ascii="Arial" w:hAnsi="Arial" w:cs="Arial"/>
          <w:lang w:val="en-GB"/>
        </w:rPr>
        <w:t>The results</w:t>
      </w:r>
      <w:r w:rsidRPr="00700ED9">
        <w:rPr>
          <w:rFonts w:ascii="Arial" w:hAnsi="Arial" w:cs="Arial"/>
          <w:lang w:val="en-GB"/>
        </w:rPr>
        <w:t xml:space="preserve"> emphasise the need to consider user perspectives in digital literacy whether conducting research or teaching.</w:t>
      </w:r>
      <w:r w:rsidR="00D51FEE">
        <w:rPr>
          <w:rFonts w:ascii="Arial" w:hAnsi="Arial" w:cs="Arial"/>
          <w:color w:val="FF0000"/>
          <w:lang w:val="en-GB"/>
        </w:rPr>
        <w:t xml:space="preserve"> </w:t>
      </w:r>
    </w:p>
    <w:p w14:paraId="0E6D036B" w14:textId="77777777" w:rsidR="00700ED9" w:rsidRPr="00700ED9" w:rsidRDefault="00700ED9" w:rsidP="00700ED9">
      <w:pPr>
        <w:rPr>
          <w:lang w:val="en-GB"/>
        </w:rPr>
      </w:pPr>
    </w:p>
    <w:p w14:paraId="0728DD3E" w14:textId="77777777" w:rsidR="00700ED9" w:rsidRPr="00700ED9" w:rsidRDefault="00700ED9" w:rsidP="004D708F">
      <w:pPr>
        <w:pStyle w:val="JILHead2"/>
        <w:rPr>
          <w:caps/>
        </w:rPr>
      </w:pPr>
      <w:r w:rsidRPr="00700ED9">
        <w:t>Keywords</w:t>
      </w:r>
    </w:p>
    <w:p w14:paraId="548DEA96" w14:textId="2A3BC06A" w:rsidR="00713AB5" w:rsidRDefault="009A4B06" w:rsidP="00700ED9">
      <w:pPr>
        <w:spacing w:before="0"/>
        <w:jc w:val="left"/>
        <w:rPr>
          <w:rFonts w:ascii="Arial" w:hAnsi="Arial" w:cs="Arial"/>
          <w:lang w:val="en-GB"/>
        </w:rPr>
      </w:pPr>
      <w:r>
        <w:rPr>
          <w:rFonts w:ascii="Arial" w:hAnsi="Arial" w:cs="Arial"/>
          <w:lang w:val="en-GB"/>
        </w:rPr>
        <w:t xml:space="preserve">activism; </w:t>
      </w:r>
      <w:r w:rsidR="00413688">
        <w:rPr>
          <w:rFonts w:ascii="Arial" w:hAnsi="Arial" w:cs="Arial"/>
          <w:lang w:val="en-GB"/>
        </w:rPr>
        <w:t>d</w:t>
      </w:r>
      <w:r w:rsidR="00700ED9" w:rsidRPr="00700ED9">
        <w:rPr>
          <w:rFonts w:ascii="Arial" w:hAnsi="Arial" w:cs="Arial"/>
          <w:lang w:val="en-GB"/>
        </w:rPr>
        <w:t>igital literacy</w:t>
      </w:r>
      <w:r w:rsidR="00413688">
        <w:rPr>
          <w:rFonts w:ascii="Arial" w:hAnsi="Arial" w:cs="Arial"/>
          <w:lang w:val="en-GB"/>
        </w:rPr>
        <w:t>; information literacy;</w:t>
      </w:r>
      <w:r w:rsidR="00700ED9" w:rsidRPr="00700ED9">
        <w:rPr>
          <w:rFonts w:ascii="Arial" w:hAnsi="Arial" w:cs="Arial"/>
          <w:lang w:val="en-GB"/>
        </w:rPr>
        <w:t xml:space="preserve"> </w:t>
      </w:r>
      <w:r w:rsidR="00837F69">
        <w:rPr>
          <w:rFonts w:ascii="Arial" w:hAnsi="Arial" w:cs="Arial"/>
          <w:lang w:val="en-GB"/>
        </w:rPr>
        <w:t>qualitative research</w:t>
      </w:r>
      <w:r>
        <w:rPr>
          <w:rFonts w:ascii="Arial" w:hAnsi="Arial" w:cs="Arial"/>
          <w:lang w:val="en-GB"/>
        </w:rPr>
        <w:t>; social media</w:t>
      </w:r>
      <w:r w:rsidR="007C6A1C">
        <w:rPr>
          <w:rFonts w:ascii="Arial" w:hAnsi="Arial" w:cs="Arial"/>
          <w:lang w:val="en-GB"/>
        </w:rPr>
        <w:t>; UK</w:t>
      </w:r>
      <w:r w:rsidR="00837F69">
        <w:rPr>
          <w:rFonts w:ascii="Arial" w:hAnsi="Arial" w:cs="Arial"/>
          <w:lang w:val="en-GB"/>
        </w:rPr>
        <w:t xml:space="preserve"> </w:t>
      </w:r>
    </w:p>
    <w:p w14:paraId="45BC3DEF" w14:textId="6BD48F64" w:rsidR="00700ED9" w:rsidRPr="00700ED9" w:rsidRDefault="006921A8" w:rsidP="00700ED9">
      <w:pPr>
        <w:spacing w:before="0"/>
        <w:jc w:val="left"/>
        <w:rPr>
          <w:rFonts w:ascii="Arial" w:hAnsi="Arial" w:cs="Arial"/>
          <w:lang w:val="en-GB"/>
        </w:rPr>
      </w:pPr>
      <w:r w:rsidRPr="00700ED9">
        <w:rPr>
          <w:rFonts w:ascii="Arial" w:hAnsi="Arial" w:cs="Arial"/>
          <w:noProof/>
          <w:lang w:val="en-GB"/>
        </w:rPr>
        <mc:AlternateContent>
          <mc:Choice Requires="wps">
            <w:drawing>
              <wp:anchor distT="0" distB="0" distL="114300" distR="114300" simplePos="0" relativeHeight="251657728" behindDoc="0" locked="0" layoutInCell="1" allowOverlap="1" wp14:anchorId="107B7590" wp14:editId="6B59DE97">
                <wp:simplePos x="0" y="0"/>
                <wp:positionH relativeFrom="column">
                  <wp:posOffset>0</wp:posOffset>
                </wp:positionH>
                <wp:positionV relativeFrom="paragraph">
                  <wp:posOffset>177800</wp:posOffset>
                </wp:positionV>
                <wp:extent cx="5791200"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09FDA"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pt" to="456pt,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">
                <o:lock v:ext="edit" shapetype="f"/>
              </v:line>
            </w:pict>
          </mc:Fallback>
        </mc:AlternateContent>
      </w:r>
    </w:p>
    <w:p w14:paraId="61A0CC52" w14:textId="77777777" w:rsidR="00700ED9" w:rsidRPr="00700ED9" w:rsidRDefault="00700ED9" w:rsidP="00700ED9">
      <w:pPr>
        <w:rPr>
          <w:lang w:val="en-GB"/>
        </w:rPr>
      </w:pPr>
    </w:p>
    <w:p w14:paraId="70CB3F1A" w14:textId="77777777" w:rsidR="00700ED9" w:rsidRPr="00700ED9" w:rsidRDefault="00700ED9" w:rsidP="004D708F">
      <w:pPr>
        <w:pStyle w:val="JILHead2"/>
        <w:rPr>
          <w:color w:val="FF0000"/>
        </w:rPr>
      </w:pPr>
      <w:r w:rsidRPr="00700ED9">
        <w:t>1. Introduction</w:t>
      </w:r>
      <w:r w:rsidR="00D51FEE">
        <w:t xml:space="preserve"> </w:t>
      </w:r>
    </w:p>
    <w:p w14:paraId="4040B611" w14:textId="77777777" w:rsidR="00700ED9" w:rsidRPr="00700ED9" w:rsidRDefault="00700ED9" w:rsidP="00700ED9">
      <w:pPr>
        <w:spacing w:before="0"/>
        <w:jc w:val="left"/>
        <w:rPr>
          <w:rFonts w:ascii="Arial" w:hAnsi="Arial" w:cs="Arial"/>
          <w:lang w:val="en-GB"/>
        </w:rPr>
      </w:pPr>
      <w:r w:rsidRPr="00700ED9">
        <w:rPr>
          <w:rFonts w:ascii="Arial" w:hAnsi="Arial" w:cs="Arial"/>
          <w:lang w:val="en-GB"/>
        </w:rPr>
        <w:t>In early 2020, in the wake of the Australian bushfires, a post from Plant A Tree Co.</w:t>
      </w:r>
      <w:r w:rsidR="009508EC">
        <w:rPr>
          <w:rFonts w:ascii="Arial" w:hAnsi="Arial" w:cs="Arial"/>
          <w:lang w:val="en-GB"/>
        </w:rPr>
        <w:t xml:space="preserve"> (@plantatreeco)</w:t>
      </w:r>
      <w:r w:rsidRPr="00700ED9">
        <w:rPr>
          <w:rFonts w:ascii="Arial" w:hAnsi="Arial" w:cs="Arial"/>
          <w:lang w:val="en-GB"/>
        </w:rPr>
        <w:t xml:space="preserve"> began to circulate on Instagram which claimed that for every repost they would donate money to help with Australian recovery efforts (Exposing Instagram Scams, 2020). The post went viral, with the account’s follower count tripling in the course of a month (Social Blade, </w:t>
      </w:r>
      <w:r w:rsidR="00B60C19">
        <w:rPr>
          <w:rFonts w:ascii="Arial" w:hAnsi="Arial" w:cs="Arial"/>
          <w:lang w:val="en-GB"/>
        </w:rPr>
        <w:t>n.d.</w:t>
      </w:r>
      <w:r w:rsidRPr="00700ED9">
        <w:rPr>
          <w:rFonts w:ascii="Arial" w:hAnsi="Arial" w:cs="Arial"/>
          <w:lang w:val="en-GB"/>
        </w:rPr>
        <w:t>). However, questions arose about the company, and many news articles and Instagram pages subsequently exposed them for potentially misleading claims (Cook, 2020; Exposing Instagram Scams, 2020; Hu, 2020; Marlborough, 2021; Wilson, 2021). Despite this, the</w:t>
      </w:r>
      <w:r w:rsidR="00EE74B8">
        <w:rPr>
          <w:rFonts w:ascii="Arial" w:hAnsi="Arial" w:cs="Arial"/>
          <w:lang w:val="en-GB"/>
        </w:rPr>
        <w:t xml:space="preserve"> company</w:t>
      </w:r>
      <w:r w:rsidRPr="00700ED9">
        <w:rPr>
          <w:rFonts w:ascii="Arial" w:hAnsi="Arial" w:cs="Arial"/>
          <w:lang w:val="en-GB"/>
        </w:rPr>
        <w:t xml:space="preserve"> continue</w:t>
      </w:r>
      <w:r w:rsidR="00B56CA0">
        <w:rPr>
          <w:rFonts w:ascii="Arial" w:hAnsi="Arial" w:cs="Arial"/>
          <w:lang w:val="en-GB"/>
        </w:rPr>
        <w:t>d</w:t>
      </w:r>
      <w:r w:rsidRPr="00700ED9">
        <w:rPr>
          <w:rFonts w:ascii="Arial" w:hAnsi="Arial" w:cs="Arial"/>
          <w:lang w:val="en-GB"/>
        </w:rPr>
        <w:t xml:space="preserve"> to receive engagement on their posts and</w:t>
      </w:r>
      <w:r w:rsidR="00B56CA0">
        <w:rPr>
          <w:rFonts w:ascii="Arial" w:hAnsi="Arial" w:cs="Arial"/>
          <w:lang w:val="en-GB"/>
        </w:rPr>
        <w:t xml:space="preserve"> two years later</w:t>
      </w:r>
      <w:r w:rsidRPr="00700ED9">
        <w:rPr>
          <w:rFonts w:ascii="Arial" w:hAnsi="Arial" w:cs="Arial"/>
          <w:lang w:val="en-GB"/>
        </w:rPr>
        <w:t xml:space="preserve"> still ha</w:t>
      </w:r>
      <w:r w:rsidR="00091A27">
        <w:rPr>
          <w:rFonts w:ascii="Arial" w:hAnsi="Arial" w:cs="Arial"/>
          <w:lang w:val="en-GB"/>
        </w:rPr>
        <w:t>d</w:t>
      </w:r>
      <w:r w:rsidRPr="00700ED9">
        <w:rPr>
          <w:rFonts w:ascii="Arial" w:hAnsi="Arial" w:cs="Arial"/>
          <w:lang w:val="en-GB"/>
        </w:rPr>
        <w:t xml:space="preserve"> a follower count of almost 900,000 (</w:t>
      </w:r>
      <w:r w:rsidR="009508EC">
        <w:rPr>
          <w:rFonts w:ascii="Arial" w:hAnsi="Arial" w:cs="Arial"/>
          <w:lang w:val="en-GB"/>
        </w:rPr>
        <w:t>Social Blade, n.d.</w:t>
      </w:r>
      <w:r w:rsidRPr="00700ED9">
        <w:rPr>
          <w:rFonts w:ascii="Arial" w:hAnsi="Arial" w:cs="Arial"/>
          <w:lang w:val="en-GB"/>
        </w:rPr>
        <w:t xml:space="preserve">). This is a perfect example of </w:t>
      </w:r>
      <w:r w:rsidR="00B56CA0">
        <w:rPr>
          <w:rFonts w:ascii="Arial" w:hAnsi="Arial" w:cs="Arial"/>
          <w:lang w:val="en-GB"/>
        </w:rPr>
        <w:t>how</w:t>
      </w:r>
      <w:r w:rsidRPr="00700ED9">
        <w:rPr>
          <w:rFonts w:ascii="Arial" w:hAnsi="Arial" w:cs="Arial"/>
          <w:lang w:val="en-GB"/>
        </w:rPr>
        <w:t xml:space="preserve"> Instagram accounts with dubious intentions can go viral multiple times, and it demonstrates the lack of fact-checking by Instagram and individual users before content is allowed to spread across the platform.</w:t>
      </w:r>
    </w:p>
    <w:p w14:paraId="0D957A21" w14:textId="77777777" w:rsidR="00700ED9" w:rsidRPr="00700ED9" w:rsidRDefault="00700ED9" w:rsidP="00700ED9">
      <w:pPr>
        <w:spacing w:before="0"/>
        <w:jc w:val="left"/>
        <w:rPr>
          <w:rFonts w:ascii="Arial" w:hAnsi="Arial" w:cs="Arial"/>
          <w:lang w:val="en-GB"/>
        </w:rPr>
      </w:pPr>
    </w:p>
    <w:p w14:paraId="3A7AF032" w14:textId="77777777" w:rsidR="00700ED9" w:rsidRPr="00700ED9" w:rsidRDefault="00700ED9" w:rsidP="00700ED9">
      <w:pPr>
        <w:spacing w:before="0"/>
        <w:jc w:val="left"/>
        <w:rPr>
          <w:rFonts w:ascii="Arial" w:hAnsi="Arial" w:cs="Arial"/>
          <w:lang w:val="en-GB"/>
        </w:rPr>
      </w:pPr>
      <w:r w:rsidRPr="00700ED9">
        <w:rPr>
          <w:rFonts w:ascii="Arial" w:hAnsi="Arial" w:cs="Arial"/>
          <w:lang w:val="en-GB"/>
        </w:rPr>
        <w:lastRenderedPageBreak/>
        <w:t>Instagram has always been a photo-centric platform. Two of Instagram’s main features are the feed and stories. The ‘feed’ is the platform homepage where users share photos and videos to a permanent space, while the ‘stories’ feature allows users to post temporary media which is only shared for 24 hours before it disappears. Stories are the main vehicle through which posts</w:t>
      </w:r>
      <w:r w:rsidR="00B56CA0">
        <w:rPr>
          <w:rFonts w:ascii="Arial" w:hAnsi="Arial" w:cs="Arial"/>
          <w:lang w:val="en-GB"/>
        </w:rPr>
        <w:t>,</w:t>
      </w:r>
      <w:r w:rsidRPr="00700ED9">
        <w:rPr>
          <w:rFonts w:ascii="Arial" w:hAnsi="Arial" w:cs="Arial"/>
          <w:lang w:val="en-GB"/>
        </w:rPr>
        <w:t xml:space="preserve"> such as th</w:t>
      </w:r>
      <w:r w:rsidR="00B56CA0">
        <w:rPr>
          <w:rFonts w:ascii="Arial" w:hAnsi="Arial" w:cs="Arial"/>
          <w:lang w:val="en-GB"/>
        </w:rPr>
        <w:t>e one from</w:t>
      </w:r>
      <w:r w:rsidRPr="00700ED9">
        <w:rPr>
          <w:rFonts w:ascii="Arial" w:hAnsi="Arial" w:cs="Arial"/>
          <w:lang w:val="en-GB"/>
        </w:rPr>
        <w:t xml:space="preserve"> Plant A Tree Co.</w:t>
      </w:r>
      <w:r w:rsidR="00B56CA0">
        <w:rPr>
          <w:rFonts w:ascii="Arial" w:hAnsi="Arial" w:cs="Arial"/>
          <w:lang w:val="en-GB"/>
        </w:rPr>
        <w:t>,</w:t>
      </w:r>
      <w:r w:rsidRPr="00700ED9">
        <w:rPr>
          <w:rFonts w:ascii="Arial" w:hAnsi="Arial" w:cs="Arial"/>
          <w:lang w:val="en-GB"/>
        </w:rPr>
        <w:t xml:space="preserve"> go viral. They are also the method through which Instagram infographics are shared. </w:t>
      </w:r>
      <w:r w:rsidR="0099504A" w:rsidRPr="0099504A">
        <w:rPr>
          <w:rFonts w:ascii="Arial" w:hAnsi="Arial" w:cs="Arial"/>
          <w:lang w:val="en-GB"/>
        </w:rPr>
        <w:t>These are graphic posts shared on Instagram with a specific message, often intended to inform or engage, and generally cover current events.</w:t>
      </w:r>
      <w:r w:rsidR="00D51FEE">
        <w:rPr>
          <w:rFonts w:ascii="Arial" w:hAnsi="Arial" w:cs="Arial"/>
          <w:lang w:val="en-GB"/>
        </w:rPr>
        <w:t xml:space="preserve"> </w:t>
      </w:r>
      <w:r w:rsidRPr="00700ED9">
        <w:rPr>
          <w:rFonts w:ascii="Arial" w:hAnsi="Arial" w:cs="Arial"/>
          <w:lang w:val="en-GB"/>
        </w:rPr>
        <w:t>Much like Plant A Tree Co.’s posts, infographics have been used to spread misinformation, particularly when shared through stories</w:t>
      </w:r>
      <w:r w:rsidR="00D51FEE">
        <w:rPr>
          <w:rFonts w:ascii="Arial" w:hAnsi="Arial" w:cs="Arial"/>
          <w:lang w:val="en-GB"/>
        </w:rPr>
        <w:t xml:space="preserve"> because </w:t>
      </w:r>
      <w:r w:rsidRPr="00700ED9">
        <w:rPr>
          <w:rFonts w:ascii="Arial" w:hAnsi="Arial" w:cs="Arial"/>
          <w:lang w:val="en-GB"/>
        </w:rPr>
        <w:t xml:space="preserve">they are temporary and harder for Instagram to moderate (Binder, 2022; Spencer-Elliott, 2022; Weekman, 2022). </w:t>
      </w:r>
      <w:r w:rsidR="00915078">
        <w:rPr>
          <w:rFonts w:ascii="Arial" w:hAnsi="Arial" w:cs="Arial"/>
          <w:lang w:val="en-GB"/>
        </w:rPr>
        <w:t xml:space="preserve">Instagram could also be viewed as an echo chamber, a space where users mainly encounter views with which they agree, </w:t>
      </w:r>
      <w:r w:rsidR="00D51FEE">
        <w:rPr>
          <w:rFonts w:ascii="Arial" w:hAnsi="Arial" w:cs="Arial"/>
          <w:lang w:val="en-GB"/>
        </w:rPr>
        <w:t>because</w:t>
      </w:r>
      <w:r w:rsidR="00915078">
        <w:rPr>
          <w:rFonts w:ascii="Arial" w:hAnsi="Arial" w:cs="Arial"/>
          <w:lang w:val="en-GB"/>
        </w:rPr>
        <w:t xml:space="preserve"> users curate their own feeds and share content</w:t>
      </w:r>
      <w:r w:rsidR="00D51FEE">
        <w:rPr>
          <w:rFonts w:ascii="Arial" w:hAnsi="Arial" w:cs="Arial"/>
          <w:lang w:val="en-GB"/>
        </w:rPr>
        <w:t>, including</w:t>
      </w:r>
      <w:r w:rsidR="00915078">
        <w:rPr>
          <w:rFonts w:ascii="Arial" w:hAnsi="Arial" w:cs="Arial"/>
          <w:lang w:val="en-GB"/>
        </w:rPr>
        <w:t xml:space="preserve"> infographics</w:t>
      </w:r>
      <w:r w:rsidR="00D51FEE">
        <w:rPr>
          <w:rFonts w:ascii="Arial" w:hAnsi="Arial" w:cs="Arial"/>
          <w:lang w:val="en-GB"/>
        </w:rPr>
        <w:t>,</w:t>
      </w:r>
      <w:r w:rsidR="00915078">
        <w:rPr>
          <w:rFonts w:ascii="Arial" w:hAnsi="Arial" w:cs="Arial"/>
          <w:lang w:val="en-GB"/>
        </w:rPr>
        <w:t xml:space="preserve"> from accounts they</w:t>
      </w:r>
      <w:r w:rsidR="00442F34">
        <w:rPr>
          <w:rFonts w:ascii="Arial" w:hAnsi="Arial" w:cs="Arial"/>
          <w:lang w:val="en-GB"/>
        </w:rPr>
        <w:t xml:space="preserve"> </w:t>
      </w:r>
      <w:r w:rsidR="00D51FEE">
        <w:rPr>
          <w:rFonts w:ascii="Arial" w:hAnsi="Arial" w:cs="Arial"/>
          <w:lang w:val="en-GB"/>
        </w:rPr>
        <w:t>cho</w:t>
      </w:r>
      <w:r w:rsidR="00C47AC2">
        <w:rPr>
          <w:rFonts w:ascii="Arial" w:hAnsi="Arial" w:cs="Arial"/>
          <w:lang w:val="en-GB"/>
        </w:rPr>
        <w:t>ose</w:t>
      </w:r>
      <w:r w:rsidR="00D51FEE">
        <w:rPr>
          <w:rFonts w:ascii="Arial" w:hAnsi="Arial" w:cs="Arial"/>
          <w:lang w:val="en-GB"/>
        </w:rPr>
        <w:t xml:space="preserve"> to</w:t>
      </w:r>
      <w:r w:rsidR="00915078">
        <w:rPr>
          <w:rFonts w:ascii="Arial" w:hAnsi="Arial" w:cs="Arial"/>
          <w:lang w:val="en-GB"/>
        </w:rPr>
        <w:t xml:space="preserve"> follow</w:t>
      </w:r>
      <w:r w:rsidR="00D51FEE">
        <w:rPr>
          <w:rFonts w:ascii="Arial" w:hAnsi="Arial" w:cs="Arial"/>
          <w:lang w:val="en-GB"/>
        </w:rPr>
        <w:t>.</w:t>
      </w:r>
    </w:p>
    <w:p w14:paraId="195D8E73" w14:textId="77777777" w:rsidR="00700ED9" w:rsidRPr="00700ED9" w:rsidRDefault="00700ED9" w:rsidP="00700ED9">
      <w:pPr>
        <w:spacing w:before="0"/>
        <w:jc w:val="left"/>
        <w:rPr>
          <w:rFonts w:ascii="Arial" w:hAnsi="Arial" w:cs="Arial"/>
          <w:lang w:val="en-GB"/>
        </w:rPr>
      </w:pPr>
    </w:p>
    <w:p w14:paraId="352E94EA" w14:textId="77777777" w:rsidR="00700ED9" w:rsidRPr="00700ED9" w:rsidRDefault="00700ED9" w:rsidP="00700ED9">
      <w:pPr>
        <w:spacing w:before="0"/>
        <w:jc w:val="left"/>
        <w:rPr>
          <w:rFonts w:ascii="Arial" w:hAnsi="Arial" w:cs="Arial"/>
          <w:lang w:val="en-GB"/>
        </w:rPr>
      </w:pPr>
      <w:r w:rsidRPr="00700ED9">
        <w:rPr>
          <w:rFonts w:ascii="Arial" w:hAnsi="Arial" w:cs="Arial"/>
          <w:lang w:val="en-GB"/>
        </w:rPr>
        <w:t xml:space="preserve">Infographics are often a feature </w:t>
      </w:r>
      <w:r w:rsidR="00D51FEE">
        <w:rPr>
          <w:rFonts w:ascii="Arial" w:hAnsi="Arial" w:cs="Arial"/>
          <w:lang w:val="en-GB"/>
        </w:rPr>
        <w:t>of</w:t>
      </w:r>
      <w:r w:rsidRPr="00700ED9">
        <w:rPr>
          <w:rFonts w:ascii="Arial" w:hAnsi="Arial" w:cs="Arial"/>
          <w:lang w:val="en-GB"/>
        </w:rPr>
        <w:t xml:space="preserve"> online activism, </w:t>
      </w:r>
      <w:r w:rsidR="00D51FEE">
        <w:rPr>
          <w:rFonts w:ascii="Arial" w:hAnsi="Arial" w:cs="Arial"/>
          <w:lang w:val="en-GB"/>
        </w:rPr>
        <w:t xml:space="preserve">providing </w:t>
      </w:r>
      <w:r w:rsidRPr="00700ED9">
        <w:rPr>
          <w:rFonts w:ascii="Arial" w:hAnsi="Arial" w:cs="Arial"/>
          <w:lang w:val="en-GB"/>
        </w:rPr>
        <w:t xml:space="preserve">information to raise awareness or </w:t>
      </w:r>
      <w:r w:rsidR="00D51FEE">
        <w:rPr>
          <w:rFonts w:ascii="Arial" w:hAnsi="Arial" w:cs="Arial"/>
          <w:lang w:val="en-GB"/>
        </w:rPr>
        <w:t xml:space="preserve">used </w:t>
      </w:r>
      <w:r w:rsidRPr="00700ED9">
        <w:rPr>
          <w:rFonts w:ascii="Arial" w:hAnsi="Arial" w:cs="Arial"/>
          <w:lang w:val="en-GB"/>
        </w:rPr>
        <w:t xml:space="preserve">as a catalyst for action. This article defines activist as any person involved in activism. Activism is defined by Meikle (2018) as including </w:t>
      </w:r>
      <w:r w:rsidR="00292436">
        <w:rPr>
          <w:rFonts w:ascii="Arial" w:hAnsi="Arial" w:cs="Arial"/>
          <w:lang w:val="en-GB"/>
        </w:rPr>
        <w:t>“</w:t>
      </w:r>
      <w:r w:rsidRPr="00700ED9">
        <w:rPr>
          <w:rFonts w:ascii="Arial" w:hAnsi="Arial" w:cs="Arial"/>
          <w:lang w:val="en-GB"/>
        </w:rPr>
        <w:t>the widest range of attempts to effect social or cultural change</w:t>
      </w:r>
      <w:r w:rsidR="00D51FEE">
        <w:rPr>
          <w:rFonts w:ascii="Arial" w:hAnsi="Arial" w:cs="Arial"/>
          <w:lang w:val="en-GB"/>
        </w:rPr>
        <w:t>”</w:t>
      </w:r>
      <w:r w:rsidR="00292436">
        <w:rPr>
          <w:rFonts w:ascii="Arial" w:hAnsi="Arial" w:cs="Arial"/>
          <w:lang w:val="en-GB"/>
        </w:rPr>
        <w:t xml:space="preserve"> </w:t>
      </w:r>
      <w:r w:rsidR="0066041D">
        <w:rPr>
          <w:rFonts w:ascii="Arial" w:hAnsi="Arial" w:cs="Arial"/>
          <w:lang w:val="en-GB"/>
        </w:rPr>
        <w:t>(p. 2)</w:t>
      </w:r>
      <w:r w:rsidRPr="00700ED9">
        <w:rPr>
          <w:rFonts w:ascii="Arial" w:hAnsi="Arial" w:cs="Arial"/>
          <w:lang w:val="en-GB"/>
        </w:rPr>
        <w:t xml:space="preserve"> either in or out of traditional politics. </w:t>
      </w:r>
      <w:r w:rsidR="00D51FEE">
        <w:rPr>
          <w:rFonts w:ascii="Arial" w:hAnsi="Arial" w:cs="Arial"/>
          <w:lang w:val="en-GB"/>
        </w:rPr>
        <w:t>T</w:t>
      </w:r>
      <w:r w:rsidRPr="00700ED9">
        <w:rPr>
          <w:rFonts w:ascii="Arial" w:hAnsi="Arial" w:cs="Arial"/>
          <w:lang w:val="en-GB"/>
        </w:rPr>
        <w:t>here is potential for misinformation</w:t>
      </w:r>
      <w:r w:rsidR="00D51FEE">
        <w:rPr>
          <w:rFonts w:ascii="Arial" w:hAnsi="Arial" w:cs="Arial"/>
          <w:lang w:val="en-GB"/>
        </w:rPr>
        <w:t xml:space="preserve"> to spread</w:t>
      </w:r>
      <w:r w:rsidRPr="00700ED9">
        <w:rPr>
          <w:rFonts w:ascii="Arial" w:hAnsi="Arial" w:cs="Arial"/>
          <w:lang w:val="en-GB"/>
        </w:rPr>
        <w:t xml:space="preserve"> when </w:t>
      </w:r>
      <w:r w:rsidR="006C1723">
        <w:rPr>
          <w:rFonts w:ascii="Arial" w:hAnsi="Arial" w:cs="Arial"/>
          <w:lang w:val="en-GB"/>
        </w:rPr>
        <w:t xml:space="preserve">information is </w:t>
      </w:r>
      <w:r w:rsidRPr="00700ED9">
        <w:rPr>
          <w:rFonts w:ascii="Arial" w:hAnsi="Arial" w:cs="Arial"/>
          <w:lang w:val="en-GB"/>
        </w:rPr>
        <w:t>shar</w:t>
      </w:r>
      <w:r w:rsidR="006C1723">
        <w:rPr>
          <w:rFonts w:ascii="Arial" w:hAnsi="Arial" w:cs="Arial"/>
          <w:lang w:val="en-GB"/>
        </w:rPr>
        <w:t>ed online</w:t>
      </w:r>
      <w:r w:rsidRPr="00700ED9">
        <w:rPr>
          <w:rFonts w:ascii="Arial" w:hAnsi="Arial" w:cs="Arial"/>
          <w:lang w:val="en-GB"/>
        </w:rPr>
        <w:t xml:space="preserve">, and the </w:t>
      </w:r>
      <w:r w:rsidR="006C1723">
        <w:rPr>
          <w:rFonts w:ascii="Arial" w:hAnsi="Arial" w:cs="Arial"/>
          <w:lang w:val="en-GB"/>
        </w:rPr>
        <w:t xml:space="preserve">social </w:t>
      </w:r>
      <w:r w:rsidRPr="00700ED9">
        <w:rPr>
          <w:rFonts w:ascii="Arial" w:hAnsi="Arial" w:cs="Arial"/>
          <w:lang w:val="en-GB"/>
        </w:rPr>
        <w:t>nature of site</w:t>
      </w:r>
      <w:r w:rsidR="006C1723">
        <w:rPr>
          <w:rFonts w:ascii="Arial" w:hAnsi="Arial" w:cs="Arial"/>
          <w:lang w:val="en-GB"/>
        </w:rPr>
        <w:t xml:space="preserve">s, like Instagram, </w:t>
      </w:r>
      <w:r w:rsidRPr="00700ED9">
        <w:rPr>
          <w:rFonts w:ascii="Arial" w:hAnsi="Arial" w:cs="Arial"/>
          <w:lang w:val="en-GB"/>
        </w:rPr>
        <w:t>influences user</w:t>
      </w:r>
      <w:r w:rsidR="006C1723">
        <w:rPr>
          <w:rFonts w:ascii="Arial" w:hAnsi="Arial" w:cs="Arial"/>
          <w:lang w:val="en-GB"/>
        </w:rPr>
        <w:t xml:space="preserve"> behaviour</w:t>
      </w:r>
      <w:r w:rsidRPr="00700ED9">
        <w:rPr>
          <w:rFonts w:ascii="Arial" w:hAnsi="Arial" w:cs="Arial"/>
          <w:lang w:val="en-GB"/>
        </w:rPr>
        <w:t xml:space="preserve">. These </w:t>
      </w:r>
      <w:r w:rsidR="00292436">
        <w:rPr>
          <w:rFonts w:ascii="Arial" w:hAnsi="Arial" w:cs="Arial"/>
          <w:lang w:val="en-GB"/>
        </w:rPr>
        <w:t>behaviours</w:t>
      </w:r>
      <w:r w:rsidRPr="00700ED9">
        <w:rPr>
          <w:rFonts w:ascii="Arial" w:hAnsi="Arial" w:cs="Arial"/>
          <w:lang w:val="en-GB"/>
        </w:rPr>
        <w:t xml:space="preserve"> are examples of digital literacy </w:t>
      </w:r>
      <w:r w:rsidR="00292436">
        <w:rPr>
          <w:rFonts w:ascii="Arial" w:hAnsi="Arial" w:cs="Arial"/>
          <w:lang w:val="en-GB"/>
        </w:rPr>
        <w:t>practices</w:t>
      </w:r>
      <w:r w:rsidRPr="00700ED9">
        <w:rPr>
          <w:rFonts w:ascii="Arial" w:hAnsi="Arial" w:cs="Arial"/>
          <w:lang w:val="en-GB"/>
        </w:rPr>
        <w:t xml:space="preserve"> </w:t>
      </w:r>
      <w:r w:rsidR="006C1723">
        <w:rPr>
          <w:rFonts w:ascii="Arial" w:hAnsi="Arial" w:cs="Arial"/>
          <w:lang w:val="en-GB"/>
        </w:rPr>
        <w:t xml:space="preserve">of social media </w:t>
      </w:r>
      <w:r w:rsidRPr="00700ED9">
        <w:rPr>
          <w:rFonts w:ascii="Arial" w:hAnsi="Arial" w:cs="Arial"/>
          <w:lang w:val="en-GB"/>
        </w:rPr>
        <w:t>users</w:t>
      </w:r>
      <w:r w:rsidR="006C1723">
        <w:rPr>
          <w:rFonts w:ascii="Arial" w:hAnsi="Arial" w:cs="Arial"/>
          <w:lang w:val="en-GB"/>
        </w:rPr>
        <w:t xml:space="preserve">. </w:t>
      </w:r>
      <w:r w:rsidRPr="00700ED9">
        <w:rPr>
          <w:rFonts w:ascii="Arial" w:hAnsi="Arial" w:cs="Arial"/>
          <w:lang w:val="en-GB"/>
        </w:rPr>
        <w:t xml:space="preserve">While digital literacy has many definitions, which I will explore in </w:t>
      </w:r>
      <w:r w:rsidR="006C1723">
        <w:rPr>
          <w:rFonts w:ascii="Arial" w:hAnsi="Arial" w:cs="Arial"/>
          <w:lang w:val="en-GB"/>
        </w:rPr>
        <w:t xml:space="preserve">the </w:t>
      </w:r>
      <w:r w:rsidRPr="00700ED9">
        <w:rPr>
          <w:rFonts w:ascii="Arial" w:hAnsi="Arial" w:cs="Arial"/>
          <w:lang w:val="en-GB"/>
        </w:rPr>
        <w:t>literature</w:t>
      </w:r>
      <w:r w:rsidR="006C1723">
        <w:rPr>
          <w:rFonts w:ascii="Arial" w:hAnsi="Arial" w:cs="Arial"/>
          <w:lang w:val="en-GB"/>
        </w:rPr>
        <w:t xml:space="preserve"> review</w:t>
      </w:r>
      <w:r w:rsidRPr="00700ED9">
        <w:rPr>
          <w:rFonts w:ascii="Arial" w:hAnsi="Arial" w:cs="Arial"/>
          <w:lang w:val="en-GB"/>
        </w:rPr>
        <w:t xml:space="preserve">, when used in this study, it should be taken to mean </w:t>
      </w:r>
      <w:r w:rsidR="007503FE">
        <w:rPr>
          <w:rFonts w:ascii="Arial" w:hAnsi="Arial" w:cs="Arial"/>
          <w:lang w:val="en-GB"/>
        </w:rPr>
        <w:t>“</w:t>
      </w:r>
      <w:r w:rsidRPr="00700ED9">
        <w:rPr>
          <w:rFonts w:ascii="Arial" w:hAnsi="Arial" w:cs="Arial"/>
          <w:lang w:val="en-GB"/>
        </w:rPr>
        <w:t>those capabilities which fit an individual for living, learning and working in a digital society</w:t>
      </w:r>
      <w:r w:rsidR="007503FE">
        <w:rPr>
          <w:rFonts w:ascii="Arial" w:hAnsi="Arial" w:cs="Arial"/>
          <w:lang w:val="en-GB"/>
        </w:rPr>
        <w:t>”</w:t>
      </w:r>
      <w:r w:rsidRPr="00700ED9">
        <w:rPr>
          <w:rFonts w:ascii="Arial" w:hAnsi="Arial" w:cs="Arial"/>
          <w:lang w:val="en-GB"/>
        </w:rPr>
        <w:t xml:space="preserve"> (Jisc, 2014</w:t>
      </w:r>
      <w:r w:rsidR="007503FE">
        <w:rPr>
          <w:rFonts w:ascii="Arial" w:hAnsi="Arial" w:cs="Arial"/>
          <w:lang w:val="en-GB"/>
        </w:rPr>
        <w:t>, p</w:t>
      </w:r>
      <w:r w:rsidR="00C071BB">
        <w:rPr>
          <w:rFonts w:ascii="Arial" w:hAnsi="Arial" w:cs="Arial"/>
          <w:lang w:val="en-GB"/>
        </w:rPr>
        <w:t>ara 1</w:t>
      </w:r>
      <w:r w:rsidRPr="00700ED9">
        <w:rPr>
          <w:rFonts w:ascii="Arial" w:hAnsi="Arial" w:cs="Arial"/>
          <w:lang w:val="en-GB"/>
        </w:rPr>
        <w:t>).</w:t>
      </w:r>
    </w:p>
    <w:p w14:paraId="5713A541" w14:textId="77777777" w:rsidR="00700ED9" w:rsidRPr="00700ED9" w:rsidRDefault="00700ED9" w:rsidP="00700ED9">
      <w:pPr>
        <w:spacing w:before="0"/>
        <w:jc w:val="left"/>
        <w:rPr>
          <w:rFonts w:ascii="Arial" w:hAnsi="Arial" w:cs="Arial"/>
          <w:lang w:val="en-GB"/>
        </w:rPr>
      </w:pPr>
    </w:p>
    <w:p w14:paraId="27B79D0F" w14:textId="77777777" w:rsidR="00700ED9" w:rsidRPr="00700ED9" w:rsidRDefault="00700ED9" w:rsidP="00700ED9">
      <w:pPr>
        <w:spacing w:before="0"/>
        <w:jc w:val="left"/>
        <w:rPr>
          <w:rFonts w:ascii="Arial" w:hAnsi="Arial" w:cs="Arial"/>
          <w:lang w:val="en-GB"/>
        </w:rPr>
      </w:pPr>
      <w:r w:rsidRPr="00700ED9">
        <w:rPr>
          <w:rFonts w:ascii="Arial" w:hAnsi="Arial" w:cs="Arial"/>
          <w:lang w:val="en-GB"/>
        </w:rPr>
        <w:t>In this study, I investigate</w:t>
      </w:r>
      <w:r w:rsidR="00C071BB">
        <w:rPr>
          <w:rFonts w:ascii="Arial" w:hAnsi="Arial" w:cs="Arial"/>
          <w:lang w:val="en-GB"/>
        </w:rPr>
        <w:t>d</w:t>
      </w:r>
      <w:r w:rsidRPr="00700ED9">
        <w:rPr>
          <w:rFonts w:ascii="Arial" w:hAnsi="Arial" w:cs="Arial"/>
          <w:lang w:val="en-GB"/>
        </w:rPr>
        <w:t xml:space="preserve"> digital literacy from a user perspective, examining how users’ digital literacy skills </w:t>
      </w:r>
      <w:r w:rsidR="00381052">
        <w:rPr>
          <w:rFonts w:ascii="Arial" w:hAnsi="Arial" w:cs="Arial"/>
          <w:lang w:val="en-GB"/>
        </w:rPr>
        <w:t>influence</w:t>
      </w:r>
      <w:r w:rsidRPr="00700ED9">
        <w:rPr>
          <w:rFonts w:ascii="Arial" w:hAnsi="Arial" w:cs="Arial"/>
          <w:lang w:val="en-GB"/>
        </w:rPr>
        <w:t xml:space="preserve"> their sharing of infographics, how they use infographics for activism, and the various affordances of Instagram which help dictate </w:t>
      </w:r>
      <w:r w:rsidR="00381052">
        <w:rPr>
          <w:rFonts w:ascii="Arial" w:hAnsi="Arial" w:cs="Arial"/>
          <w:lang w:val="en-GB"/>
        </w:rPr>
        <w:t>the</w:t>
      </w:r>
      <w:r w:rsidRPr="00700ED9">
        <w:rPr>
          <w:rFonts w:ascii="Arial" w:hAnsi="Arial" w:cs="Arial"/>
          <w:lang w:val="en-GB"/>
        </w:rPr>
        <w:t xml:space="preserve"> relationship</w:t>
      </w:r>
      <w:r w:rsidR="00381052">
        <w:rPr>
          <w:rFonts w:ascii="Arial" w:hAnsi="Arial" w:cs="Arial"/>
          <w:lang w:val="en-GB"/>
        </w:rPr>
        <w:t xml:space="preserve"> between</w:t>
      </w:r>
      <w:r w:rsidR="00292436">
        <w:rPr>
          <w:rFonts w:ascii="Arial" w:hAnsi="Arial" w:cs="Arial"/>
          <w:lang w:val="en-GB"/>
        </w:rPr>
        <w:t xml:space="preserve"> digital literacy and sharing.</w:t>
      </w:r>
      <w:r w:rsidRPr="00700ED9">
        <w:rPr>
          <w:rFonts w:ascii="Arial" w:hAnsi="Arial" w:cs="Arial"/>
          <w:lang w:val="en-GB"/>
        </w:rPr>
        <w:t xml:space="preserve"> In this area of research, few studies have explore</w:t>
      </w:r>
      <w:r w:rsidR="00381052">
        <w:rPr>
          <w:rFonts w:ascii="Arial" w:hAnsi="Arial" w:cs="Arial"/>
          <w:lang w:val="en-GB"/>
        </w:rPr>
        <w:t>d</w:t>
      </w:r>
      <w:r w:rsidRPr="00700ED9">
        <w:rPr>
          <w:rFonts w:ascii="Arial" w:hAnsi="Arial" w:cs="Arial"/>
          <w:lang w:val="en-GB"/>
        </w:rPr>
        <w:t xml:space="preserve"> the relationship between infographics and digital literacy from an information studies perspective. This study aim</w:t>
      </w:r>
      <w:r w:rsidR="00D73F3B">
        <w:rPr>
          <w:rFonts w:ascii="Arial" w:hAnsi="Arial" w:cs="Arial"/>
          <w:lang w:val="en-GB"/>
        </w:rPr>
        <w:t>ed</w:t>
      </w:r>
      <w:r w:rsidRPr="00700ED9">
        <w:rPr>
          <w:rFonts w:ascii="Arial" w:hAnsi="Arial" w:cs="Arial"/>
          <w:lang w:val="en-GB"/>
        </w:rPr>
        <w:t xml:space="preserve"> to rectify that</w:t>
      </w:r>
      <w:r w:rsidR="00381052">
        <w:rPr>
          <w:rFonts w:ascii="Arial" w:hAnsi="Arial" w:cs="Arial"/>
          <w:lang w:val="en-GB"/>
        </w:rPr>
        <w:t xml:space="preserve"> gap</w:t>
      </w:r>
      <w:r w:rsidRPr="00700ED9">
        <w:rPr>
          <w:rFonts w:ascii="Arial" w:hAnsi="Arial" w:cs="Arial"/>
          <w:lang w:val="en-GB"/>
        </w:rPr>
        <w:t xml:space="preserve"> by examining what users consider to be important when sharing infographics. With this knowledge, information professionals can adapt their teaching to </w:t>
      </w:r>
      <w:r w:rsidR="00381052">
        <w:rPr>
          <w:rFonts w:ascii="Arial" w:hAnsi="Arial" w:cs="Arial"/>
          <w:lang w:val="en-GB"/>
        </w:rPr>
        <w:t xml:space="preserve">better </w:t>
      </w:r>
      <w:r w:rsidRPr="00700ED9">
        <w:rPr>
          <w:rFonts w:ascii="Arial" w:hAnsi="Arial" w:cs="Arial"/>
          <w:lang w:val="en-GB"/>
        </w:rPr>
        <w:t xml:space="preserve">reflect sharing </w:t>
      </w:r>
      <w:r w:rsidR="00381052">
        <w:rPr>
          <w:rFonts w:ascii="Arial" w:hAnsi="Arial" w:cs="Arial"/>
          <w:lang w:val="en-GB"/>
        </w:rPr>
        <w:t xml:space="preserve">behaviours </w:t>
      </w:r>
      <w:r w:rsidRPr="00700ED9">
        <w:rPr>
          <w:rFonts w:ascii="Arial" w:hAnsi="Arial" w:cs="Arial"/>
          <w:lang w:val="en-GB"/>
        </w:rPr>
        <w:t xml:space="preserve">on </w:t>
      </w:r>
      <w:r w:rsidR="00381052">
        <w:rPr>
          <w:rFonts w:ascii="Arial" w:hAnsi="Arial" w:cs="Arial"/>
          <w:lang w:val="en-GB"/>
        </w:rPr>
        <w:t xml:space="preserve">social </w:t>
      </w:r>
      <w:r w:rsidRPr="00700ED9">
        <w:rPr>
          <w:rFonts w:ascii="Arial" w:hAnsi="Arial" w:cs="Arial"/>
          <w:lang w:val="en-GB"/>
        </w:rPr>
        <w:t>platforms and equip students to find and disseminate reliable information.</w:t>
      </w:r>
    </w:p>
    <w:p w14:paraId="4A11183F" w14:textId="77777777" w:rsidR="00700ED9" w:rsidRPr="00700ED9" w:rsidRDefault="00700ED9" w:rsidP="00700ED9">
      <w:pPr>
        <w:spacing w:before="0"/>
        <w:jc w:val="left"/>
        <w:rPr>
          <w:rFonts w:ascii="Arial" w:hAnsi="Arial" w:cs="Arial"/>
          <w:lang w:val="en-GB"/>
        </w:rPr>
      </w:pPr>
    </w:p>
    <w:p w14:paraId="0CDC13E3" w14:textId="77777777" w:rsidR="00700ED9" w:rsidRPr="00700ED9" w:rsidRDefault="00700ED9" w:rsidP="004D708F">
      <w:pPr>
        <w:pStyle w:val="JILHead2"/>
      </w:pPr>
      <w:r w:rsidRPr="00700ED9">
        <w:t>2. Literature Review</w:t>
      </w:r>
      <w:r w:rsidRPr="00700ED9">
        <w:rPr>
          <w:color w:val="FF0000"/>
        </w:rPr>
        <w:t xml:space="preserve"> </w:t>
      </w:r>
    </w:p>
    <w:p w14:paraId="71F3ADA0" w14:textId="77777777" w:rsidR="00700ED9" w:rsidRPr="00700ED9" w:rsidRDefault="00700ED9" w:rsidP="004D708F">
      <w:pPr>
        <w:pStyle w:val="JILHead3"/>
      </w:pPr>
      <w:r w:rsidRPr="00700ED9">
        <w:t>2.1 Digital literacy</w:t>
      </w:r>
    </w:p>
    <w:p w14:paraId="2C58BBE0" w14:textId="77777777" w:rsidR="00700ED9" w:rsidRPr="00700ED9" w:rsidRDefault="00700ED9" w:rsidP="00700ED9">
      <w:pPr>
        <w:spacing w:before="0"/>
        <w:jc w:val="left"/>
        <w:rPr>
          <w:rFonts w:ascii="Arial" w:hAnsi="Arial"/>
          <w:lang w:val="en-GB"/>
        </w:rPr>
      </w:pPr>
      <w:r w:rsidRPr="00700ED9">
        <w:rPr>
          <w:rFonts w:ascii="Arial" w:hAnsi="Arial"/>
          <w:lang w:val="en-GB"/>
        </w:rPr>
        <w:t xml:space="preserve">Theories around digital literacy emphasise the need to integrate traditional information literacy practices with digital technologies, while acknowledging the challenges posed by new formats. </w:t>
      </w:r>
      <w:r w:rsidR="0066041D">
        <w:rPr>
          <w:rFonts w:ascii="Arial" w:hAnsi="Arial"/>
          <w:lang w:val="en-GB"/>
        </w:rPr>
        <w:t xml:space="preserve">In 1997, </w:t>
      </w:r>
      <w:r w:rsidRPr="00700ED9">
        <w:rPr>
          <w:rFonts w:ascii="Arial" w:hAnsi="Arial"/>
          <w:lang w:val="en-GB"/>
        </w:rPr>
        <w:t>Gilster (</w:t>
      </w:r>
      <w:r w:rsidR="0066041D">
        <w:rPr>
          <w:rFonts w:ascii="Arial" w:hAnsi="Arial"/>
          <w:lang w:val="en-GB"/>
        </w:rPr>
        <w:t xml:space="preserve">as </w:t>
      </w:r>
      <w:r w:rsidRPr="00700ED9">
        <w:rPr>
          <w:rFonts w:ascii="Arial" w:hAnsi="Arial"/>
          <w:lang w:val="en-GB"/>
        </w:rPr>
        <w:t>cited in Bawden, 2008), pose</w:t>
      </w:r>
      <w:r w:rsidR="00C47AC2">
        <w:rPr>
          <w:rFonts w:ascii="Arial" w:hAnsi="Arial"/>
          <w:lang w:val="en-GB"/>
        </w:rPr>
        <w:t>d</w:t>
      </w:r>
      <w:r w:rsidRPr="00700ED9">
        <w:rPr>
          <w:rFonts w:ascii="Arial" w:hAnsi="Arial"/>
          <w:lang w:val="en-GB"/>
        </w:rPr>
        <w:t xml:space="preserve"> some of the earliest theory around digital literacy, positing it as an understanding of ideas around digital technology as well as an ability to use the technology itself. Bhatt and MacKenzie (2019) </w:t>
      </w:r>
      <w:r w:rsidR="0066041D">
        <w:rPr>
          <w:rFonts w:ascii="Arial" w:hAnsi="Arial"/>
          <w:lang w:val="en-GB"/>
        </w:rPr>
        <w:t>view</w:t>
      </w:r>
      <w:r w:rsidR="00C47AC2">
        <w:rPr>
          <w:rFonts w:ascii="Arial" w:hAnsi="Arial"/>
          <w:lang w:val="en-GB"/>
        </w:rPr>
        <w:t>ed</w:t>
      </w:r>
      <w:r w:rsidRPr="00700ED9">
        <w:rPr>
          <w:rFonts w:ascii="Arial" w:hAnsi="Arial"/>
          <w:lang w:val="en-GB"/>
        </w:rPr>
        <w:t xml:space="preserve"> all </w:t>
      </w:r>
      <w:r w:rsidR="003A557C">
        <w:rPr>
          <w:rFonts w:ascii="Arial" w:hAnsi="Arial"/>
          <w:lang w:val="en-GB"/>
        </w:rPr>
        <w:t>IL</w:t>
      </w:r>
      <w:r w:rsidRPr="00700ED9">
        <w:rPr>
          <w:rFonts w:ascii="Arial" w:hAnsi="Arial"/>
          <w:lang w:val="en-GB"/>
        </w:rPr>
        <w:t xml:space="preserve"> </w:t>
      </w:r>
      <w:r w:rsidR="0066041D">
        <w:rPr>
          <w:rFonts w:ascii="Arial" w:hAnsi="Arial"/>
          <w:lang w:val="en-GB"/>
        </w:rPr>
        <w:t xml:space="preserve">practices </w:t>
      </w:r>
      <w:r w:rsidRPr="00700ED9">
        <w:rPr>
          <w:rFonts w:ascii="Arial" w:hAnsi="Arial"/>
          <w:lang w:val="en-GB"/>
        </w:rPr>
        <w:t>as socially situated. As digital technology is now ingrained in day-to-day life, all</w:t>
      </w:r>
      <w:r w:rsidR="00292436">
        <w:rPr>
          <w:rFonts w:ascii="Arial" w:hAnsi="Arial"/>
          <w:lang w:val="en-GB"/>
        </w:rPr>
        <w:t xml:space="preserve"> literacies</w:t>
      </w:r>
      <w:r w:rsidRPr="00700ED9">
        <w:rPr>
          <w:rFonts w:ascii="Arial" w:hAnsi="Arial"/>
          <w:lang w:val="en-GB"/>
        </w:rPr>
        <w:t xml:space="preserve"> are inextricably linked</w:t>
      </w:r>
      <w:r w:rsidR="00E1540B">
        <w:rPr>
          <w:rFonts w:ascii="Arial" w:hAnsi="Arial"/>
          <w:lang w:val="en-GB"/>
        </w:rPr>
        <w:t>—o</w:t>
      </w:r>
      <w:r w:rsidRPr="00700ED9">
        <w:rPr>
          <w:rFonts w:ascii="Arial" w:hAnsi="Arial"/>
          <w:lang w:val="en-GB"/>
        </w:rPr>
        <w:t>ur social practices move seamlessly between online and offline spaces</w:t>
      </w:r>
      <w:r w:rsidR="00E1540B">
        <w:rPr>
          <w:rFonts w:ascii="Arial" w:hAnsi="Arial"/>
          <w:lang w:val="en-GB"/>
        </w:rPr>
        <w:t>—</w:t>
      </w:r>
      <w:r w:rsidRPr="00700ED9">
        <w:rPr>
          <w:rFonts w:ascii="Arial" w:hAnsi="Arial"/>
          <w:lang w:val="en-GB"/>
        </w:rPr>
        <w:t xml:space="preserve">so </w:t>
      </w:r>
      <w:r w:rsidR="00E1540B">
        <w:rPr>
          <w:rFonts w:ascii="Arial" w:hAnsi="Arial"/>
          <w:lang w:val="en-GB"/>
        </w:rPr>
        <w:t>IL</w:t>
      </w:r>
      <w:r w:rsidRPr="00700ED9">
        <w:rPr>
          <w:rFonts w:ascii="Arial" w:hAnsi="Arial"/>
          <w:lang w:val="en-GB"/>
        </w:rPr>
        <w:t xml:space="preserve"> must do the same.</w:t>
      </w:r>
    </w:p>
    <w:p w14:paraId="632C57D1" w14:textId="77777777" w:rsidR="00700ED9" w:rsidRPr="00700ED9" w:rsidRDefault="00700ED9" w:rsidP="00700ED9">
      <w:pPr>
        <w:spacing w:before="0"/>
        <w:jc w:val="left"/>
        <w:rPr>
          <w:rFonts w:ascii="Arial" w:hAnsi="Arial"/>
          <w:lang w:val="en-GB"/>
        </w:rPr>
      </w:pPr>
    </w:p>
    <w:p w14:paraId="3731C5CB" w14:textId="77777777" w:rsidR="00700ED9" w:rsidRPr="00700ED9" w:rsidRDefault="00700ED9" w:rsidP="00700ED9">
      <w:pPr>
        <w:spacing w:before="0"/>
        <w:jc w:val="left"/>
        <w:rPr>
          <w:rFonts w:ascii="Arial" w:hAnsi="Arial"/>
          <w:lang w:val="en-GB"/>
        </w:rPr>
      </w:pPr>
      <w:r w:rsidRPr="00700ED9">
        <w:rPr>
          <w:rFonts w:ascii="Arial" w:hAnsi="Arial"/>
          <w:lang w:val="en-GB"/>
        </w:rPr>
        <w:t>Lankshear and Knobel (2015) critique</w:t>
      </w:r>
      <w:r w:rsidR="00C47AC2">
        <w:rPr>
          <w:rFonts w:ascii="Arial" w:hAnsi="Arial"/>
          <w:lang w:val="en-GB"/>
        </w:rPr>
        <w:t>d</w:t>
      </w:r>
      <w:r w:rsidRPr="00700ED9">
        <w:rPr>
          <w:rFonts w:ascii="Arial" w:hAnsi="Arial"/>
          <w:lang w:val="en-GB"/>
        </w:rPr>
        <w:t xml:space="preserve"> research </w:t>
      </w:r>
      <w:r w:rsidR="00E1540B">
        <w:rPr>
          <w:rFonts w:ascii="Arial" w:hAnsi="Arial"/>
          <w:lang w:val="en-GB"/>
        </w:rPr>
        <w:t>that suggests digital literacy</w:t>
      </w:r>
      <w:r w:rsidRPr="00700ED9">
        <w:rPr>
          <w:rFonts w:ascii="Arial" w:hAnsi="Arial"/>
          <w:lang w:val="en-GB"/>
        </w:rPr>
        <w:t xml:space="preserve"> is something users either do or do not possess. Instead, the</w:t>
      </w:r>
      <w:r w:rsidR="003A557C">
        <w:rPr>
          <w:rFonts w:ascii="Arial" w:hAnsi="Arial"/>
          <w:lang w:val="en-GB"/>
        </w:rPr>
        <w:t xml:space="preserve"> authors</w:t>
      </w:r>
      <w:r w:rsidRPr="00700ED9">
        <w:rPr>
          <w:rFonts w:ascii="Arial" w:hAnsi="Arial"/>
          <w:lang w:val="en-GB"/>
        </w:rPr>
        <w:t xml:space="preserve"> argue</w:t>
      </w:r>
      <w:r w:rsidR="00C47AC2">
        <w:rPr>
          <w:rFonts w:ascii="Arial" w:hAnsi="Arial"/>
          <w:lang w:val="en-GB"/>
        </w:rPr>
        <w:t>d</w:t>
      </w:r>
      <w:r w:rsidRPr="00700ED9">
        <w:rPr>
          <w:rFonts w:ascii="Arial" w:hAnsi="Arial"/>
          <w:lang w:val="en-GB"/>
        </w:rPr>
        <w:t xml:space="preserve"> that digital engagement is often viewed as a resource for participation in a community, and traditional methods for analysing </w:t>
      </w:r>
      <w:r w:rsidR="008065E1">
        <w:rPr>
          <w:rFonts w:ascii="Arial" w:hAnsi="Arial"/>
          <w:lang w:val="en-GB"/>
        </w:rPr>
        <w:t>IL</w:t>
      </w:r>
      <w:r w:rsidR="00E1540B">
        <w:rPr>
          <w:rFonts w:ascii="Arial" w:hAnsi="Arial"/>
          <w:lang w:val="en-GB"/>
        </w:rPr>
        <w:t xml:space="preserve"> abilities,</w:t>
      </w:r>
      <w:r w:rsidRPr="00700ED9">
        <w:rPr>
          <w:rFonts w:ascii="Arial" w:hAnsi="Arial"/>
          <w:lang w:val="en-GB"/>
        </w:rPr>
        <w:t xml:space="preserve"> such as source evaluation</w:t>
      </w:r>
      <w:r w:rsidR="00E1540B">
        <w:rPr>
          <w:rFonts w:ascii="Arial" w:hAnsi="Arial"/>
          <w:lang w:val="en-GB"/>
        </w:rPr>
        <w:t>,</w:t>
      </w:r>
      <w:r w:rsidRPr="00700ED9">
        <w:rPr>
          <w:rFonts w:ascii="Arial" w:hAnsi="Arial"/>
          <w:lang w:val="en-GB"/>
        </w:rPr>
        <w:t xml:space="preserve"> are only possible when considering the context</w:t>
      </w:r>
      <w:r w:rsidR="00BE616E">
        <w:rPr>
          <w:rFonts w:ascii="Arial" w:hAnsi="Arial"/>
          <w:lang w:val="en-GB"/>
        </w:rPr>
        <w:t xml:space="preserve"> of the information environment</w:t>
      </w:r>
      <w:r w:rsidRPr="00700ED9">
        <w:rPr>
          <w:rFonts w:ascii="Arial" w:hAnsi="Arial"/>
          <w:lang w:val="en-GB"/>
        </w:rPr>
        <w:t>. Th</w:t>
      </w:r>
      <w:r w:rsidR="008065E1">
        <w:rPr>
          <w:rFonts w:ascii="Arial" w:hAnsi="Arial"/>
          <w:lang w:val="en-GB"/>
        </w:rPr>
        <w:t>e current</w:t>
      </w:r>
      <w:r w:rsidRPr="00700ED9">
        <w:rPr>
          <w:rFonts w:ascii="Arial" w:hAnsi="Arial"/>
          <w:lang w:val="en-GB"/>
        </w:rPr>
        <w:t xml:space="preserve"> study </w:t>
      </w:r>
      <w:r w:rsidR="00A22F4B">
        <w:rPr>
          <w:rFonts w:ascii="Arial" w:hAnsi="Arial"/>
          <w:lang w:val="en-GB"/>
        </w:rPr>
        <w:t>wa</w:t>
      </w:r>
      <w:r w:rsidRPr="00700ED9">
        <w:rPr>
          <w:rFonts w:ascii="Arial" w:hAnsi="Arial"/>
          <w:lang w:val="en-GB"/>
        </w:rPr>
        <w:t xml:space="preserve">s an opportunity to examine this theory in practice by exploring the digital literacy of participants while accounting for the different contexts surrounding their infographic use. A study of digital literacy practices by Wineburg and McGrew (2019) found that </w:t>
      </w:r>
      <w:r w:rsidR="008065E1">
        <w:rPr>
          <w:rFonts w:ascii="Arial" w:hAnsi="Arial"/>
          <w:lang w:val="en-GB"/>
        </w:rPr>
        <w:t xml:space="preserve">even </w:t>
      </w:r>
      <w:r w:rsidRPr="00700ED9">
        <w:rPr>
          <w:rFonts w:ascii="Arial" w:hAnsi="Arial"/>
          <w:lang w:val="en-GB"/>
        </w:rPr>
        <w:t xml:space="preserve">people </w:t>
      </w:r>
      <w:r w:rsidR="008065E1">
        <w:rPr>
          <w:rFonts w:ascii="Arial" w:hAnsi="Arial"/>
          <w:lang w:val="en-GB"/>
        </w:rPr>
        <w:t>described as</w:t>
      </w:r>
      <w:r w:rsidRPr="00700ED9">
        <w:rPr>
          <w:rFonts w:ascii="Arial" w:hAnsi="Arial"/>
          <w:lang w:val="en-GB"/>
        </w:rPr>
        <w:t xml:space="preserve"> skilled internet users </w:t>
      </w:r>
      <w:r w:rsidR="008065E1">
        <w:rPr>
          <w:rFonts w:ascii="Arial" w:hAnsi="Arial"/>
          <w:lang w:val="en-GB"/>
        </w:rPr>
        <w:t xml:space="preserve">can </w:t>
      </w:r>
      <w:r w:rsidRPr="00700ED9">
        <w:rPr>
          <w:rFonts w:ascii="Arial" w:hAnsi="Arial"/>
          <w:lang w:val="en-GB"/>
        </w:rPr>
        <w:t>mistake biased websites for legitimate sources</w:t>
      </w:r>
      <w:r w:rsidR="008065E1">
        <w:rPr>
          <w:rFonts w:ascii="Arial" w:hAnsi="Arial"/>
          <w:lang w:val="en-GB"/>
        </w:rPr>
        <w:t xml:space="preserve"> due to</w:t>
      </w:r>
      <w:r w:rsidRPr="00700ED9">
        <w:rPr>
          <w:rFonts w:ascii="Arial" w:hAnsi="Arial"/>
          <w:lang w:val="en-GB"/>
        </w:rPr>
        <w:t xml:space="preserve"> non-digital markers of reliability such as references and glossy </w:t>
      </w:r>
      <w:r w:rsidRPr="00700ED9">
        <w:rPr>
          <w:rFonts w:ascii="Arial" w:hAnsi="Arial"/>
          <w:lang w:val="en-GB"/>
        </w:rPr>
        <w:lastRenderedPageBreak/>
        <w:t>aesthetics</w:t>
      </w:r>
      <w:r w:rsidR="008065E1">
        <w:rPr>
          <w:rFonts w:ascii="Arial" w:hAnsi="Arial"/>
          <w:lang w:val="en-GB"/>
        </w:rPr>
        <w:t>.</w:t>
      </w:r>
      <w:r w:rsidR="001775F0">
        <w:rPr>
          <w:rFonts w:ascii="Arial" w:hAnsi="Arial"/>
          <w:lang w:val="en-GB"/>
        </w:rPr>
        <w:t xml:space="preserve"> </w:t>
      </w:r>
      <w:r w:rsidRPr="00700ED9">
        <w:rPr>
          <w:rFonts w:ascii="Arial" w:hAnsi="Arial"/>
          <w:lang w:val="en-GB"/>
        </w:rPr>
        <w:t>The most effective method for judging reliability in the digital sphere</w:t>
      </w:r>
      <w:r w:rsidR="008065E1">
        <w:rPr>
          <w:rFonts w:ascii="Arial" w:hAnsi="Arial"/>
          <w:lang w:val="en-GB"/>
        </w:rPr>
        <w:t>,</w:t>
      </w:r>
      <w:r w:rsidRPr="00700ED9">
        <w:rPr>
          <w:rFonts w:ascii="Arial" w:hAnsi="Arial"/>
          <w:lang w:val="en-GB"/>
        </w:rPr>
        <w:t xml:space="preserve"> according to the study</w:t>
      </w:r>
      <w:r w:rsidR="008065E1">
        <w:rPr>
          <w:rFonts w:ascii="Arial" w:hAnsi="Arial"/>
          <w:lang w:val="en-GB"/>
        </w:rPr>
        <w:t>,</w:t>
      </w:r>
      <w:r w:rsidRPr="00700ED9">
        <w:rPr>
          <w:rFonts w:ascii="Arial" w:hAnsi="Arial"/>
          <w:lang w:val="en-GB"/>
        </w:rPr>
        <w:t xml:space="preserve"> is </w:t>
      </w:r>
      <w:r w:rsidR="008065E1">
        <w:rPr>
          <w:rFonts w:ascii="Arial" w:hAnsi="Arial"/>
          <w:lang w:val="en-GB"/>
        </w:rPr>
        <w:t>with</w:t>
      </w:r>
      <w:r w:rsidRPr="00700ED9">
        <w:rPr>
          <w:rFonts w:ascii="Arial" w:hAnsi="Arial"/>
          <w:lang w:val="en-GB"/>
        </w:rPr>
        <w:t xml:space="preserve"> lateral reading</w:t>
      </w:r>
      <w:r w:rsidR="0066041D">
        <w:rPr>
          <w:rFonts w:ascii="Arial" w:hAnsi="Arial"/>
          <w:lang w:val="en-GB"/>
        </w:rPr>
        <w:t>—</w:t>
      </w:r>
      <w:r w:rsidRPr="00700ED9">
        <w:rPr>
          <w:rFonts w:ascii="Arial" w:hAnsi="Arial"/>
          <w:lang w:val="en-GB"/>
        </w:rPr>
        <w:t>using secondary sources to corroborate the information found on a website</w:t>
      </w:r>
      <w:r w:rsidR="0066041D">
        <w:rPr>
          <w:rFonts w:ascii="Arial" w:hAnsi="Arial"/>
          <w:lang w:val="en-GB"/>
        </w:rPr>
        <w:t xml:space="preserve"> (Wineburg &amp; McGrew, 2019)</w:t>
      </w:r>
      <w:r w:rsidRPr="00700ED9">
        <w:rPr>
          <w:rFonts w:ascii="Arial" w:hAnsi="Arial"/>
          <w:lang w:val="en-GB"/>
        </w:rPr>
        <w:t xml:space="preserve">. As social media platforms are designed to keep people engaged for as long as possible, it is relevant to consider </w:t>
      </w:r>
      <w:r w:rsidR="0066041D">
        <w:rPr>
          <w:rFonts w:ascii="Arial" w:hAnsi="Arial"/>
          <w:lang w:val="en-GB"/>
        </w:rPr>
        <w:t>whether</w:t>
      </w:r>
      <w:r w:rsidRPr="00700ED9">
        <w:rPr>
          <w:rFonts w:ascii="Arial" w:hAnsi="Arial"/>
          <w:lang w:val="en-GB"/>
        </w:rPr>
        <w:t xml:space="preserve"> lateral reading takes place on Instagram.</w:t>
      </w:r>
    </w:p>
    <w:p w14:paraId="0B7DC08F" w14:textId="77777777" w:rsidR="00700ED9" w:rsidRPr="00700ED9" w:rsidRDefault="00700ED9" w:rsidP="00700ED9">
      <w:pPr>
        <w:spacing w:before="0"/>
        <w:jc w:val="left"/>
        <w:rPr>
          <w:rFonts w:ascii="Arial" w:hAnsi="Arial"/>
          <w:lang w:val="en-GB"/>
        </w:rPr>
      </w:pPr>
    </w:p>
    <w:p w14:paraId="7250F02F" w14:textId="77777777" w:rsidR="00700ED9" w:rsidRDefault="00700ED9" w:rsidP="00700ED9">
      <w:pPr>
        <w:spacing w:before="0"/>
        <w:jc w:val="left"/>
        <w:rPr>
          <w:rFonts w:ascii="Arial" w:hAnsi="Arial"/>
          <w:lang w:val="en-GB"/>
        </w:rPr>
      </w:pPr>
      <w:r w:rsidRPr="00700ED9">
        <w:rPr>
          <w:rFonts w:ascii="Arial" w:hAnsi="Arial"/>
          <w:lang w:val="en-GB"/>
        </w:rPr>
        <w:t>Additionally, th</w:t>
      </w:r>
      <w:r w:rsidR="00A22F4B">
        <w:rPr>
          <w:rFonts w:ascii="Arial" w:hAnsi="Arial"/>
          <w:lang w:val="en-GB"/>
        </w:rPr>
        <w:t>e current</w:t>
      </w:r>
      <w:r w:rsidRPr="00700ED9">
        <w:rPr>
          <w:rFonts w:ascii="Arial" w:hAnsi="Arial"/>
          <w:lang w:val="en-GB"/>
        </w:rPr>
        <w:t xml:space="preserve"> study consider</w:t>
      </w:r>
      <w:r w:rsidR="00A22F4B">
        <w:rPr>
          <w:rFonts w:ascii="Arial" w:hAnsi="Arial"/>
          <w:lang w:val="en-GB"/>
        </w:rPr>
        <w:t>ed</w:t>
      </w:r>
      <w:r w:rsidRPr="00700ED9">
        <w:rPr>
          <w:rFonts w:ascii="Arial" w:hAnsi="Arial"/>
          <w:lang w:val="en-GB"/>
        </w:rPr>
        <w:t xml:space="preserve"> whether users are aware of Instagram’s potential influence on their infographic sharing. A recent study by Google suggested that social media sites such as TikTok and Instagram are used as search engines by a</w:t>
      </w:r>
      <w:r w:rsidR="00BE616E">
        <w:rPr>
          <w:rFonts w:ascii="Arial" w:hAnsi="Arial"/>
          <w:lang w:val="en-GB"/>
        </w:rPr>
        <w:t>bout</w:t>
      </w:r>
      <w:r w:rsidRPr="00700ED9">
        <w:rPr>
          <w:rFonts w:ascii="Arial" w:hAnsi="Arial"/>
          <w:lang w:val="en-GB"/>
        </w:rPr>
        <w:t xml:space="preserve"> 40% of 18–24-year-olds (Perez, 2022). Search engines such as Google are problematised by Bhatt and MacKenzie (2019) who see them as </w:t>
      </w:r>
      <w:r w:rsidR="00BE616E">
        <w:rPr>
          <w:rFonts w:ascii="Arial" w:hAnsi="Arial"/>
          <w:lang w:val="en-GB"/>
        </w:rPr>
        <w:t>“</w:t>
      </w:r>
      <w:r w:rsidRPr="00700ED9">
        <w:rPr>
          <w:rFonts w:ascii="Arial" w:hAnsi="Arial"/>
          <w:lang w:val="en-GB"/>
        </w:rPr>
        <w:t>sponsors of literacy</w:t>
      </w:r>
      <w:r w:rsidR="00BE616E">
        <w:rPr>
          <w:rFonts w:ascii="Arial" w:hAnsi="Arial"/>
          <w:lang w:val="en-GB"/>
        </w:rPr>
        <w:t>”</w:t>
      </w:r>
      <w:r w:rsidRPr="00700ED9">
        <w:rPr>
          <w:rFonts w:ascii="Arial" w:hAnsi="Arial"/>
          <w:lang w:val="en-GB"/>
        </w:rPr>
        <w:t xml:space="preserve"> because understanding how </w:t>
      </w:r>
      <w:r w:rsidR="00BE616E">
        <w:rPr>
          <w:rFonts w:ascii="Arial" w:hAnsi="Arial"/>
          <w:lang w:val="en-GB"/>
        </w:rPr>
        <w:t>search engines</w:t>
      </w:r>
      <w:r w:rsidRPr="00700ED9">
        <w:rPr>
          <w:rFonts w:ascii="Arial" w:hAnsi="Arial"/>
          <w:lang w:val="en-GB"/>
        </w:rPr>
        <w:t xml:space="preserve"> work and being able to navigate them effectively has a huge impact on </w:t>
      </w:r>
      <w:r w:rsidR="00BE616E">
        <w:rPr>
          <w:rFonts w:ascii="Arial" w:hAnsi="Arial"/>
          <w:lang w:val="en-GB"/>
        </w:rPr>
        <w:t>digital</w:t>
      </w:r>
      <w:r w:rsidRPr="00700ED9">
        <w:rPr>
          <w:rFonts w:ascii="Arial" w:hAnsi="Arial"/>
          <w:lang w:val="en-GB"/>
        </w:rPr>
        <w:t xml:space="preserve"> literacy. Since Instagram is used as a search engine</w:t>
      </w:r>
      <w:r w:rsidR="00BE616E">
        <w:rPr>
          <w:rFonts w:ascii="Arial" w:hAnsi="Arial"/>
          <w:lang w:val="en-GB"/>
        </w:rPr>
        <w:t xml:space="preserve"> for many individuals</w:t>
      </w:r>
      <w:r w:rsidRPr="00700ED9">
        <w:rPr>
          <w:rFonts w:ascii="Arial" w:hAnsi="Arial"/>
          <w:lang w:val="en-GB"/>
        </w:rPr>
        <w:t>, one could argue it is also a sponsor of literacy.</w:t>
      </w:r>
    </w:p>
    <w:p w14:paraId="261B2ACB" w14:textId="77777777" w:rsidR="000949A0" w:rsidRPr="00700ED9" w:rsidRDefault="000949A0" w:rsidP="00700ED9">
      <w:pPr>
        <w:spacing w:before="0"/>
        <w:jc w:val="left"/>
        <w:rPr>
          <w:rFonts w:ascii="Arial" w:hAnsi="Arial"/>
          <w:lang w:val="en-GB"/>
        </w:rPr>
      </w:pPr>
    </w:p>
    <w:p w14:paraId="7B4580FD" w14:textId="77777777" w:rsidR="00700ED9" w:rsidRPr="00700ED9" w:rsidRDefault="00700ED9" w:rsidP="004D708F">
      <w:pPr>
        <w:pStyle w:val="JILHead3"/>
      </w:pPr>
      <w:r w:rsidRPr="00700ED9">
        <w:t xml:space="preserve">2.2 Data visualisations </w:t>
      </w:r>
    </w:p>
    <w:p w14:paraId="3472628C" w14:textId="77777777" w:rsidR="00700ED9" w:rsidRPr="00700ED9" w:rsidRDefault="00700ED9" w:rsidP="00700ED9">
      <w:pPr>
        <w:spacing w:before="0"/>
        <w:jc w:val="left"/>
        <w:rPr>
          <w:rFonts w:ascii="Arial" w:hAnsi="Arial"/>
          <w:lang w:val="en-GB"/>
        </w:rPr>
      </w:pPr>
      <w:r w:rsidRPr="00700ED9">
        <w:rPr>
          <w:rFonts w:ascii="Arial" w:hAnsi="Arial"/>
          <w:lang w:val="en-GB"/>
        </w:rPr>
        <w:t xml:space="preserve">Infographics are a form of data visualisation, and so any study of them must consider </w:t>
      </w:r>
      <w:r w:rsidR="00BE616E">
        <w:rPr>
          <w:rFonts w:ascii="Arial" w:hAnsi="Arial"/>
          <w:lang w:val="en-GB"/>
        </w:rPr>
        <w:t>how</w:t>
      </w:r>
      <w:r w:rsidRPr="00700ED9">
        <w:rPr>
          <w:rFonts w:ascii="Arial" w:hAnsi="Arial"/>
          <w:lang w:val="en-GB"/>
        </w:rPr>
        <w:t xml:space="preserve"> visual imagery conveys meaning. In addition to suggesting that young people are increasingly likely to favour Instagram and TikTok as search engines over Google, Google executives have highlighted the increasing role of visual</w:t>
      </w:r>
      <w:r w:rsidR="000D5B33">
        <w:rPr>
          <w:rFonts w:ascii="Arial" w:hAnsi="Arial"/>
          <w:lang w:val="en-GB"/>
        </w:rPr>
        <w:t xml:space="preserve"> content</w:t>
      </w:r>
      <w:r w:rsidRPr="00700ED9">
        <w:rPr>
          <w:rFonts w:ascii="Arial" w:hAnsi="Arial"/>
          <w:lang w:val="en-GB"/>
        </w:rPr>
        <w:t xml:space="preserve"> in digital navigation (Perez, 2022). Drucker argue</w:t>
      </w:r>
      <w:r w:rsidR="00BE616E">
        <w:rPr>
          <w:rFonts w:ascii="Arial" w:hAnsi="Arial"/>
          <w:lang w:val="en-GB"/>
        </w:rPr>
        <w:t>d</w:t>
      </w:r>
      <w:r w:rsidRPr="00700ED9">
        <w:rPr>
          <w:rFonts w:ascii="Arial" w:hAnsi="Arial"/>
          <w:lang w:val="en-GB"/>
        </w:rPr>
        <w:t xml:space="preserve"> that </w:t>
      </w:r>
      <w:r w:rsidR="00BE616E">
        <w:rPr>
          <w:rFonts w:ascii="Arial" w:hAnsi="Arial"/>
          <w:lang w:val="en-GB"/>
        </w:rPr>
        <w:t>“</w:t>
      </w:r>
      <w:r w:rsidRPr="00700ED9">
        <w:rPr>
          <w:rFonts w:ascii="Arial" w:hAnsi="Arial"/>
          <w:lang w:val="en-GB"/>
        </w:rPr>
        <w:t>graphics make and construct knowledge</w:t>
      </w:r>
      <w:r w:rsidR="00BE616E">
        <w:rPr>
          <w:rFonts w:ascii="Arial" w:hAnsi="Arial"/>
          <w:lang w:val="en-GB"/>
        </w:rPr>
        <w:t>”</w:t>
      </w:r>
      <w:r w:rsidRPr="00700ED9">
        <w:rPr>
          <w:rFonts w:ascii="Arial" w:hAnsi="Arial"/>
          <w:lang w:val="en-GB"/>
        </w:rPr>
        <w:t xml:space="preserve"> (2014, p.</w:t>
      </w:r>
      <w:r w:rsidR="000D5B33">
        <w:rPr>
          <w:rFonts w:ascii="Arial" w:hAnsi="Arial"/>
          <w:lang w:val="en-GB"/>
        </w:rPr>
        <w:t xml:space="preserve"> </w:t>
      </w:r>
      <w:r w:rsidRPr="00700ED9">
        <w:rPr>
          <w:rFonts w:ascii="Arial" w:hAnsi="Arial"/>
          <w:lang w:val="en-GB"/>
        </w:rPr>
        <w:t>9), so they are not simply representations of existing data, but also creat</w:t>
      </w:r>
      <w:r w:rsidR="00BE616E">
        <w:rPr>
          <w:rFonts w:ascii="Arial" w:hAnsi="Arial"/>
          <w:lang w:val="en-GB"/>
        </w:rPr>
        <w:t>ing</w:t>
      </w:r>
      <w:r w:rsidRPr="00700ED9">
        <w:rPr>
          <w:rFonts w:ascii="Arial" w:hAnsi="Arial"/>
          <w:lang w:val="en-GB"/>
        </w:rPr>
        <w:t xml:space="preserve"> new knowledge. Additionally, </w:t>
      </w:r>
      <w:r w:rsidR="00BE616E">
        <w:rPr>
          <w:rFonts w:ascii="Arial" w:hAnsi="Arial"/>
          <w:lang w:val="en-GB"/>
        </w:rPr>
        <w:t xml:space="preserve">Drucker </w:t>
      </w:r>
      <w:r w:rsidR="00F17674">
        <w:rPr>
          <w:rFonts w:ascii="Arial" w:hAnsi="Arial"/>
          <w:lang w:val="en-GB"/>
        </w:rPr>
        <w:t xml:space="preserve">(2014) </w:t>
      </w:r>
      <w:r w:rsidR="00BE616E">
        <w:rPr>
          <w:rFonts w:ascii="Arial" w:hAnsi="Arial"/>
          <w:lang w:val="en-GB"/>
        </w:rPr>
        <w:t xml:space="preserve">described graphics as </w:t>
      </w:r>
      <w:r w:rsidR="000949A0">
        <w:rPr>
          <w:rFonts w:ascii="Arial" w:hAnsi="Arial"/>
          <w:lang w:val="en-GB"/>
        </w:rPr>
        <w:t>“</w:t>
      </w:r>
      <w:r w:rsidRPr="00700ED9">
        <w:rPr>
          <w:rFonts w:ascii="Arial" w:hAnsi="Arial"/>
          <w:lang w:val="en-GB"/>
        </w:rPr>
        <w:t>acts of interpretation</w:t>
      </w:r>
      <w:r w:rsidR="00BE616E">
        <w:rPr>
          <w:rFonts w:ascii="Arial" w:hAnsi="Arial"/>
          <w:lang w:val="en-GB"/>
        </w:rPr>
        <w:t xml:space="preserve">” </w:t>
      </w:r>
      <w:r w:rsidRPr="00700ED9">
        <w:rPr>
          <w:rFonts w:ascii="Arial" w:hAnsi="Arial"/>
          <w:lang w:val="en-GB"/>
        </w:rPr>
        <w:t>(p.10)</w:t>
      </w:r>
      <w:r w:rsidR="000D5B33">
        <w:rPr>
          <w:rFonts w:ascii="Arial" w:hAnsi="Arial"/>
          <w:lang w:val="en-GB"/>
        </w:rPr>
        <w:t>, and</w:t>
      </w:r>
      <w:r w:rsidRPr="00700ED9">
        <w:rPr>
          <w:rFonts w:ascii="Arial" w:hAnsi="Arial"/>
          <w:lang w:val="en-GB"/>
        </w:rPr>
        <w:t xml:space="preserve"> </w:t>
      </w:r>
      <w:r w:rsidR="000D5B33">
        <w:rPr>
          <w:rFonts w:ascii="Arial" w:hAnsi="Arial"/>
          <w:lang w:val="en-GB"/>
        </w:rPr>
        <w:t>a</w:t>
      </w:r>
      <w:r w:rsidRPr="00700ED9">
        <w:rPr>
          <w:rFonts w:ascii="Arial" w:hAnsi="Arial"/>
          <w:lang w:val="en-GB"/>
        </w:rPr>
        <w:t xml:space="preserve">s such, </w:t>
      </w:r>
      <w:r w:rsidR="009B734D">
        <w:rPr>
          <w:rFonts w:ascii="Arial" w:hAnsi="Arial"/>
          <w:lang w:val="en-GB"/>
        </w:rPr>
        <w:t>graphics</w:t>
      </w:r>
      <w:r w:rsidRPr="00700ED9">
        <w:rPr>
          <w:rFonts w:ascii="Arial" w:hAnsi="Arial"/>
          <w:lang w:val="en-GB"/>
        </w:rPr>
        <w:t xml:space="preserve"> are not neutral, but present a view of data which is specific to a time and place. Therefore, graphics are </w:t>
      </w:r>
      <w:r w:rsidR="009B734D">
        <w:rPr>
          <w:rFonts w:ascii="Arial" w:hAnsi="Arial"/>
          <w:lang w:val="en-GB"/>
        </w:rPr>
        <w:t>“</w:t>
      </w:r>
      <w:r w:rsidRPr="00700ED9">
        <w:rPr>
          <w:rFonts w:ascii="Arial" w:hAnsi="Arial"/>
          <w:lang w:val="en-GB"/>
        </w:rPr>
        <w:t>potent rhetorical instruments of cultural power</w:t>
      </w:r>
      <w:r w:rsidR="009B734D">
        <w:rPr>
          <w:rFonts w:ascii="Arial" w:hAnsi="Arial"/>
          <w:lang w:val="en-GB"/>
        </w:rPr>
        <w:t>”</w:t>
      </w:r>
      <w:r w:rsidRPr="00700ED9">
        <w:rPr>
          <w:rFonts w:ascii="Arial" w:hAnsi="Arial"/>
          <w:lang w:val="en-GB"/>
        </w:rPr>
        <w:t xml:space="preserve"> (Drucker, 2017, p.</w:t>
      </w:r>
      <w:r w:rsidR="000D5B33">
        <w:rPr>
          <w:rFonts w:ascii="Arial" w:hAnsi="Arial"/>
          <w:lang w:val="en-GB"/>
        </w:rPr>
        <w:t xml:space="preserve"> </w:t>
      </w:r>
      <w:r w:rsidRPr="00700ED9">
        <w:rPr>
          <w:rFonts w:ascii="Arial" w:hAnsi="Arial"/>
          <w:lang w:val="en-GB"/>
        </w:rPr>
        <w:t>913), imbued with significance and cultural context. Infographics found on Instagram therefore have specific visual contexts.</w:t>
      </w:r>
    </w:p>
    <w:p w14:paraId="233B596C" w14:textId="77777777" w:rsidR="00700ED9" w:rsidRPr="00700ED9" w:rsidRDefault="00700ED9" w:rsidP="00700ED9">
      <w:pPr>
        <w:spacing w:before="0"/>
        <w:jc w:val="left"/>
        <w:rPr>
          <w:rFonts w:ascii="Arial" w:hAnsi="Arial"/>
          <w:lang w:val="en-GB"/>
        </w:rPr>
      </w:pPr>
    </w:p>
    <w:p w14:paraId="36E23F6E" w14:textId="77777777" w:rsidR="00700ED9" w:rsidRPr="00700ED9" w:rsidRDefault="00700ED9" w:rsidP="00700ED9">
      <w:pPr>
        <w:spacing w:before="0"/>
        <w:jc w:val="left"/>
        <w:rPr>
          <w:rFonts w:ascii="Arial" w:hAnsi="Arial"/>
          <w:lang w:val="en-GB"/>
        </w:rPr>
      </w:pPr>
      <w:r w:rsidRPr="00700ED9">
        <w:rPr>
          <w:rFonts w:ascii="Arial" w:hAnsi="Arial"/>
          <w:lang w:val="en-GB"/>
        </w:rPr>
        <w:t>Kennedy and Engebretsen (2020) suggest</w:t>
      </w:r>
      <w:r w:rsidR="009B734D">
        <w:rPr>
          <w:rFonts w:ascii="Arial" w:hAnsi="Arial"/>
          <w:lang w:val="en-GB"/>
        </w:rPr>
        <w:t>ed</w:t>
      </w:r>
      <w:r w:rsidRPr="00700ED9">
        <w:rPr>
          <w:rFonts w:ascii="Arial" w:hAnsi="Arial"/>
          <w:lang w:val="en-GB"/>
        </w:rPr>
        <w:t xml:space="preserve"> that visualisations are used </w:t>
      </w:r>
      <w:r w:rsidR="009B734D">
        <w:rPr>
          <w:rFonts w:ascii="Arial" w:hAnsi="Arial"/>
          <w:lang w:val="en-GB"/>
        </w:rPr>
        <w:t>“</w:t>
      </w:r>
      <w:r w:rsidRPr="00700ED9">
        <w:rPr>
          <w:rFonts w:ascii="Arial" w:hAnsi="Arial"/>
          <w:lang w:val="en-GB"/>
        </w:rPr>
        <w:t>for informative, persuasive, and rhetorical purposes in political campaigns, health communication, education, and in newsrooms</w:t>
      </w:r>
      <w:r w:rsidR="009B734D">
        <w:rPr>
          <w:rFonts w:ascii="Arial" w:hAnsi="Arial"/>
          <w:lang w:val="en-GB"/>
        </w:rPr>
        <w:t>”</w:t>
      </w:r>
      <w:r w:rsidR="000949A0">
        <w:rPr>
          <w:rFonts w:ascii="Arial" w:hAnsi="Arial"/>
          <w:lang w:val="en-GB"/>
        </w:rPr>
        <w:t xml:space="preserve"> </w:t>
      </w:r>
      <w:r w:rsidR="009B734D">
        <w:rPr>
          <w:rFonts w:ascii="Arial" w:hAnsi="Arial"/>
          <w:lang w:val="en-GB"/>
        </w:rPr>
        <w:t>(p. 20)</w:t>
      </w:r>
      <w:r w:rsidRPr="00700ED9">
        <w:rPr>
          <w:rFonts w:ascii="Arial" w:hAnsi="Arial"/>
          <w:lang w:val="en-GB"/>
        </w:rPr>
        <w:t xml:space="preserve">, highlighting that they are a powerful tool to legitimise information. </w:t>
      </w:r>
      <w:r w:rsidR="000949A0">
        <w:rPr>
          <w:rFonts w:ascii="Arial" w:hAnsi="Arial"/>
          <w:lang w:val="en-GB"/>
        </w:rPr>
        <w:t>Kennedy and Engebretsen</w:t>
      </w:r>
      <w:r w:rsidR="009B734D">
        <w:rPr>
          <w:rFonts w:ascii="Arial" w:hAnsi="Arial"/>
          <w:lang w:val="en-GB"/>
        </w:rPr>
        <w:t xml:space="preserve"> pointed to </w:t>
      </w:r>
      <w:r w:rsidRPr="00700ED9">
        <w:rPr>
          <w:rFonts w:ascii="Arial" w:hAnsi="Arial"/>
          <w:lang w:val="en-GB"/>
        </w:rPr>
        <w:t>the close ties between emotional engagement and the aesthetic aspects</w:t>
      </w:r>
      <w:r w:rsidR="009B734D">
        <w:rPr>
          <w:rFonts w:ascii="Arial" w:hAnsi="Arial"/>
          <w:lang w:val="en-GB"/>
        </w:rPr>
        <w:t xml:space="preserve"> of visualisations</w:t>
      </w:r>
      <w:r w:rsidRPr="00700ED9">
        <w:rPr>
          <w:rFonts w:ascii="Arial" w:hAnsi="Arial"/>
          <w:lang w:val="en-GB"/>
        </w:rPr>
        <w:t xml:space="preserve"> identified by Drucker</w:t>
      </w:r>
      <w:r w:rsidR="00F17674">
        <w:rPr>
          <w:rFonts w:ascii="Arial" w:hAnsi="Arial"/>
          <w:lang w:val="en-GB"/>
        </w:rPr>
        <w:t xml:space="preserve"> (2017). </w:t>
      </w:r>
      <w:r w:rsidRPr="00700ED9">
        <w:rPr>
          <w:rFonts w:ascii="Arial" w:hAnsi="Arial"/>
          <w:lang w:val="en-GB"/>
        </w:rPr>
        <w:t xml:space="preserve">Effective graphics induce viewers’ emotions and this emotional response forms part of the power of the graphic. </w:t>
      </w:r>
    </w:p>
    <w:p w14:paraId="20A82578" w14:textId="77777777" w:rsidR="00700ED9" w:rsidRPr="00700ED9" w:rsidRDefault="00700ED9" w:rsidP="00700ED9">
      <w:pPr>
        <w:spacing w:before="0"/>
        <w:jc w:val="left"/>
        <w:rPr>
          <w:rFonts w:ascii="Arial" w:hAnsi="Arial"/>
          <w:lang w:val="en-GB"/>
        </w:rPr>
      </w:pPr>
    </w:p>
    <w:p w14:paraId="6DB24382" w14:textId="77777777" w:rsidR="00700ED9" w:rsidRPr="00700ED9" w:rsidRDefault="00700ED9" w:rsidP="00700ED9">
      <w:pPr>
        <w:spacing w:before="0"/>
        <w:jc w:val="left"/>
        <w:rPr>
          <w:rFonts w:ascii="Arial" w:hAnsi="Arial"/>
          <w:lang w:val="en-GB"/>
        </w:rPr>
      </w:pPr>
      <w:r w:rsidRPr="00700ED9">
        <w:rPr>
          <w:rFonts w:ascii="Arial" w:hAnsi="Arial"/>
          <w:lang w:val="en-GB"/>
        </w:rPr>
        <w:t xml:space="preserve">Some scholars </w:t>
      </w:r>
      <w:r w:rsidR="00C20FDC">
        <w:rPr>
          <w:rFonts w:ascii="Arial" w:hAnsi="Arial"/>
          <w:lang w:val="en-GB"/>
        </w:rPr>
        <w:t>view</w:t>
      </w:r>
      <w:r w:rsidRPr="00700ED9">
        <w:rPr>
          <w:rFonts w:ascii="Arial" w:hAnsi="Arial"/>
          <w:lang w:val="en-GB"/>
        </w:rPr>
        <w:t xml:space="preserve"> data visualisations as a component of data literacy, an important skill within digital literacy. </w:t>
      </w:r>
      <w:r w:rsidR="00C20FDC">
        <w:rPr>
          <w:rFonts w:ascii="Arial" w:hAnsi="Arial"/>
          <w:lang w:val="en-GB"/>
        </w:rPr>
        <w:t xml:space="preserve">Usova and Laws (2021) </w:t>
      </w:r>
      <w:r w:rsidR="00DC25C0">
        <w:rPr>
          <w:rFonts w:ascii="Arial" w:hAnsi="Arial"/>
          <w:lang w:val="en-GB"/>
        </w:rPr>
        <w:t xml:space="preserve">defined data literacy </w:t>
      </w:r>
      <w:r w:rsidR="000F1E3B">
        <w:rPr>
          <w:rFonts w:ascii="Arial" w:hAnsi="Arial"/>
          <w:lang w:val="en-GB"/>
        </w:rPr>
        <w:t>as</w:t>
      </w:r>
      <w:r w:rsidR="00DC25C0">
        <w:rPr>
          <w:rFonts w:ascii="Arial" w:hAnsi="Arial"/>
          <w:lang w:val="en-GB"/>
        </w:rPr>
        <w:t>,</w:t>
      </w:r>
      <w:r w:rsidRPr="00700ED9">
        <w:rPr>
          <w:rFonts w:ascii="Arial" w:hAnsi="Arial"/>
          <w:lang w:val="en-GB"/>
        </w:rPr>
        <w:t xml:space="preserve"> </w:t>
      </w:r>
      <w:r w:rsidR="00DC25C0">
        <w:rPr>
          <w:rFonts w:ascii="Arial" w:hAnsi="Arial"/>
          <w:lang w:val="en-GB"/>
        </w:rPr>
        <w:t>“</w:t>
      </w:r>
      <w:r w:rsidRPr="00700ED9">
        <w:rPr>
          <w:rFonts w:ascii="Arial" w:hAnsi="Arial"/>
          <w:lang w:val="en-GB"/>
        </w:rPr>
        <w:t>the ability to find, analyse, interpret and effectively communicate data</w:t>
      </w:r>
      <w:r w:rsidR="00DC25C0">
        <w:rPr>
          <w:rFonts w:ascii="Arial" w:hAnsi="Arial"/>
          <w:lang w:val="en-GB"/>
        </w:rPr>
        <w:t>” (p. 84)</w:t>
      </w:r>
      <w:r w:rsidR="000F1E3B">
        <w:rPr>
          <w:rFonts w:ascii="Arial" w:hAnsi="Arial"/>
          <w:lang w:val="en-GB"/>
        </w:rPr>
        <w:t>. This skill</w:t>
      </w:r>
      <w:r w:rsidR="00F17674">
        <w:rPr>
          <w:rFonts w:ascii="Arial" w:hAnsi="Arial"/>
          <w:lang w:val="en-GB"/>
        </w:rPr>
        <w:t xml:space="preserve"> </w:t>
      </w:r>
      <w:r w:rsidRPr="00700ED9">
        <w:rPr>
          <w:rFonts w:ascii="Arial" w:hAnsi="Arial"/>
          <w:lang w:val="en-GB"/>
        </w:rPr>
        <w:t xml:space="preserve">becomes paramount for students in a digital world. </w:t>
      </w:r>
      <w:r w:rsidR="00C20FDC">
        <w:rPr>
          <w:rFonts w:ascii="Arial" w:hAnsi="Arial"/>
          <w:lang w:val="en-GB"/>
        </w:rPr>
        <w:t xml:space="preserve">For Womack (2014), </w:t>
      </w:r>
      <w:r w:rsidRPr="00700ED9">
        <w:rPr>
          <w:rFonts w:ascii="Arial" w:hAnsi="Arial"/>
          <w:lang w:val="en-GB"/>
        </w:rPr>
        <w:t xml:space="preserve">understanding data visualisations </w:t>
      </w:r>
      <w:r w:rsidR="00F17674">
        <w:rPr>
          <w:rFonts w:ascii="Arial" w:hAnsi="Arial"/>
          <w:lang w:val="en-GB"/>
        </w:rPr>
        <w:t>“</w:t>
      </w:r>
      <w:r w:rsidR="000F1E3B">
        <w:rPr>
          <w:rStyle w:val="normaltextrun"/>
          <w:rFonts w:ascii="Arial" w:hAnsi="Arial" w:cs="Arial"/>
          <w:color w:val="000000"/>
          <w:szCs w:val="22"/>
          <w:shd w:val="clear" w:color="auto" w:fill="FFFFFF"/>
        </w:rPr>
        <w:t xml:space="preserve">support[s] </w:t>
      </w:r>
      <w:r w:rsidR="000F1E3B">
        <w:rPr>
          <w:rStyle w:val="findhit"/>
          <w:rFonts w:ascii="Arial" w:hAnsi="Arial" w:cs="Arial"/>
          <w:color w:val="000000"/>
          <w:szCs w:val="22"/>
        </w:rPr>
        <w:t>a range of literacies</w:t>
      </w:r>
      <w:r w:rsidR="000F1E3B">
        <w:rPr>
          <w:rStyle w:val="normaltextrun"/>
          <w:rFonts w:ascii="Arial" w:hAnsi="Arial" w:cs="Arial"/>
          <w:color w:val="000000"/>
          <w:szCs w:val="22"/>
          <w:shd w:val="clear" w:color="auto" w:fill="FFFFFF"/>
        </w:rPr>
        <w:t xml:space="preserve"> and should be viewed as complementary to them</w:t>
      </w:r>
      <w:r w:rsidR="00F17674">
        <w:rPr>
          <w:rStyle w:val="normaltextrun"/>
          <w:rFonts w:ascii="Arial" w:hAnsi="Arial" w:cs="Arial"/>
          <w:color w:val="000000"/>
          <w:szCs w:val="22"/>
          <w:shd w:val="clear" w:color="auto" w:fill="FFFFFF"/>
        </w:rPr>
        <w:t>” (pp</w:t>
      </w:r>
      <w:r w:rsidRPr="00700ED9">
        <w:rPr>
          <w:rFonts w:ascii="Arial" w:hAnsi="Arial"/>
          <w:lang w:val="en-GB"/>
        </w:rPr>
        <w:t>.</w:t>
      </w:r>
      <w:r w:rsidR="00F17674">
        <w:rPr>
          <w:rFonts w:ascii="Arial" w:hAnsi="Arial"/>
          <w:lang w:val="en-GB"/>
        </w:rPr>
        <w:t xml:space="preserve"> </w:t>
      </w:r>
      <w:r w:rsidRPr="00700ED9">
        <w:rPr>
          <w:rFonts w:ascii="Arial" w:hAnsi="Arial"/>
          <w:lang w:val="en-GB"/>
        </w:rPr>
        <w:t>12-13). Therefore, analysing data visualisations in th</w:t>
      </w:r>
      <w:r w:rsidR="001A527F">
        <w:rPr>
          <w:rFonts w:ascii="Arial" w:hAnsi="Arial"/>
          <w:lang w:val="en-GB"/>
        </w:rPr>
        <w:t>e current</w:t>
      </w:r>
      <w:r w:rsidRPr="00700ED9">
        <w:rPr>
          <w:rFonts w:ascii="Arial" w:hAnsi="Arial"/>
          <w:lang w:val="en-GB"/>
        </w:rPr>
        <w:t xml:space="preserve"> study </w:t>
      </w:r>
      <w:r w:rsidR="001A527F">
        <w:rPr>
          <w:rFonts w:ascii="Arial" w:hAnsi="Arial"/>
          <w:lang w:val="en-GB"/>
        </w:rPr>
        <w:t>aimed to</w:t>
      </w:r>
      <w:r w:rsidRPr="00700ED9">
        <w:rPr>
          <w:rFonts w:ascii="Arial" w:hAnsi="Arial"/>
          <w:lang w:val="en-GB"/>
        </w:rPr>
        <w:t xml:space="preserve"> strengthen an understanding of how digital literacy functions on Instagram.</w:t>
      </w:r>
    </w:p>
    <w:p w14:paraId="6AD4C70A" w14:textId="77777777" w:rsidR="00700ED9" w:rsidRPr="00700ED9" w:rsidRDefault="00700ED9" w:rsidP="00700ED9">
      <w:pPr>
        <w:spacing w:before="0"/>
        <w:jc w:val="left"/>
        <w:rPr>
          <w:rFonts w:ascii="Arial" w:hAnsi="Arial"/>
          <w:lang w:val="en-GB"/>
        </w:rPr>
      </w:pPr>
    </w:p>
    <w:p w14:paraId="7FE4AB5D" w14:textId="77777777" w:rsidR="00700ED9" w:rsidRPr="00700ED9" w:rsidRDefault="00700ED9" w:rsidP="004D708F">
      <w:pPr>
        <w:pStyle w:val="JILHead3"/>
      </w:pPr>
      <w:r w:rsidRPr="00700ED9">
        <w:t xml:space="preserve">2.3 Instagram affordances </w:t>
      </w:r>
    </w:p>
    <w:p w14:paraId="028EFBCF" w14:textId="77777777" w:rsidR="00700ED9" w:rsidRPr="00700ED9" w:rsidRDefault="00C20FDC" w:rsidP="00700ED9">
      <w:pPr>
        <w:spacing w:before="0"/>
        <w:jc w:val="left"/>
        <w:rPr>
          <w:rFonts w:ascii="Arial" w:hAnsi="Arial"/>
          <w:lang w:val="en-GB"/>
        </w:rPr>
      </w:pPr>
      <w:r>
        <w:rPr>
          <w:rFonts w:ascii="Arial" w:hAnsi="Arial"/>
          <w:lang w:val="en-GB"/>
        </w:rPr>
        <w:t>Instagram u</w:t>
      </w:r>
      <w:r w:rsidR="00700ED9" w:rsidRPr="00700ED9">
        <w:rPr>
          <w:rFonts w:ascii="Arial" w:hAnsi="Arial"/>
          <w:lang w:val="en-GB"/>
        </w:rPr>
        <w:t>sers’ engagement with infographics is shaped by the technological affordances offered by</w:t>
      </w:r>
      <w:r>
        <w:rPr>
          <w:rFonts w:ascii="Arial" w:hAnsi="Arial"/>
          <w:lang w:val="en-GB"/>
        </w:rPr>
        <w:t xml:space="preserve"> the platform.</w:t>
      </w:r>
      <w:r w:rsidR="00700ED9" w:rsidRPr="00700ED9">
        <w:rPr>
          <w:rFonts w:ascii="Arial" w:hAnsi="Arial"/>
          <w:lang w:val="en-GB"/>
        </w:rPr>
        <w:t xml:space="preserve"> Davis and Chouinard (2016) describe</w:t>
      </w:r>
      <w:r w:rsidR="002C7CE9">
        <w:rPr>
          <w:rFonts w:ascii="Arial" w:hAnsi="Arial"/>
          <w:lang w:val="en-GB"/>
        </w:rPr>
        <w:t>d</w:t>
      </w:r>
      <w:r w:rsidR="00700ED9" w:rsidRPr="00700ED9">
        <w:rPr>
          <w:rFonts w:ascii="Arial" w:hAnsi="Arial"/>
          <w:lang w:val="en-GB"/>
        </w:rPr>
        <w:t xml:space="preserve"> affordances as </w:t>
      </w:r>
      <w:r>
        <w:rPr>
          <w:rFonts w:ascii="Arial" w:hAnsi="Arial"/>
          <w:lang w:val="en-GB"/>
        </w:rPr>
        <w:t>“</w:t>
      </w:r>
      <w:r w:rsidR="00700ED9" w:rsidRPr="00700ED9">
        <w:rPr>
          <w:rFonts w:ascii="Arial" w:hAnsi="Arial"/>
          <w:lang w:val="en-GB"/>
        </w:rPr>
        <w:t>the range of functions and constraints that an object provides for, and places upon, structurally situated subjects</w:t>
      </w:r>
      <w:r>
        <w:rPr>
          <w:rFonts w:ascii="Arial" w:hAnsi="Arial"/>
          <w:lang w:val="en-GB"/>
        </w:rPr>
        <w:t>”</w:t>
      </w:r>
      <w:r w:rsidR="001A527F">
        <w:rPr>
          <w:rFonts w:ascii="Arial" w:hAnsi="Arial"/>
          <w:lang w:val="en-GB"/>
        </w:rPr>
        <w:t xml:space="preserve"> </w:t>
      </w:r>
      <w:r>
        <w:rPr>
          <w:rFonts w:ascii="Arial" w:hAnsi="Arial"/>
          <w:lang w:val="en-GB"/>
        </w:rPr>
        <w:t>(p. 241)</w:t>
      </w:r>
      <w:r w:rsidR="00700ED9" w:rsidRPr="00700ED9">
        <w:rPr>
          <w:rFonts w:ascii="Arial" w:hAnsi="Arial"/>
          <w:lang w:val="en-GB"/>
        </w:rPr>
        <w:t xml:space="preserve">. In the context of Instagram, </w:t>
      </w:r>
      <w:r>
        <w:rPr>
          <w:rFonts w:ascii="Arial" w:hAnsi="Arial"/>
          <w:lang w:val="en-GB"/>
        </w:rPr>
        <w:t>affordances describe</w:t>
      </w:r>
      <w:r w:rsidR="00700ED9" w:rsidRPr="00700ED9">
        <w:rPr>
          <w:rFonts w:ascii="Arial" w:hAnsi="Arial"/>
          <w:lang w:val="en-GB"/>
        </w:rPr>
        <w:t xml:space="preserve"> what users are and are not permitted to do on the platform. Additionally, for an affordance to have value, users must understand what it is</w:t>
      </w:r>
      <w:r>
        <w:rPr>
          <w:rFonts w:ascii="Arial" w:hAnsi="Arial"/>
          <w:lang w:val="en-GB"/>
        </w:rPr>
        <w:t>.</w:t>
      </w:r>
      <w:r w:rsidR="00700ED9" w:rsidRPr="00700ED9">
        <w:rPr>
          <w:rFonts w:ascii="Arial" w:hAnsi="Arial"/>
          <w:lang w:val="en-GB"/>
        </w:rPr>
        <w:t xml:space="preserve"> Lloyd (</w:t>
      </w:r>
      <w:r>
        <w:rPr>
          <w:rFonts w:ascii="Arial" w:hAnsi="Arial"/>
          <w:lang w:val="en-GB"/>
        </w:rPr>
        <w:t>2010</w:t>
      </w:r>
      <w:r w:rsidR="00700ED9" w:rsidRPr="00700ED9">
        <w:rPr>
          <w:rFonts w:ascii="Arial" w:hAnsi="Arial"/>
          <w:lang w:val="en-GB"/>
        </w:rPr>
        <w:t>) view</w:t>
      </w:r>
      <w:r w:rsidR="002C7CE9">
        <w:rPr>
          <w:rFonts w:ascii="Arial" w:hAnsi="Arial"/>
          <w:lang w:val="en-GB"/>
        </w:rPr>
        <w:t>ed</w:t>
      </w:r>
      <w:r w:rsidR="00700ED9" w:rsidRPr="00700ED9">
        <w:rPr>
          <w:rFonts w:ascii="Arial" w:hAnsi="Arial"/>
          <w:lang w:val="en-GB"/>
        </w:rPr>
        <w:t xml:space="preserve"> affordances from an information literacy perspective, arguing that engaging with affordances </w:t>
      </w:r>
      <w:r w:rsidR="00DC25C0">
        <w:rPr>
          <w:rFonts w:ascii="Arial" w:hAnsi="Arial"/>
          <w:lang w:val="en-GB"/>
        </w:rPr>
        <w:t>“</w:t>
      </w:r>
      <w:r w:rsidR="00700ED9" w:rsidRPr="00700ED9">
        <w:rPr>
          <w:rFonts w:ascii="Arial" w:hAnsi="Arial"/>
          <w:lang w:val="en-GB"/>
        </w:rPr>
        <w:t>facilitates meaning making</w:t>
      </w:r>
      <w:r>
        <w:rPr>
          <w:rFonts w:ascii="Arial" w:hAnsi="Arial"/>
          <w:lang w:val="en-GB"/>
        </w:rPr>
        <w:t>”</w:t>
      </w:r>
      <w:r w:rsidR="002343C5">
        <w:rPr>
          <w:rFonts w:ascii="Arial" w:hAnsi="Arial"/>
          <w:lang w:val="en-GB"/>
        </w:rPr>
        <w:t xml:space="preserve"> </w:t>
      </w:r>
      <w:r>
        <w:rPr>
          <w:rFonts w:ascii="Arial" w:hAnsi="Arial"/>
          <w:lang w:val="en-GB"/>
        </w:rPr>
        <w:t>(p. 170)</w:t>
      </w:r>
      <w:r w:rsidR="00700ED9" w:rsidRPr="00700ED9">
        <w:rPr>
          <w:rFonts w:ascii="Arial" w:hAnsi="Arial"/>
          <w:lang w:val="en-GB"/>
        </w:rPr>
        <w:t xml:space="preserve"> and enables users to become part of a community. Thus, understanding affordances is central to users’ ability to navigate Instagram and to participate in the social world offered by the platform. </w:t>
      </w:r>
    </w:p>
    <w:p w14:paraId="425EF2C4" w14:textId="77777777" w:rsidR="00700ED9" w:rsidRPr="00700ED9" w:rsidRDefault="00700ED9" w:rsidP="00700ED9">
      <w:pPr>
        <w:spacing w:before="0"/>
        <w:jc w:val="left"/>
        <w:rPr>
          <w:rFonts w:ascii="Arial" w:hAnsi="Arial"/>
          <w:lang w:val="en-GB"/>
        </w:rPr>
      </w:pPr>
    </w:p>
    <w:p w14:paraId="4F941662" w14:textId="77777777" w:rsidR="00700ED9" w:rsidRPr="00700ED9" w:rsidRDefault="00700ED9" w:rsidP="00700ED9">
      <w:pPr>
        <w:spacing w:before="0"/>
        <w:jc w:val="left"/>
        <w:rPr>
          <w:rFonts w:ascii="Arial" w:hAnsi="Arial"/>
          <w:lang w:val="en-GB"/>
        </w:rPr>
      </w:pPr>
      <w:r w:rsidRPr="00700ED9">
        <w:rPr>
          <w:rFonts w:ascii="Arial" w:hAnsi="Arial"/>
          <w:lang w:val="en-GB"/>
        </w:rPr>
        <w:lastRenderedPageBreak/>
        <w:t>Davis and Chouinard (</w:t>
      </w:r>
      <w:r w:rsidR="002C7CE9">
        <w:rPr>
          <w:rFonts w:ascii="Arial" w:hAnsi="Arial"/>
          <w:lang w:val="en-GB"/>
        </w:rPr>
        <w:t>2016</w:t>
      </w:r>
      <w:r w:rsidRPr="00700ED9">
        <w:rPr>
          <w:rFonts w:ascii="Arial" w:hAnsi="Arial"/>
          <w:lang w:val="en-GB"/>
        </w:rPr>
        <w:t>) argue</w:t>
      </w:r>
      <w:r w:rsidR="002C7CE9">
        <w:rPr>
          <w:rFonts w:ascii="Arial" w:hAnsi="Arial"/>
          <w:lang w:val="en-GB"/>
        </w:rPr>
        <w:t>d</w:t>
      </w:r>
      <w:r w:rsidRPr="00700ED9">
        <w:rPr>
          <w:rFonts w:ascii="Arial" w:hAnsi="Arial"/>
          <w:lang w:val="en-GB"/>
        </w:rPr>
        <w:t xml:space="preserve"> that users can circumvent the intended functions, or affordances, of an object. </w:t>
      </w:r>
      <w:r w:rsidR="002C7CE9">
        <w:rPr>
          <w:rFonts w:ascii="Arial" w:hAnsi="Arial"/>
          <w:lang w:val="en-GB"/>
        </w:rPr>
        <w:t>Users</w:t>
      </w:r>
      <w:r w:rsidRPr="00700ED9">
        <w:rPr>
          <w:rFonts w:ascii="Arial" w:hAnsi="Arial"/>
          <w:lang w:val="en-GB"/>
        </w:rPr>
        <w:t xml:space="preserve"> perceive the restrictions placed on the</w:t>
      </w:r>
      <w:r w:rsidR="002C7CE9">
        <w:rPr>
          <w:rFonts w:ascii="Arial" w:hAnsi="Arial"/>
          <w:lang w:val="en-GB"/>
        </w:rPr>
        <w:t>m by a platform</w:t>
      </w:r>
      <w:r w:rsidRPr="00700ED9">
        <w:rPr>
          <w:rFonts w:ascii="Arial" w:hAnsi="Arial"/>
          <w:lang w:val="en-GB"/>
        </w:rPr>
        <w:t xml:space="preserve"> but acknowledge the</w:t>
      </w:r>
      <w:r w:rsidR="002C7CE9">
        <w:rPr>
          <w:rFonts w:ascii="Arial" w:hAnsi="Arial"/>
          <w:lang w:val="en-GB"/>
        </w:rPr>
        <w:t>ir</w:t>
      </w:r>
      <w:r w:rsidRPr="00700ED9">
        <w:rPr>
          <w:rFonts w:ascii="Arial" w:hAnsi="Arial"/>
          <w:lang w:val="en-GB"/>
        </w:rPr>
        <w:t xml:space="preserve"> power to renegotiate their relationship with </w:t>
      </w:r>
      <w:r w:rsidR="002C7CE9">
        <w:rPr>
          <w:rFonts w:ascii="Arial" w:hAnsi="Arial"/>
          <w:lang w:val="en-GB"/>
        </w:rPr>
        <w:t>the</w:t>
      </w:r>
      <w:r w:rsidRPr="00700ED9">
        <w:rPr>
          <w:rFonts w:ascii="Arial" w:hAnsi="Arial"/>
          <w:lang w:val="en-GB"/>
        </w:rPr>
        <w:t xml:space="preserve"> platform. Scholars such as Norman (1999) theorise</w:t>
      </w:r>
      <w:r w:rsidR="002C7CE9">
        <w:rPr>
          <w:rFonts w:ascii="Arial" w:hAnsi="Arial"/>
          <w:lang w:val="en-GB"/>
        </w:rPr>
        <w:t>d</w:t>
      </w:r>
      <w:r w:rsidRPr="00700ED9">
        <w:rPr>
          <w:rFonts w:ascii="Arial" w:hAnsi="Arial"/>
          <w:lang w:val="en-GB"/>
        </w:rPr>
        <w:t xml:space="preserve"> there is a difference between real and perceived affordances, with cultural constraints</w:t>
      </w:r>
      <w:r w:rsidR="002C7CE9">
        <w:rPr>
          <w:rFonts w:ascii="Arial" w:hAnsi="Arial"/>
          <w:lang w:val="en-GB"/>
        </w:rPr>
        <w:t xml:space="preserve"> </w:t>
      </w:r>
      <w:r w:rsidRPr="00700ED9">
        <w:rPr>
          <w:rFonts w:ascii="Arial" w:hAnsi="Arial"/>
          <w:lang w:val="en-GB"/>
        </w:rPr>
        <w:t xml:space="preserve">potentially dictating users’ behaviour </w:t>
      </w:r>
      <w:r w:rsidR="002C7CE9">
        <w:rPr>
          <w:rFonts w:ascii="Arial" w:hAnsi="Arial"/>
          <w:lang w:val="en-GB"/>
        </w:rPr>
        <w:t>within</w:t>
      </w:r>
      <w:r w:rsidRPr="00700ED9">
        <w:rPr>
          <w:rFonts w:ascii="Arial" w:hAnsi="Arial"/>
          <w:lang w:val="en-GB"/>
        </w:rPr>
        <w:t xml:space="preserve"> a system, regardless of the actual affordances offered by a piece of technology. Various affordances of social media have been suggested by scholars (boyd, 2010; Ellison and Vitak, 2015</w:t>
      </w:r>
      <w:r w:rsidR="002C7CE9">
        <w:rPr>
          <w:rFonts w:ascii="Arial" w:hAnsi="Arial"/>
          <w:lang w:val="en-GB"/>
        </w:rPr>
        <w:t>;</w:t>
      </w:r>
      <w:r w:rsidRPr="00700ED9">
        <w:rPr>
          <w:rFonts w:ascii="Arial" w:hAnsi="Arial"/>
          <w:lang w:val="en-GB"/>
        </w:rPr>
        <w:t xml:space="preserve"> Evans et al, 2017</w:t>
      </w:r>
      <w:r w:rsidR="002C7CE9">
        <w:rPr>
          <w:rFonts w:ascii="Arial" w:hAnsi="Arial"/>
          <w:lang w:val="en-GB"/>
        </w:rPr>
        <w:t>;</w:t>
      </w:r>
      <w:r w:rsidRPr="00700ED9">
        <w:rPr>
          <w:rFonts w:ascii="Arial" w:hAnsi="Arial"/>
          <w:lang w:val="en-GB"/>
        </w:rPr>
        <w:t xml:space="preserve"> Mansour, 2020). Ellison and Vitak (2015) argue</w:t>
      </w:r>
      <w:r w:rsidR="002C7CE9">
        <w:rPr>
          <w:rFonts w:ascii="Arial" w:hAnsi="Arial"/>
          <w:lang w:val="en-GB"/>
        </w:rPr>
        <w:t>d</w:t>
      </w:r>
      <w:r w:rsidRPr="00700ED9">
        <w:rPr>
          <w:rFonts w:ascii="Arial" w:hAnsi="Arial"/>
          <w:lang w:val="en-GB"/>
        </w:rPr>
        <w:t xml:space="preserve"> that framing scholarship concerned with social media around affordances enables it to stay relevant when new social media sites emerge. Considering affordances in th</w:t>
      </w:r>
      <w:r w:rsidR="002343C5">
        <w:rPr>
          <w:rFonts w:ascii="Arial" w:hAnsi="Arial"/>
          <w:lang w:val="en-GB"/>
        </w:rPr>
        <w:t>e</w:t>
      </w:r>
      <w:r w:rsidRPr="00700ED9">
        <w:rPr>
          <w:rFonts w:ascii="Arial" w:hAnsi="Arial"/>
          <w:lang w:val="en-GB"/>
        </w:rPr>
        <w:t xml:space="preserve"> </w:t>
      </w:r>
      <w:r w:rsidR="002343C5">
        <w:rPr>
          <w:rFonts w:ascii="Arial" w:hAnsi="Arial"/>
          <w:lang w:val="en-GB"/>
        </w:rPr>
        <w:t>current study</w:t>
      </w:r>
      <w:r w:rsidRPr="00700ED9">
        <w:rPr>
          <w:rFonts w:ascii="Arial" w:hAnsi="Arial"/>
          <w:lang w:val="en-GB"/>
        </w:rPr>
        <w:t xml:space="preserve"> allow</w:t>
      </w:r>
      <w:r w:rsidR="002343C5">
        <w:rPr>
          <w:rFonts w:ascii="Arial" w:hAnsi="Arial"/>
          <w:lang w:val="en-GB"/>
        </w:rPr>
        <w:t>ed</w:t>
      </w:r>
      <w:r w:rsidRPr="00700ED9">
        <w:rPr>
          <w:rFonts w:ascii="Arial" w:hAnsi="Arial"/>
          <w:lang w:val="en-GB"/>
        </w:rPr>
        <w:t xml:space="preserve"> me to prioritise how users engage with the possibilities of the platform and how Instagram might be shaping this, rather than just what those possibilities are.</w:t>
      </w:r>
    </w:p>
    <w:p w14:paraId="7F2B7B86" w14:textId="77777777" w:rsidR="00700ED9" w:rsidRPr="00700ED9" w:rsidRDefault="00700ED9" w:rsidP="00700ED9">
      <w:pPr>
        <w:spacing w:before="0"/>
        <w:jc w:val="left"/>
        <w:rPr>
          <w:rFonts w:ascii="Arial" w:hAnsi="Arial"/>
          <w:lang w:val="en-GB"/>
        </w:rPr>
      </w:pPr>
      <w:r w:rsidRPr="00700ED9">
        <w:rPr>
          <w:rFonts w:ascii="Arial" w:hAnsi="Arial"/>
          <w:lang w:val="en-GB"/>
        </w:rPr>
        <w:t xml:space="preserve"> </w:t>
      </w:r>
    </w:p>
    <w:p w14:paraId="422EC049" w14:textId="77777777" w:rsidR="00700ED9" w:rsidRPr="00700ED9" w:rsidRDefault="00700ED9" w:rsidP="004D708F">
      <w:pPr>
        <w:pStyle w:val="JILHead3"/>
      </w:pPr>
      <w:r w:rsidRPr="00700ED9">
        <w:t xml:space="preserve">2.4 Social sharing </w:t>
      </w:r>
    </w:p>
    <w:p w14:paraId="16938D0F" w14:textId="77777777" w:rsidR="00700ED9" w:rsidRDefault="00700ED9" w:rsidP="00700ED9">
      <w:pPr>
        <w:spacing w:before="0"/>
        <w:jc w:val="left"/>
        <w:rPr>
          <w:rFonts w:ascii="Arial" w:hAnsi="Arial"/>
          <w:lang w:val="en-GB"/>
        </w:rPr>
      </w:pPr>
      <w:r w:rsidRPr="00700ED9">
        <w:rPr>
          <w:rFonts w:ascii="Arial" w:hAnsi="Arial"/>
          <w:lang w:val="en-GB"/>
        </w:rPr>
        <w:t>Instagram’s affordances can facilitate community-making on the platform, and infographics circulate within these communities as a method of social connection. Bucher (2018) wr</w:t>
      </w:r>
      <w:r w:rsidR="00F326B1">
        <w:rPr>
          <w:rFonts w:ascii="Arial" w:hAnsi="Arial"/>
          <w:lang w:val="en-GB"/>
        </w:rPr>
        <w:t>ote about</w:t>
      </w:r>
      <w:r w:rsidRPr="00700ED9">
        <w:rPr>
          <w:rFonts w:ascii="Arial" w:hAnsi="Arial"/>
          <w:lang w:val="en-GB"/>
        </w:rPr>
        <w:t xml:space="preserve"> the power of algorithms, which create a desired user by rewarding higher levels of engagement with the news feed of social media platforms. boyd (2010) coin</w:t>
      </w:r>
      <w:r w:rsidR="00F326B1">
        <w:rPr>
          <w:rFonts w:ascii="Arial" w:hAnsi="Arial"/>
          <w:lang w:val="en-GB"/>
        </w:rPr>
        <w:t>ed</w:t>
      </w:r>
      <w:r w:rsidRPr="00700ED9">
        <w:rPr>
          <w:rFonts w:ascii="Arial" w:hAnsi="Arial"/>
          <w:lang w:val="en-GB"/>
        </w:rPr>
        <w:t xml:space="preserve"> the term </w:t>
      </w:r>
      <w:r w:rsidRPr="00DC25C0">
        <w:rPr>
          <w:rFonts w:ascii="Arial" w:hAnsi="Arial"/>
          <w:i/>
          <w:lang w:val="en-GB"/>
        </w:rPr>
        <w:t>networked publics</w:t>
      </w:r>
      <w:r w:rsidRPr="00700ED9">
        <w:rPr>
          <w:rFonts w:ascii="Arial" w:hAnsi="Arial"/>
          <w:lang w:val="en-GB"/>
        </w:rPr>
        <w:t xml:space="preserve"> to describe </w:t>
      </w:r>
      <w:r w:rsidR="00F326B1">
        <w:rPr>
          <w:rFonts w:ascii="Arial" w:hAnsi="Arial"/>
          <w:lang w:val="en-GB"/>
        </w:rPr>
        <w:t>how</w:t>
      </w:r>
      <w:r w:rsidRPr="00700ED9">
        <w:rPr>
          <w:rFonts w:ascii="Arial" w:hAnsi="Arial"/>
          <w:lang w:val="en-GB"/>
        </w:rPr>
        <w:t xml:space="preserve"> social networking sites</w:t>
      </w:r>
      <w:r w:rsidR="000949A0">
        <w:rPr>
          <w:rFonts w:ascii="Arial" w:hAnsi="Arial"/>
          <w:lang w:val="en-GB"/>
        </w:rPr>
        <w:t>,</w:t>
      </w:r>
      <w:r w:rsidRPr="00700ED9">
        <w:rPr>
          <w:rFonts w:ascii="Arial" w:hAnsi="Arial"/>
          <w:lang w:val="en-GB"/>
        </w:rPr>
        <w:t xml:space="preserve"> such as Instagram</w:t>
      </w:r>
      <w:r w:rsidR="000949A0">
        <w:rPr>
          <w:rFonts w:ascii="Arial" w:hAnsi="Arial"/>
          <w:lang w:val="en-GB"/>
        </w:rPr>
        <w:t>,</w:t>
      </w:r>
      <w:r w:rsidRPr="00700ED9">
        <w:rPr>
          <w:rFonts w:ascii="Arial" w:hAnsi="Arial"/>
          <w:lang w:val="en-GB"/>
        </w:rPr>
        <w:t xml:space="preserve"> not only serve as a space for people to interact, but create a community</w:t>
      </w:r>
      <w:r w:rsidR="00F326B1">
        <w:rPr>
          <w:rFonts w:ascii="Arial" w:hAnsi="Arial"/>
          <w:lang w:val="en-GB"/>
        </w:rPr>
        <w:t xml:space="preserve"> that </w:t>
      </w:r>
      <w:r w:rsidRPr="00700ED9">
        <w:rPr>
          <w:rFonts w:ascii="Arial" w:hAnsi="Arial"/>
          <w:lang w:val="en-GB"/>
        </w:rPr>
        <w:t xml:space="preserve">mould the behaviour of those who engage with them. </w:t>
      </w:r>
      <w:r w:rsidR="00F326B1">
        <w:rPr>
          <w:rFonts w:ascii="Arial" w:hAnsi="Arial"/>
          <w:lang w:val="en-GB"/>
        </w:rPr>
        <w:t>The current</w:t>
      </w:r>
      <w:r w:rsidRPr="00700ED9">
        <w:rPr>
          <w:rFonts w:ascii="Arial" w:hAnsi="Arial"/>
          <w:lang w:val="en-GB"/>
        </w:rPr>
        <w:t xml:space="preserve"> research </w:t>
      </w:r>
      <w:r w:rsidR="00F326B1">
        <w:rPr>
          <w:rFonts w:ascii="Arial" w:hAnsi="Arial"/>
          <w:lang w:val="en-GB"/>
        </w:rPr>
        <w:t xml:space="preserve">study </w:t>
      </w:r>
      <w:r w:rsidRPr="00700ED9">
        <w:rPr>
          <w:rFonts w:ascii="Arial" w:hAnsi="Arial"/>
          <w:lang w:val="en-GB"/>
        </w:rPr>
        <w:t>explore</w:t>
      </w:r>
      <w:r w:rsidR="00B82997">
        <w:rPr>
          <w:rFonts w:ascii="Arial" w:hAnsi="Arial"/>
          <w:lang w:val="en-GB"/>
        </w:rPr>
        <w:t>d</w:t>
      </w:r>
      <w:r w:rsidRPr="00700ED9">
        <w:rPr>
          <w:rFonts w:ascii="Arial" w:hAnsi="Arial"/>
          <w:lang w:val="en-GB"/>
        </w:rPr>
        <w:t xml:space="preserve"> how algorithm</w:t>
      </w:r>
      <w:r w:rsidR="00F326B1">
        <w:rPr>
          <w:rFonts w:ascii="Arial" w:hAnsi="Arial"/>
          <w:lang w:val="en-GB"/>
        </w:rPr>
        <w:t>s</w:t>
      </w:r>
      <w:r w:rsidRPr="00700ED9">
        <w:rPr>
          <w:rFonts w:ascii="Arial" w:hAnsi="Arial"/>
          <w:lang w:val="en-GB"/>
        </w:rPr>
        <w:t xml:space="preserve"> and the networked publics might influence </w:t>
      </w:r>
      <w:r w:rsidR="00F326B1">
        <w:rPr>
          <w:rFonts w:ascii="Arial" w:hAnsi="Arial"/>
          <w:lang w:val="en-GB"/>
        </w:rPr>
        <w:t>a user’s</w:t>
      </w:r>
      <w:r w:rsidRPr="00700ED9">
        <w:rPr>
          <w:rFonts w:ascii="Arial" w:hAnsi="Arial"/>
          <w:lang w:val="en-GB"/>
        </w:rPr>
        <w:t xml:space="preserve"> digital literacy behaviour on </w:t>
      </w:r>
      <w:r w:rsidR="00F326B1">
        <w:rPr>
          <w:rFonts w:ascii="Arial" w:hAnsi="Arial"/>
          <w:lang w:val="en-GB"/>
        </w:rPr>
        <w:t>Instagram</w:t>
      </w:r>
      <w:r w:rsidRPr="00700ED9">
        <w:rPr>
          <w:rFonts w:ascii="Arial" w:hAnsi="Arial"/>
          <w:lang w:val="en-GB"/>
        </w:rPr>
        <w:t>. However, strong bonds within communities can also create an opposition to a perceived other. That social media spheres are increasingly balkanised spaces is a critique leveraged by MacKenzie and Bhatt (2020), who identif</w:t>
      </w:r>
      <w:r w:rsidR="00E359C9">
        <w:rPr>
          <w:rFonts w:ascii="Arial" w:hAnsi="Arial"/>
          <w:lang w:val="en-GB"/>
        </w:rPr>
        <w:t>ied</w:t>
      </w:r>
      <w:r w:rsidRPr="00700ED9">
        <w:rPr>
          <w:rFonts w:ascii="Arial" w:hAnsi="Arial"/>
          <w:lang w:val="en-GB"/>
        </w:rPr>
        <w:t xml:space="preserve"> the limited exposure social media users get</w:t>
      </w:r>
      <w:r w:rsidR="00E359C9">
        <w:rPr>
          <w:rFonts w:ascii="Arial" w:hAnsi="Arial"/>
          <w:lang w:val="en-GB"/>
        </w:rPr>
        <w:t xml:space="preserve"> from</w:t>
      </w:r>
      <w:r w:rsidRPr="00700ED9">
        <w:rPr>
          <w:rFonts w:ascii="Arial" w:hAnsi="Arial"/>
          <w:lang w:val="en-GB"/>
        </w:rPr>
        <w:t xml:space="preserve"> alternative perspectives. </w:t>
      </w:r>
      <w:r w:rsidR="00E359C9">
        <w:rPr>
          <w:rFonts w:ascii="Arial" w:hAnsi="Arial"/>
          <w:lang w:val="en-GB"/>
        </w:rPr>
        <w:t xml:space="preserve">While </w:t>
      </w:r>
      <w:r w:rsidRPr="00700ED9">
        <w:rPr>
          <w:rFonts w:ascii="Arial" w:hAnsi="Arial"/>
          <w:lang w:val="en-GB"/>
        </w:rPr>
        <w:t>social media communities can be isolated from one another, the ideological spaces constructed within the</w:t>
      </w:r>
      <w:r w:rsidR="00E359C9">
        <w:rPr>
          <w:rFonts w:ascii="Arial" w:hAnsi="Arial"/>
          <w:lang w:val="en-GB"/>
        </w:rPr>
        <w:t xml:space="preserve">m </w:t>
      </w:r>
      <w:r w:rsidRPr="00700ED9">
        <w:rPr>
          <w:rFonts w:ascii="Arial" w:hAnsi="Arial"/>
          <w:lang w:val="en-GB"/>
        </w:rPr>
        <w:t>might increase the level of trust participants feel in the</w:t>
      </w:r>
      <w:r w:rsidR="00E359C9">
        <w:rPr>
          <w:rFonts w:ascii="Arial" w:hAnsi="Arial"/>
          <w:lang w:val="en-GB"/>
        </w:rPr>
        <w:t>ir community</w:t>
      </w:r>
      <w:r w:rsidRPr="00700ED9">
        <w:rPr>
          <w:rFonts w:ascii="Arial" w:hAnsi="Arial"/>
          <w:lang w:val="en-GB"/>
        </w:rPr>
        <w:t xml:space="preserve">. This study </w:t>
      </w:r>
      <w:r w:rsidR="00261E9B">
        <w:rPr>
          <w:rFonts w:ascii="Arial" w:hAnsi="Arial"/>
          <w:lang w:val="en-GB"/>
        </w:rPr>
        <w:t>sought</w:t>
      </w:r>
      <w:r w:rsidRPr="00700ED9">
        <w:rPr>
          <w:rFonts w:ascii="Arial" w:hAnsi="Arial"/>
          <w:lang w:val="en-GB"/>
        </w:rPr>
        <w:t xml:space="preserve"> </w:t>
      </w:r>
      <w:r w:rsidR="00261E9B">
        <w:rPr>
          <w:rFonts w:ascii="Arial" w:hAnsi="Arial"/>
          <w:lang w:val="en-GB"/>
        </w:rPr>
        <w:t xml:space="preserve">to </w:t>
      </w:r>
      <w:r w:rsidRPr="00700ED9">
        <w:rPr>
          <w:rFonts w:ascii="Arial" w:hAnsi="Arial"/>
          <w:lang w:val="en-GB"/>
        </w:rPr>
        <w:t xml:space="preserve">confirm whether this strong social connection influences the digital literacy practices of participants. </w:t>
      </w:r>
    </w:p>
    <w:p w14:paraId="35973870" w14:textId="77777777" w:rsidR="000949A0" w:rsidRPr="00700ED9" w:rsidRDefault="000949A0" w:rsidP="00700ED9">
      <w:pPr>
        <w:spacing w:before="0"/>
        <w:jc w:val="left"/>
        <w:rPr>
          <w:rFonts w:ascii="Arial" w:hAnsi="Arial"/>
          <w:lang w:val="en-GB"/>
        </w:rPr>
      </w:pPr>
    </w:p>
    <w:p w14:paraId="055CFF2D" w14:textId="77777777" w:rsidR="00700ED9" w:rsidRPr="00700ED9" w:rsidRDefault="00700ED9" w:rsidP="004D708F">
      <w:pPr>
        <w:pStyle w:val="JILHead3"/>
      </w:pPr>
      <w:r w:rsidRPr="00700ED9">
        <w:t xml:space="preserve">2.5 Social media activism </w:t>
      </w:r>
    </w:p>
    <w:p w14:paraId="5BB616B2" w14:textId="77777777" w:rsidR="00700ED9" w:rsidRPr="00700ED9" w:rsidRDefault="00700ED9" w:rsidP="00700ED9">
      <w:pPr>
        <w:spacing w:before="0"/>
        <w:jc w:val="left"/>
        <w:rPr>
          <w:rFonts w:ascii="Arial" w:hAnsi="Arial"/>
          <w:lang w:val="en-GB"/>
        </w:rPr>
      </w:pPr>
      <w:r w:rsidRPr="00700ED9">
        <w:rPr>
          <w:rFonts w:ascii="Arial" w:hAnsi="Arial"/>
          <w:lang w:val="en-GB"/>
        </w:rPr>
        <w:t>The communities developed on social media sites</w:t>
      </w:r>
      <w:r w:rsidR="000949A0">
        <w:rPr>
          <w:rFonts w:ascii="Arial" w:hAnsi="Arial"/>
          <w:lang w:val="en-GB"/>
        </w:rPr>
        <w:t>,</w:t>
      </w:r>
      <w:r w:rsidRPr="00700ED9">
        <w:rPr>
          <w:rFonts w:ascii="Arial" w:hAnsi="Arial"/>
          <w:lang w:val="en-GB"/>
        </w:rPr>
        <w:t xml:space="preserve"> such as Instagram</w:t>
      </w:r>
      <w:r w:rsidR="000949A0">
        <w:rPr>
          <w:rFonts w:ascii="Arial" w:hAnsi="Arial"/>
          <w:lang w:val="en-GB"/>
        </w:rPr>
        <w:t>,</w:t>
      </w:r>
      <w:r w:rsidRPr="00700ED9">
        <w:rPr>
          <w:rFonts w:ascii="Arial" w:hAnsi="Arial"/>
          <w:lang w:val="en-GB"/>
        </w:rPr>
        <w:t xml:space="preserve"> can be a source of digital activism through which infographics function as a way to spread information. Scholarship around digital activism focuses on </w:t>
      </w:r>
      <w:r w:rsidR="00E359C9">
        <w:rPr>
          <w:rFonts w:ascii="Arial" w:hAnsi="Arial"/>
          <w:lang w:val="en-GB"/>
        </w:rPr>
        <w:t>how</w:t>
      </w:r>
      <w:r w:rsidRPr="00700ED9">
        <w:rPr>
          <w:rFonts w:ascii="Arial" w:hAnsi="Arial"/>
          <w:lang w:val="en-GB"/>
        </w:rPr>
        <w:t xml:space="preserve"> recent activist campaigns have harnessed the tools offered by social media sites as a method for marginali</w:t>
      </w:r>
      <w:r w:rsidR="001775F0">
        <w:rPr>
          <w:rFonts w:ascii="Arial" w:hAnsi="Arial"/>
          <w:lang w:val="en-GB"/>
        </w:rPr>
        <w:t>s</w:t>
      </w:r>
      <w:r w:rsidRPr="00700ED9">
        <w:rPr>
          <w:rFonts w:ascii="Arial" w:hAnsi="Arial"/>
          <w:lang w:val="en-GB"/>
        </w:rPr>
        <w:t xml:space="preserve">ed groups to vocalise their views when mainstream media may have </w:t>
      </w:r>
      <w:r w:rsidR="00E359C9">
        <w:rPr>
          <w:rFonts w:ascii="Arial" w:hAnsi="Arial"/>
          <w:lang w:val="en-GB"/>
        </w:rPr>
        <w:t xml:space="preserve">previously </w:t>
      </w:r>
      <w:r w:rsidRPr="00700ED9">
        <w:rPr>
          <w:rFonts w:ascii="Arial" w:hAnsi="Arial"/>
          <w:lang w:val="en-GB"/>
        </w:rPr>
        <w:t>silenced them (Amgott, 2018). Infographics can be a tool to communicate these perspectives. Additionally, Amgott (</w:t>
      </w:r>
      <w:r w:rsidR="00E359C9">
        <w:rPr>
          <w:rFonts w:ascii="Arial" w:hAnsi="Arial"/>
          <w:lang w:val="en-GB"/>
        </w:rPr>
        <w:t>2018</w:t>
      </w:r>
      <w:r w:rsidRPr="00700ED9">
        <w:rPr>
          <w:rFonts w:ascii="Arial" w:hAnsi="Arial"/>
          <w:lang w:val="en-GB"/>
        </w:rPr>
        <w:t xml:space="preserve">) </w:t>
      </w:r>
      <w:r w:rsidR="00261E9B">
        <w:rPr>
          <w:rFonts w:ascii="Arial" w:hAnsi="Arial"/>
          <w:lang w:val="en-GB"/>
        </w:rPr>
        <w:t>describe</w:t>
      </w:r>
      <w:r w:rsidR="00E359C9">
        <w:rPr>
          <w:rFonts w:ascii="Arial" w:hAnsi="Arial"/>
          <w:lang w:val="en-GB"/>
        </w:rPr>
        <w:t>d</w:t>
      </w:r>
      <w:r w:rsidRPr="00700ED9">
        <w:rPr>
          <w:rFonts w:ascii="Arial" w:hAnsi="Arial"/>
          <w:lang w:val="en-GB"/>
        </w:rPr>
        <w:t xml:space="preserve"> the way </w:t>
      </w:r>
      <w:r w:rsidR="00261E9B">
        <w:rPr>
          <w:rFonts w:ascii="Arial" w:hAnsi="Arial"/>
          <w:lang w:val="en-GB"/>
        </w:rPr>
        <w:t>campaigns</w:t>
      </w:r>
      <w:r w:rsidRPr="00700ED9">
        <w:rPr>
          <w:rFonts w:ascii="Arial" w:hAnsi="Arial"/>
          <w:lang w:val="en-GB"/>
        </w:rPr>
        <w:t xml:space="preserve"> have combined digital activism with concrete actions offline to build communities and create change. Lim et al</w:t>
      </w:r>
      <w:r w:rsidR="00E359C9">
        <w:rPr>
          <w:rFonts w:ascii="Arial" w:hAnsi="Arial"/>
          <w:lang w:val="en-GB"/>
        </w:rPr>
        <w:t>.</w:t>
      </w:r>
      <w:r w:rsidRPr="00700ED9">
        <w:rPr>
          <w:rFonts w:ascii="Arial" w:hAnsi="Arial"/>
          <w:lang w:val="en-GB"/>
        </w:rPr>
        <w:t xml:space="preserve"> (2021) note</w:t>
      </w:r>
      <w:r w:rsidR="000949A0">
        <w:rPr>
          <w:rFonts w:ascii="Arial" w:hAnsi="Arial"/>
          <w:lang w:val="en-GB"/>
        </w:rPr>
        <w:t>d</w:t>
      </w:r>
      <w:r w:rsidRPr="00700ED9">
        <w:rPr>
          <w:rFonts w:ascii="Arial" w:hAnsi="Arial"/>
          <w:lang w:val="en-GB"/>
        </w:rPr>
        <w:t xml:space="preserve"> that </w:t>
      </w:r>
      <w:r w:rsidR="00E359C9">
        <w:rPr>
          <w:rFonts w:ascii="Arial" w:hAnsi="Arial"/>
          <w:lang w:val="en-GB"/>
        </w:rPr>
        <w:t>advocacy</w:t>
      </w:r>
      <w:r w:rsidRPr="00700ED9">
        <w:rPr>
          <w:rFonts w:ascii="Arial" w:hAnsi="Arial"/>
          <w:lang w:val="en-GB"/>
        </w:rPr>
        <w:t xml:space="preserve"> campaign</w:t>
      </w:r>
      <w:r w:rsidR="00E359C9">
        <w:rPr>
          <w:rFonts w:ascii="Arial" w:hAnsi="Arial"/>
          <w:lang w:val="en-GB"/>
        </w:rPr>
        <w:t>s, such as the</w:t>
      </w:r>
      <w:r w:rsidRPr="00700ED9">
        <w:rPr>
          <w:rFonts w:ascii="Arial" w:hAnsi="Arial"/>
          <w:lang w:val="en-GB"/>
        </w:rPr>
        <w:t xml:space="preserve"> </w:t>
      </w:r>
      <w:r w:rsidR="00E359C9">
        <w:rPr>
          <w:rFonts w:ascii="Arial" w:hAnsi="Arial"/>
          <w:lang w:val="en-GB"/>
        </w:rPr>
        <w:t>“</w:t>
      </w:r>
      <w:r w:rsidRPr="00700ED9">
        <w:rPr>
          <w:rFonts w:ascii="Arial" w:hAnsi="Arial"/>
          <w:lang w:val="en-GB"/>
        </w:rPr>
        <w:t>defund the police</w:t>
      </w:r>
      <w:r w:rsidR="00E359C9">
        <w:rPr>
          <w:rFonts w:ascii="Arial" w:hAnsi="Arial"/>
          <w:lang w:val="en-GB"/>
        </w:rPr>
        <w:t>” movement</w:t>
      </w:r>
      <w:r w:rsidRPr="00700ED9">
        <w:rPr>
          <w:rFonts w:ascii="Arial" w:hAnsi="Arial"/>
          <w:lang w:val="en-GB"/>
        </w:rPr>
        <w:t xml:space="preserve"> defy popularity metrics by calling for material change </w:t>
      </w:r>
      <w:r w:rsidR="00E359C9">
        <w:rPr>
          <w:rFonts w:ascii="Arial" w:hAnsi="Arial"/>
          <w:lang w:val="en-GB"/>
        </w:rPr>
        <w:t>rather than</w:t>
      </w:r>
      <w:r w:rsidRPr="00700ED9">
        <w:rPr>
          <w:rFonts w:ascii="Arial" w:hAnsi="Arial"/>
          <w:lang w:val="en-GB"/>
        </w:rPr>
        <w:t xml:space="preserve"> the traditional self-promotion for which social media sites are known. However, Lim (2021) </w:t>
      </w:r>
      <w:r w:rsidR="00F212BE">
        <w:rPr>
          <w:rFonts w:ascii="Arial" w:hAnsi="Arial"/>
          <w:lang w:val="en-GB"/>
        </w:rPr>
        <w:t xml:space="preserve">warned </w:t>
      </w:r>
      <w:r w:rsidRPr="00700ED9">
        <w:rPr>
          <w:rFonts w:ascii="Arial" w:hAnsi="Arial"/>
          <w:lang w:val="en-GB"/>
        </w:rPr>
        <w:t xml:space="preserve">of the potential for digital activist spaces to be monetised. </w:t>
      </w:r>
      <w:r w:rsidR="00E95222">
        <w:rPr>
          <w:rFonts w:ascii="Arial" w:hAnsi="Arial"/>
          <w:lang w:val="en-GB"/>
        </w:rPr>
        <w:t>Lim (2021)</w:t>
      </w:r>
      <w:r w:rsidRPr="00700ED9">
        <w:rPr>
          <w:rFonts w:ascii="Arial" w:hAnsi="Arial"/>
          <w:lang w:val="en-GB"/>
        </w:rPr>
        <w:t xml:space="preserve"> </w:t>
      </w:r>
      <w:r w:rsidR="00F212BE">
        <w:rPr>
          <w:rFonts w:ascii="Arial" w:hAnsi="Arial"/>
          <w:lang w:val="en-GB"/>
        </w:rPr>
        <w:t>used</w:t>
      </w:r>
      <w:r w:rsidRPr="00700ED9">
        <w:rPr>
          <w:rFonts w:ascii="Arial" w:hAnsi="Arial"/>
          <w:lang w:val="en-GB"/>
        </w:rPr>
        <w:t xml:space="preserve"> the term </w:t>
      </w:r>
      <w:r w:rsidRPr="00DC25C0">
        <w:rPr>
          <w:rFonts w:ascii="Arial" w:hAnsi="Arial"/>
          <w:i/>
          <w:lang w:val="en-GB"/>
        </w:rPr>
        <w:t>personal identity economics</w:t>
      </w:r>
      <w:r w:rsidRPr="00700ED9">
        <w:rPr>
          <w:rFonts w:ascii="Arial" w:hAnsi="Arial"/>
          <w:lang w:val="en-GB"/>
        </w:rPr>
        <w:t xml:space="preserve"> to describe the social media practice of individuals using their marginalised identities for personal gain, whether social or economic. This indicates the necessity </w:t>
      </w:r>
      <w:r w:rsidR="00F212BE">
        <w:rPr>
          <w:rFonts w:ascii="Arial" w:hAnsi="Arial"/>
          <w:lang w:val="en-GB"/>
        </w:rPr>
        <w:t>of</w:t>
      </w:r>
      <w:r w:rsidRPr="00700ED9">
        <w:rPr>
          <w:rFonts w:ascii="Arial" w:hAnsi="Arial"/>
          <w:lang w:val="en-GB"/>
        </w:rPr>
        <w:t xml:space="preserve"> examin</w:t>
      </w:r>
      <w:r w:rsidR="00F212BE">
        <w:rPr>
          <w:rFonts w:ascii="Arial" w:hAnsi="Arial"/>
          <w:lang w:val="en-GB"/>
        </w:rPr>
        <w:t>ing</w:t>
      </w:r>
      <w:r w:rsidRPr="00700ED9">
        <w:rPr>
          <w:rFonts w:ascii="Arial" w:hAnsi="Arial"/>
          <w:lang w:val="en-GB"/>
        </w:rPr>
        <w:t xml:space="preserve"> how users understand the relationship between digital activism</w:t>
      </w:r>
      <w:r w:rsidR="00F212BE">
        <w:rPr>
          <w:rFonts w:ascii="Arial" w:hAnsi="Arial"/>
          <w:lang w:val="en-GB"/>
        </w:rPr>
        <w:t>,</w:t>
      </w:r>
      <w:r w:rsidRPr="00700ED9">
        <w:rPr>
          <w:rFonts w:ascii="Arial" w:hAnsi="Arial"/>
          <w:lang w:val="en-GB"/>
        </w:rPr>
        <w:t xml:space="preserve"> such as sharing activist infographics, the potential for social gain, and the possibility of enacting change outside of the platform. Few studies have analysed this relationship from a digital literacy perspective.</w:t>
      </w:r>
    </w:p>
    <w:p w14:paraId="73919117" w14:textId="77777777" w:rsidR="00700ED9" w:rsidRPr="00700ED9" w:rsidRDefault="00700ED9" w:rsidP="00700ED9">
      <w:pPr>
        <w:spacing w:before="0"/>
        <w:jc w:val="left"/>
        <w:rPr>
          <w:rFonts w:ascii="Arial" w:hAnsi="Arial"/>
          <w:lang w:val="en-GB"/>
        </w:rPr>
      </w:pPr>
    </w:p>
    <w:p w14:paraId="327804CF" w14:textId="77777777" w:rsidR="00700ED9" w:rsidRPr="00700ED9" w:rsidRDefault="00F212BE" w:rsidP="00700ED9">
      <w:pPr>
        <w:spacing w:before="0"/>
        <w:jc w:val="left"/>
        <w:rPr>
          <w:rFonts w:ascii="Arial" w:hAnsi="Arial"/>
          <w:lang w:val="en-GB"/>
        </w:rPr>
      </w:pPr>
      <w:r>
        <w:rPr>
          <w:rFonts w:ascii="Arial" w:hAnsi="Arial"/>
          <w:lang w:val="en-GB"/>
        </w:rPr>
        <w:t>This</w:t>
      </w:r>
      <w:r w:rsidR="00700ED9" w:rsidRPr="00700ED9">
        <w:rPr>
          <w:rFonts w:ascii="Arial" w:hAnsi="Arial"/>
          <w:lang w:val="en-GB"/>
        </w:rPr>
        <w:t xml:space="preserve"> review of literature indicates the increasing focus paid to digital and data literacy and the breadth of research on social media, particularly affordances and activism. The research I conducted</w:t>
      </w:r>
      <w:r w:rsidR="00261E9B">
        <w:rPr>
          <w:rFonts w:ascii="Arial" w:hAnsi="Arial"/>
          <w:lang w:val="en-GB"/>
        </w:rPr>
        <w:t xml:space="preserve"> for this study</w:t>
      </w:r>
      <w:r w:rsidR="00700ED9" w:rsidRPr="00700ED9">
        <w:rPr>
          <w:rFonts w:ascii="Arial" w:hAnsi="Arial"/>
          <w:lang w:val="en-GB"/>
        </w:rPr>
        <w:t xml:space="preserve"> aim</w:t>
      </w:r>
      <w:r w:rsidR="00261E9B">
        <w:rPr>
          <w:rFonts w:ascii="Arial" w:hAnsi="Arial"/>
          <w:lang w:val="en-GB"/>
        </w:rPr>
        <w:t>ed</w:t>
      </w:r>
      <w:r w:rsidR="00700ED9" w:rsidRPr="00700ED9">
        <w:rPr>
          <w:rFonts w:ascii="Arial" w:hAnsi="Arial"/>
          <w:lang w:val="en-GB"/>
        </w:rPr>
        <w:t xml:space="preserve"> to bring these strands of scholarship together </w:t>
      </w:r>
      <w:r>
        <w:rPr>
          <w:rFonts w:ascii="Arial" w:hAnsi="Arial"/>
          <w:lang w:val="en-GB"/>
        </w:rPr>
        <w:t>by</w:t>
      </w:r>
      <w:r w:rsidR="00700ED9" w:rsidRPr="00700ED9">
        <w:rPr>
          <w:rFonts w:ascii="Arial" w:hAnsi="Arial"/>
          <w:lang w:val="en-GB"/>
        </w:rPr>
        <w:t xml:space="preserve"> studying the digital literacy behaviour of Instagram users.</w:t>
      </w:r>
    </w:p>
    <w:p w14:paraId="415D50F1" w14:textId="77777777" w:rsidR="00700ED9" w:rsidRPr="00700ED9" w:rsidRDefault="00700ED9" w:rsidP="00700ED9">
      <w:pPr>
        <w:spacing w:before="0"/>
        <w:jc w:val="left"/>
        <w:rPr>
          <w:rFonts w:ascii="Arial" w:hAnsi="Arial"/>
          <w:lang w:val="en-GB"/>
        </w:rPr>
      </w:pPr>
    </w:p>
    <w:p w14:paraId="33F6FBED" w14:textId="77777777" w:rsidR="00700ED9" w:rsidRPr="00700ED9" w:rsidRDefault="00700ED9" w:rsidP="004D708F">
      <w:pPr>
        <w:pStyle w:val="JILHead2"/>
      </w:pPr>
      <w:r w:rsidRPr="00700ED9">
        <w:lastRenderedPageBreak/>
        <w:t>3. Methodology</w:t>
      </w:r>
    </w:p>
    <w:p w14:paraId="252B8CCA" w14:textId="77777777" w:rsidR="00700ED9" w:rsidRPr="00700ED9" w:rsidRDefault="00700ED9" w:rsidP="004D708F">
      <w:pPr>
        <w:pStyle w:val="JILHead3"/>
      </w:pPr>
      <w:r w:rsidRPr="00700ED9">
        <w:t>3.1 Research Methods</w:t>
      </w:r>
    </w:p>
    <w:p w14:paraId="12C4E51F" w14:textId="77777777" w:rsidR="00700ED9" w:rsidRDefault="00700ED9" w:rsidP="00700ED9">
      <w:pPr>
        <w:spacing w:before="0"/>
        <w:jc w:val="left"/>
        <w:rPr>
          <w:rFonts w:ascii="Arial" w:hAnsi="Arial"/>
          <w:lang w:val="en-GB"/>
        </w:rPr>
      </w:pPr>
      <w:r w:rsidRPr="00700ED9">
        <w:rPr>
          <w:rFonts w:ascii="Arial" w:hAnsi="Arial"/>
          <w:lang w:val="en-GB"/>
        </w:rPr>
        <w:t>This study used qualitative methods to provide a rich picture</w:t>
      </w:r>
      <w:r w:rsidR="00F212BE">
        <w:rPr>
          <w:rFonts w:ascii="Arial" w:hAnsi="Arial"/>
          <w:lang w:val="en-GB"/>
        </w:rPr>
        <w:t xml:space="preserve"> </w:t>
      </w:r>
      <w:r w:rsidRPr="00700ED9">
        <w:rPr>
          <w:rFonts w:ascii="Arial" w:hAnsi="Arial"/>
          <w:lang w:val="en-GB"/>
        </w:rPr>
        <w:t xml:space="preserve">of participants’ experiences </w:t>
      </w:r>
      <w:r w:rsidR="00F212BE">
        <w:rPr>
          <w:rFonts w:ascii="Arial" w:hAnsi="Arial"/>
          <w:lang w:val="en-GB"/>
        </w:rPr>
        <w:t>after</w:t>
      </w:r>
      <w:r w:rsidRPr="00700ED9">
        <w:rPr>
          <w:rFonts w:ascii="Arial" w:hAnsi="Arial"/>
          <w:lang w:val="en-GB"/>
        </w:rPr>
        <w:t xml:space="preserve"> interacting with Instagram infographics. This was particularly useful as I was interested in digital literacy practices</w:t>
      </w:r>
      <w:r w:rsidR="00F212BE">
        <w:rPr>
          <w:rFonts w:ascii="Arial" w:hAnsi="Arial"/>
          <w:lang w:val="en-GB"/>
        </w:rPr>
        <w:t xml:space="preserve"> and </w:t>
      </w:r>
      <w:r w:rsidRPr="00700ED9">
        <w:rPr>
          <w:rFonts w:ascii="Arial" w:hAnsi="Arial"/>
          <w:lang w:val="en-GB"/>
        </w:rPr>
        <w:t>conducting interviews allowed me to engage with participants’ lived experience and the meaning they make of that experience</w:t>
      </w:r>
      <w:r w:rsidR="00F212BE">
        <w:rPr>
          <w:rFonts w:ascii="Arial" w:hAnsi="Arial"/>
          <w:lang w:val="en-GB"/>
        </w:rPr>
        <w:t xml:space="preserve">, as described by </w:t>
      </w:r>
      <w:r w:rsidRPr="00700ED9">
        <w:rPr>
          <w:rFonts w:ascii="Arial" w:hAnsi="Arial"/>
          <w:lang w:val="en-GB"/>
        </w:rPr>
        <w:t>Seidman</w:t>
      </w:r>
      <w:r w:rsidR="00F212BE">
        <w:rPr>
          <w:rFonts w:ascii="Arial" w:hAnsi="Arial"/>
          <w:lang w:val="en-GB"/>
        </w:rPr>
        <w:t xml:space="preserve"> (</w:t>
      </w:r>
      <w:r w:rsidRPr="00700ED9">
        <w:rPr>
          <w:rFonts w:ascii="Arial" w:hAnsi="Arial"/>
          <w:lang w:val="en-GB"/>
        </w:rPr>
        <w:t xml:space="preserve">2019). Moreover, a semi-structured interview format let each interview develop in a way that stayed loyal to </w:t>
      </w:r>
      <w:r w:rsidR="00F212BE">
        <w:rPr>
          <w:rFonts w:ascii="Arial" w:hAnsi="Arial"/>
          <w:lang w:val="en-GB"/>
        </w:rPr>
        <w:t>the</w:t>
      </w:r>
      <w:r w:rsidRPr="00700ED9">
        <w:rPr>
          <w:rFonts w:ascii="Arial" w:hAnsi="Arial"/>
          <w:lang w:val="en-GB"/>
        </w:rPr>
        <w:t xml:space="preserve"> study aims while tailoring the interviews to the thoughts and ideas expressed by each participant</w:t>
      </w:r>
      <w:r w:rsidR="00192386">
        <w:rPr>
          <w:rFonts w:ascii="Arial" w:hAnsi="Arial"/>
          <w:lang w:val="en-GB"/>
        </w:rPr>
        <w:t xml:space="preserve"> (see Appendix 1)</w:t>
      </w:r>
      <w:r w:rsidRPr="00700ED9">
        <w:rPr>
          <w:rFonts w:ascii="Arial" w:hAnsi="Arial"/>
          <w:lang w:val="en-GB"/>
        </w:rPr>
        <w:t xml:space="preserve">. I also used visual research methods, described </w:t>
      </w:r>
      <w:r w:rsidR="00F212BE">
        <w:rPr>
          <w:rFonts w:ascii="Arial" w:hAnsi="Arial"/>
          <w:lang w:val="en-GB"/>
        </w:rPr>
        <w:t xml:space="preserve">by Rose (2014) </w:t>
      </w:r>
      <w:r w:rsidRPr="00700ED9">
        <w:rPr>
          <w:rFonts w:ascii="Arial" w:hAnsi="Arial"/>
          <w:lang w:val="en-GB"/>
        </w:rPr>
        <w:t xml:space="preserve">as </w:t>
      </w:r>
      <w:r w:rsidR="00F212BE">
        <w:rPr>
          <w:rFonts w:ascii="Arial" w:hAnsi="Arial"/>
          <w:lang w:val="en-GB"/>
        </w:rPr>
        <w:t>“</w:t>
      </w:r>
      <w:r w:rsidRPr="00700ED9">
        <w:rPr>
          <w:rFonts w:ascii="Arial" w:hAnsi="Arial"/>
          <w:lang w:val="en-GB"/>
        </w:rPr>
        <w:t>methods which use visual materials of some kind as part of the process of generating evidence</w:t>
      </w:r>
      <w:r w:rsidR="00F212BE">
        <w:rPr>
          <w:rFonts w:ascii="Arial" w:hAnsi="Arial"/>
          <w:lang w:val="en-GB"/>
        </w:rPr>
        <w:t>” (p.</w:t>
      </w:r>
      <w:r w:rsidR="00E95222">
        <w:rPr>
          <w:rFonts w:ascii="Arial" w:hAnsi="Arial"/>
          <w:lang w:val="en-GB"/>
        </w:rPr>
        <w:t xml:space="preserve"> </w:t>
      </w:r>
      <w:r w:rsidR="00F212BE">
        <w:rPr>
          <w:rFonts w:ascii="Arial" w:hAnsi="Arial"/>
          <w:lang w:val="en-GB"/>
        </w:rPr>
        <w:t>25)</w:t>
      </w:r>
      <w:r w:rsidRPr="00700ED9">
        <w:rPr>
          <w:rFonts w:ascii="Arial" w:hAnsi="Arial"/>
          <w:lang w:val="en-GB"/>
        </w:rPr>
        <w:t xml:space="preserve"> and which can identify implicit knowledge. These methods </w:t>
      </w:r>
      <w:r w:rsidR="00F212BE">
        <w:rPr>
          <w:rFonts w:ascii="Arial" w:hAnsi="Arial"/>
          <w:lang w:val="en-GB"/>
        </w:rPr>
        <w:t>we</w:t>
      </w:r>
      <w:r w:rsidRPr="00700ED9">
        <w:rPr>
          <w:rFonts w:ascii="Arial" w:hAnsi="Arial"/>
          <w:lang w:val="en-GB"/>
        </w:rPr>
        <w:t>re essential for considering how the visual elements of infographics impact</w:t>
      </w:r>
      <w:r w:rsidR="00F212BE">
        <w:rPr>
          <w:rFonts w:ascii="Arial" w:hAnsi="Arial"/>
          <w:lang w:val="en-GB"/>
        </w:rPr>
        <w:t>ed</w:t>
      </w:r>
      <w:r w:rsidRPr="00700ED9">
        <w:rPr>
          <w:rFonts w:ascii="Arial" w:hAnsi="Arial"/>
          <w:lang w:val="en-GB"/>
        </w:rPr>
        <w:t xml:space="preserve"> how they </w:t>
      </w:r>
      <w:r w:rsidR="00F212BE">
        <w:rPr>
          <w:rFonts w:ascii="Arial" w:hAnsi="Arial"/>
          <w:lang w:val="en-GB"/>
        </w:rPr>
        <w:t>we</w:t>
      </w:r>
      <w:r w:rsidRPr="00700ED9">
        <w:rPr>
          <w:rFonts w:ascii="Arial" w:hAnsi="Arial"/>
          <w:lang w:val="en-GB"/>
        </w:rPr>
        <w:t>re perceived. The fact that the</w:t>
      </w:r>
      <w:r w:rsidR="00CE2BDC">
        <w:rPr>
          <w:rFonts w:ascii="Arial" w:hAnsi="Arial"/>
          <w:lang w:val="en-GB"/>
        </w:rPr>
        <w:t xml:space="preserve"> methods led to</w:t>
      </w:r>
      <w:r w:rsidRPr="00700ED9">
        <w:rPr>
          <w:rFonts w:ascii="Arial" w:hAnsi="Arial"/>
          <w:lang w:val="en-GB"/>
        </w:rPr>
        <w:t xml:space="preserve"> </w:t>
      </w:r>
      <w:r w:rsidR="00DC25C0">
        <w:rPr>
          <w:rFonts w:ascii="Arial" w:hAnsi="Arial"/>
          <w:lang w:val="en-GB"/>
        </w:rPr>
        <w:t>“</w:t>
      </w:r>
      <w:r w:rsidR="000F1E3B">
        <w:rPr>
          <w:rStyle w:val="normaltextrun"/>
          <w:rFonts w:ascii="Arial" w:hAnsi="Arial" w:cs="Arial"/>
          <w:color w:val="000000"/>
          <w:szCs w:val="22"/>
          <w:bdr w:val="none" w:sz="0" w:space="0" w:color="auto" w:frame="1"/>
        </w:rPr>
        <w:t>more representative narratives about the shape and meaning of information within everyday life</w:t>
      </w:r>
      <w:r w:rsidR="00DC25C0">
        <w:rPr>
          <w:rStyle w:val="normaltextrun"/>
          <w:rFonts w:ascii="Arial" w:hAnsi="Arial" w:cs="Arial"/>
          <w:color w:val="000000"/>
          <w:szCs w:val="22"/>
          <w:bdr w:val="none" w:sz="0" w:space="0" w:color="auto" w:frame="1"/>
        </w:rPr>
        <w:t>”</w:t>
      </w:r>
      <w:r w:rsidR="00DC25C0" w:rsidRPr="00700ED9">
        <w:rPr>
          <w:rFonts w:ascii="Arial" w:hAnsi="Arial"/>
          <w:lang w:val="en-GB"/>
        </w:rPr>
        <w:t xml:space="preserve"> </w:t>
      </w:r>
      <w:r w:rsidR="00DC25C0">
        <w:rPr>
          <w:rFonts w:ascii="Arial" w:hAnsi="Arial"/>
          <w:lang w:val="en-GB"/>
        </w:rPr>
        <w:t>(</w:t>
      </w:r>
      <w:r w:rsidRPr="00700ED9">
        <w:rPr>
          <w:rFonts w:ascii="Arial" w:hAnsi="Arial"/>
          <w:lang w:val="en-GB"/>
        </w:rPr>
        <w:t>Hicks and Lloyd, 2018</w:t>
      </w:r>
      <w:r w:rsidR="00DC25C0">
        <w:rPr>
          <w:rFonts w:ascii="Arial" w:hAnsi="Arial"/>
          <w:lang w:val="en-GB"/>
        </w:rPr>
        <w:t xml:space="preserve">, </w:t>
      </w:r>
      <w:r w:rsidR="0080352A">
        <w:rPr>
          <w:rFonts w:ascii="Arial" w:hAnsi="Arial"/>
          <w:lang w:val="en-GB"/>
        </w:rPr>
        <w:t>p.</w:t>
      </w:r>
      <w:r w:rsidR="00DC25C0">
        <w:rPr>
          <w:rFonts w:ascii="Arial" w:hAnsi="Arial"/>
          <w:lang w:val="en-GB"/>
        </w:rPr>
        <w:t xml:space="preserve"> </w:t>
      </w:r>
      <w:r w:rsidR="0080352A">
        <w:rPr>
          <w:rFonts w:ascii="Arial" w:hAnsi="Arial"/>
          <w:lang w:val="en-GB"/>
        </w:rPr>
        <w:t>229</w:t>
      </w:r>
      <w:r w:rsidRPr="00700ED9">
        <w:rPr>
          <w:rFonts w:ascii="Arial" w:hAnsi="Arial"/>
          <w:lang w:val="en-GB"/>
        </w:rPr>
        <w:t>) makes them a suitable choice for my research, which is focused on the everyday use of Instagram. These methods allowed participants to focus on the aesthetic qualities of infographics and helped to further develop the interview discussion</w:t>
      </w:r>
      <w:r w:rsidR="00192386">
        <w:rPr>
          <w:rFonts w:ascii="Arial" w:hAnsi="Arial"/>
          <w:lang w:val="en-GB"/>
        </w:rPr>
        <w:t>.</w:t>
      </w:r>
      <w:r w:rsidR="00D51FEE">
        <w:rPr>
          <w:rFonts w:ascii="Arial" w:hAnsi="Arial"/>
          <w:lang w:val="en-GB"/>
        </w:rPr>
        <w:t xml:space="preserve"> </w:t>
      </w:r>
    </w:p>
    <w:p w14:paraId="26969188" w14:textId="77777777" w:rsidR="00DC25C0" w:rsidRPr="00700ED9" w:rsidRDefault="00DC25C0" w:rsidP="00700ED9">
      <w:pPr>
        <w:spacing w:before="0"/>
        <w:jc w:val="left"/>
        <w:rPr>
          <w:rFonts w:ascii="Arial" w:hAnsi="Arial"/>
          <w:lang w:val="en-GB"/>
        </w:rPr>
      </w:pPr>
    </w:p>
    <w:p w14:paraId="7959DBE1" w14:textId="77777777" w:rsidR="00700ED9" w:rsidRPr="00700ED9" w:rsidRDefault="00700ED9" w:rsidP="004D708F">
      <w:pPr>
        <w:pStyle w:val="JILHead3"/>
      </w:pPr>
      <w:r w:rsidRPr="00700ED9">
        <w:t>3.2 Participants</w:t>
      </w:r>
    </w:p>
    <w:p w14:paraId="07553FE7" w14:textId="77777777" w:rsidR="00700ED9" w:rsidRPr="00700ED9" w:rsidRDefault="00700ED9" w:rsidP="00700ED9">
      <w:pPr>
        <w:spacing w:before="0"/>
        <w:jc w:val="left"/>
        <w:rPr>
          <w:rFonts w:ascii="Arial" w:hAnsi="Arial"/>
          <w:lang w:val="en-GB"/>
        </w:rPr>
      </w:pPr>
      <w:r w:rsidRPr="00700ED9">
        <w:rPr>
          <w:rFonts w:ascii="Arial" w:hAnsi="Arial"/>
          <w:lang w:val="en-GB"/>
        </w:rPr>
        <w:t xml:space="preserve">The six participants I interviewed were all </w:t>
      </w:r>
      <w:r w:rsidR="00CE2BDC">
        <w:rPr>
          <w:rFonts w:ascii="Arial" w:hAnsi="Arial"/>
          <w:lang w:val="en-GB"/>
        </w:rPr>
        <w:t xml:space="preserve">between the ages of </w:t>
      </w:r>
      <w:r w:rsidRPr="00700ED9">
        <w:rPr>
          <w:rFonts w:ascii="Arial" w:hAnsi="Arial"/>
          <w:lang w:val="en-GB"/>
        </w:rPr>
        <w:t>20</w:t>
      </w:r>
      <w:r w:rsidR="00CE2BDC">
        <w:rPr>
          <w:rFonts w:ascii="Arial" w:hAnsi="Arial"/>
          <w:lang w:val="en-GB"/>
        </w:rPr>
        <w:t xml:space="preserve"> and </w:t>
      </w:r>
      <w:r w:rsidRPr="00700ED9">
        <w:rPr>
          <w:rFonts w:ascii="Arial" w:hAnsi="Arial"/>
          <w:lang w:val="en-GB"/>
        </w:rPr>
        <w:t xml:space="preserve">25 and English-speaking. To qualify for </w:t>
      </w:r>
      <w:r w:rsidR="00CE2BDC">
        <w:rPr>
          <w:rFonts w:ascii="Arial" w:hAnsi="Arial"/>
          <w:lang w:val="en-GB"/>
        </w:rPr>
        <w:t>the</w:t>
      </w:r>
      <w:r w:rsidRPr="00700ED9">
        <w:rPr>
          <w:rFonts w:ascii="Arial" w:hAnsi="Arial"/>
          <w:lang w:val="en-GB"/>
        </w:rPr>
        <w:t xml:space="preserve"> study, participants needed to use Instagram multiple times a week and previously shared and/or created an infographic on the platform. Studying a demographic </w:t>
      </w:r>
      <w:r w:rsidR="00665BD4">
        <w:rPr>
          <w:rFonts w:ascii="Arial" w:hAnsi="Arial"/>
          <w:lang w:val="en-GB"/>
        </w:rPr>
        <w:t xml:space="preserve">of those </w:t>
      </w:r>
      <w:r w:rsidRPr="00700ED9">
        <w:rPr>
          <w:rFonts w:ascii="Arial" w:hAnsi="Arial"/>
          <w:lang w:val="en-GB"/>
        </w:rPr>
        <w:t>who have grown up with social media platforms enable</w:t>
      </w:r>
      <w:r w:rsidR="00665BD4">
        <w:rPr>
          <w:rFonts w:ascii="Arial" w:hAnsi="Arial"/>
          <w:lang w:val="en-GB"/>
        </w:rPr>
        <w:t>d</w:t>
      </w:r>
      <w:r w:rsidRPr="00700ED9">
        <w:rPr>
          <w:rFonts w:ascii="Arial" w:hAnsi="Arial"/>
          <w:lang w:val="en-GB"/>
        </w:rPr>
        <w:t xml:space="preserve"> me to understand how digital literacy practices are enacted in a setting familiar to people of this age group. I recruited </w:t>
      </w:r>
      <w:r w:rsidR="00665BD4">
        <w:rPr>
          <w:rFonts w:ascii="Arial" w:hAnsi="Arial"/>
          <w:lang w:val="en-GB"/>
        </w:rPr>
        <w:t xml:space="preserve">participants using </w:t>
      </w:r>
      <w:r w:rsidRPr="00700ED9">
        <w:rPr>
          <w:rFonts w:ascii="Arial" w:hAnsi="Arial"/>
          <w:lang w:val="en-GB"/>
        </w:rPr>
        <w:t>a snowball sampling method</w:t>
      </w:r>
      <w:r w:rsidR="00E95222">
        <w:rPr>
          <w:rFonts w:ascii="Arial" w:hAnsi="Arial"/>
          <w:lang w:val="en-GB"/>
        </w:rPr>
        <w:t>, as described by Pickard (2017). I</w:t>
      </w:r>
      <w:r w:rsidRPr="00700ED9">
        <w:rPr>
          <w:rFonts w:ascii="Arial" w:hAnsi="Arial"/>
          <w:lang w:val="en-GB"/>
        </w:rPr>
        <w:t xml:space="preserve"> post</w:t>
      </w:r>
      <w:r w:rsidR="00E95222">
        <w:rPr>
          <w:rFonts w:ascii="Arial" w:hAnsi="Arial"/>
          <w:lang w:val="en-GB"/>
        </w:rPr>
        <w:t>ed</w:t>
      </w:r>
      <w:r w:rsidRPr="00700ED9">
        <w:rPr>
          <w:rFonts w:ascii="Arial" w:hAnsi="Arial"/>
          <w:lang w:val="en-GB"/>
        </w:rPr>
        <w:t xml:space="preserve"> on Instagram and ask</w:t>
      </w:r>
      <w:r w:rsidR="0068646F">
        <w:rPr>
          <w:rFonts w:ascii="Arial" w:hAnsi="Arial"/>
          <w:lang w:val="en-GB"/>
        </w:rPr>
        <w:t>ed</w:t>
      </w:r>
      <w:r w:rsidRPr="00700ED9">
        <w:rPr>
          <w:rFonts w:ascii="Arial" w:hAnsi="Arial"/>
          <w:lang w:val="en-GB"/>
        </w:rPr>
        <w:t xml:space="preserve"> for participants, who then recommended other</w:t>
      </w:r>
      <w:r w:rsidR="00411A20">
        <w:rPr>
          <w:rFonts w:ascii="Arial" w:hAnsi="Arial"/>
          <w:lang w:val="en-GB"/>
        </w:rPr>
        <w:t xml:space="preserve"> participant</w:t>
      </w:r>
      <w:r w:rsidRPr="00700ED9">
        <w:rPr>
          <w:rFonts w:ascii="Arial" w:hAnsi="Arial"/>
          <w:lang w:val="en-GB"/>
        </w:rPr>
        <w:t>s</w:t>
      </w:r>
      <w:r w:rsidR="0068646F">
        <w:rPr>
          <w:rFonts w:ascii="Arial" w:hAnsi="Arial"/>
          <w:lang w:val="en-GB"/>
        </w:rPr>
        <w:t>.</w:t>
      </w:r>
      <w:r w:rsidRPr="00700ED9">
        <w:rPr>
          <w:rFonts w:ascii="Arial" w:hAnsi="Arial"/>
          <w:lang w:val="en-GB"/>
        </w:rPr>
        <w:t xml:space="preserve"> I stopped after conduct</w:t>
      </w:r>
      <w:r w:rsidR="00411A20">
        <w:rPr>
          <w:rFonts w:ascii="Arial" w:hAnsi="Arial"/>
          <w:lang w:val="en-GB"/>
        </w:rPr>
        <w:t>ing</w:t>
      </w:r>
      <w:r w:rsidRPr="00700ED9">
        <w:rPr>
          <w:rFonts w:ascii="Arial" w:hAnsi="Arial"/>
          <w:lang w:val="en-GB"/>
        </w:rPr>
        <w:t xml:space="preserve"> six interviews as this gave me an appropriate amount of data to analyse for the length of </w:t>
      </w:r>
      <w:r w:rsidR="00411A20">
        <w:rPr>
          <w:rFonts w:ascii="Arial" w:hAnsi="Arial"/>
          <w:lang w:val="en-GB"/>
        </w:rPr>
        <w:t>the</w:t>
      </w:r>
      <w:r w:rsidRPr="00700ED9">
        <w:rPr>
          <w:rFonts w:ascii="Arial" w:hAnsi="Arial"/>
          <w:lang w:val="en-GB"/>
        </w:rPr>
        <w:t xml:space="preserve"> study.</w:t>
      </w:r>
    </w:p>
    <w:p w14:paraId="6C812974" w14:textId="77777777" w:rsidR="00700ED9" w:rsidRPr="00700ED9" w:rsidRDefault="00700ED9" w:rsidP="00700ED9">
      <w:pPr>
        <w:spacing w:before="0"/>
        <w:jc w:val="left"/>
        <w:rPr>
          <w:rFonts w:ascii="Arial" w:hAnsi="Arial"/>
          <w:lang w:val="en-GB"/>
        </w:rPr>
      </w:pPr>
    </w:p>
    <w:p w14:paraId="32202B3F" w14:textId="77777777" w:rsidR="00700ED9" w:rsidRPr="00700ED9" w:rsidRDefault="00700ED9" w:rsidP="004D708F">
      <w:pPr>
        <w:pStyle w:val="JILHead3"/>
      </w:pPr>
      <w:r w:rsidRPr="00700ED9">
        <w:t>3.3 Ethics and data protection</w:t>
      </w:r>
    </w:p>
    <w:p w14:paraId="1727DD24" w14:textId="77777777" w:rsidR="00700ED9" w:rsidRPr="00700ED9" w:rsidRDefault="00700ED9" w:rsidP="00700ED9">
      <w:pPr>
        <w:spacing w:before="0"/>
        <w:jc w:val="left"/>
        <w:rPr>
          <w:rFonts w:ascii="Arial" w:hAnsi="Arial"/>
          <w:lang w:val="en-GB"/>
        </w:rPr>
      </w:pPr>
      <w:r w:rsidRPr="00700ED9">
        <w:rPr>
          <w:rFonts w:ascii="Arial" w:hAnsi="Arial"/>
          <w:lang w:val="en-GB"/>
        </w:rPr>
        <w:t>To ensure participants were comfortable being involved in the study, they received an information sheet and consent form. When collecting infographics to use in the study, I ensured they came from public Instagram accounts and did not show data which identified individual users. Finally, using visual research methods can elicit a greater reaction in participants (</w:t>
      </w:r>
      <w:r w:rsidR="00411A20">
        <w:rPr>
          <w:rFonts w:ascii="Arial" w:hAnsi="Arial"/>
          <w:lang w:val="en-GB"/>
        </w:rPr>
        <w:t>franzke, et al., 2020</w:t>
      </w:r>
      <w:r w:rsidRPr="00700ED9">
        <w:rPr>
          <w:rFonts w:ascii="Arial" w:hAnsi="Arial"/>
          <w:lang w:val="en-GB"/>
        </w:rPr>
        <w:t>), so I did not include infographics with sensitive or violent imagery. Data was collected pseudo-anonymously, with all participants given a pseudonymous code in the final research</w:t>
      </w:r>
      <w:r w:rsidR="00411A20">
        <w:rPr>
          <w:rFonts w:ascii="Arial" w:hAnsi="Arial"/>
          <w:lang w:val="en-GB"/>
        </w:rPr>
        <w:t xml:space="preserve"> stage</w:t>
      </w:r>
      <w:r w:rsidRPr="00700ED9">
        <w:rPr>
          <w:rFonts w:ascii="Arial" w:hAnsi="Arial"/>
          <w:lang w:val="en-GB"/>
        </w:rPr>
        <w:t>. The file linking code</w:t>
      </w:r>
      <w:r w:rsidR="00411A20">
        <w:rPr>
          <w:rFonts w:ascii="Arial" w:hAnsi="Arial"/>
          <w:lang w:val="en-GB"/>
        </w:rPr>
        <w:t>s</w:t>
      </w:r>
      <w:r w:rsidRPr="00700ED9">
        <w:rPr>
          <w:rFonts w:ascii="Arial" w:hAnsi="Arial"/>
          <w:lang w:val="en-GB"/>
        </w:rPr>
        <w:t xml:space="preserve"> to personal information was kept on secure cloud storage. Audio recordings and transcriptions were also stored on secure cloud storage hosted by my institution. </w:t>
      </w:r>
    </w:p>
    <w:p w14:paraId="6F5B6BF7" w14:textId="77777777" w:rsidR="00700ED9" w:rsidRPr="00700ED9" w:rsidRDefault="00700ED9" w:rsidP="00700ED9">
      <w:pPr>
        <w:spacing w:before="0"/>
        <w:jc w:val="left"/>
        <w:rPr>
          <w:rFonts w:ascii="Arial" w:hAnsi="Arial"/>
          <w:lang w:val="en-GB"/>
        </w:rPr>
      </w:pPr>
    </w:p>
    <w:p w14:paraId="2149E449" w14:textId="77777777" w:rsidR="00700ED9" w:rsidRPr="00700ED9" w:rsidRDefault="00700ED9" w:rsidP="004D708F">
      <w:pPr>
        <w:pStyle w:val="JILHead3"/>
      </w:pPr>
      <w:r w:rsidRPr="00700ED9">
        <w:t>3.4 Data collection</w:t>
      </w:r>
    </w:p>
    <w:p w14:paraId="2AC77A3F" w14:textId="77777777" w:rsidR="00700ED9" w:rsidRPr="00700ED9" w:rsidRDefault="00700ED9" w:rsidP="00700ED9">
      <w:pPr>
        <w:spacing w:before="0"/>
        <w:jc w:val="left"/>
        <w:rPr>
          <w:rFonts w:ascii="Arial" w:hAnsi="Arial"/>
          <w:lang w:val="en-GB"/>
        </w:rPr>
      </w:pPr>
      <w:r w:rsidRPr="00700ED9">
        <w:rPr>
          <w:rFonts w:ascii="Arial" w:hAnsi="Arial"/>
          <w:lang w:val="en-GB"/>
        </w:rPr>
        <w:t>I conducted six interviews with an average length of 49 minutes during June and July 2022. The interviews were conducted online using video-conferencing software. I asked a variety of questions ranging from general questions about participants’ Instagram us</w:t>
      </w:r>
      <w:r w:rsidR="00411A20">
        <w:rPr>
          <w:rFonts w:ascii="Arial" w:hAnsi="Arial"/>
          <w:lang w:val="en-GB"/>
        </w:rPr>
        <w:t>e</w:t>
      </w:r>
      <w:r w:rsidRPr="00700ED9">
        <w:rPr>
          <w:rFonts w:ascii="Arial" w:hAnsi="Arial"/>
          <w:lang w:val="en-GB"/>
        </w:rPr>
        <w:t xml:space="preserve"> and behaviours, and what they considered when sharing infographics, to their emotional responses, activism, and the social aspects of sharing. I also showed participants examples of Instagram infographics. I chose three infographics from the past two years which had differ</w:t>
      </w:r>
      <w:r w:rsidR="00411A20">
        <w:rPr>
          <w:rFonts w:ascii="Arial" w:hAnsi="Arial"/>
          <w:lang w:val="en-GB"/>
        </w:rPr>
        <w:t>ent</w:t>
      </w:r>
      <w:r w:rsidRPr="00700ED9">
        <w:rPr>
          <w:rFonts w:ascii="Arial" w:hAnsi="Arial"/>
          <w:lang w:val="en-GB"/>
        </w:rPr>
        <w:t xml:space="preserve"> authors, features</w:t>
      </w:r>
      <w:r w:rsidR="00411A20">
        <w:rPr>
          <w:rFonts w:ascii="Arial" w:hAnsi="Arial"/>
          <w:lang w:val="en-GB"/>
        </w:rPr>
        <w:t>,</w:t>
      </w:r>
      <w:r w:rsidRPr="00700ED9">
        <w:rPr>
          <w:rFonts w:ascii="Arial" w:hAnsi="Arial"/>
          <w:lang w:val="en-GB"/>
        </w:rPr>
        <w:t xml:space="preserve"> and visual narratives. Some contained references, data, and calls to action, while others contained quotes or were mainly visual (</w:t>
      </w:r>
      <w:r w:rsidR="00A02D74">
        <w:rPr>
          <w:rFonts w:ascii="Arial" w:hAnsi="Arial"/>
          <w:lang w:val="en-GB"/>
        </w:rPr>
        <w:t>see Appendix 1).</w:t>
      </w:r>
      <w:r w:rsidR="001775F0">
        <w:rPr>
          <w:rFonts w:ascii="Arial" w:hAnsi="Arial"/>
          <w:lang w:val="en-GB"/>
        </w:rPr>
        <w:t xml:space="preserve"> </w:t>
      </w:r>
      <w:r w:rsidRPr="00700ED9">
        <w:rPr>
          <w:rFonts w:ascii="Arial" w:hAnsi="Arial"/>
          <w:lang w:val="en-GB"/>
        </w:rPr>
        <w:t xml:space="preserve">I audio recorded the interviews and used automatic captioning software to produce a transcription. For the process of </w:t>
      </w:r>
      <w:r w:rsidRPr="00700ED9">
        <w:rPr>
          <w:rFonts w:ascii="Arial" w:hAnsi="Arial"/>
          <w:lang w:val="en-GB"/>
        </w:rPr>
        <w:lastRenderedPageBreak/>
        <w:t>qualitative data analysis, I annotated transcripts by hand, coding thematically using a grounded theory approach (Pickard, 2017) to find themes across my data and draw out meaning.</w:t>
      </w:r>
    </w:p>
    <w:p w14:paraId="41A97F6E" w14:textId="77777777" w:rsidR="00700ED9" w:rsidRPr="00700ED9" w:rsidRDefault="00700ED9" w:rsidP="00700ED9">
      <w:pPr>
        <w:spacing w:before="0"/>
        <w:jc w:val="left"/>
        <w:rPr>
          <w:rFonts w:ascii="Arial" w:hAnsi="Arial"/>
          <w:lang w:val="en-GB"/>
        </w:rPr>
      </w:pPr>
    </w:p>
    <w:p w14:paraId="1E8A6FD0" w14:textId="77777777" w:rsidR="00700ED9" w:rsidRPr="00700ED9" w:rsidRDefault="00700ED9" w:rsidP="004D708F">
      <w:pPr>
        <w:pStyle w:val="JILHead3"/>
      </w:pPr>
      <w:r w:rsidRPr="00700ED9">
        <w:t>3.5 Limitations</w:t>
      </w:r>
    </w:p>
    <w:p w14:paraId="3FF031AA" w14:textId="77777777" w:rsidR="00700ED9" w:rsidRPr="00700ED9" w:rsidRDefault="00700ED9" w:rsidP="00700ED9">
      <w:pPr>
        <w:spacing w:before="0"/>
        <w:jc w:val="left"/>
        <w:rPr>
          <w:rFonts w:ascii="Arial" w:hAnsi="Arial"/>
          <w:lang w:val="en-GB"/>
        </w:rPr>
      </w:pPr>
      <w:r w:rsidRPr="00700ED9">
        <w:rPr>
          <w:rFonts w:ascii="Arial" w:hAnsi="Arial"/>
          <w:lang w:val="en-GB"/>
        </w:rPr>
        <w:t xml:space="preserve">Research shows online interviews can make the researcher appear less interested (Seidman, 2019); it is harder to read body language and convey enthusiasm. Some of my interviewees chose to keep their cameras off, which could have removed some of the non-verbal clues received when conducting </w:t>
      </w:r>
      <w:r w:rsidR="00737380">
        <w:rPr>
          <w:rFonts w:ascii="Arial" w:hAnsi="Arial"/>
          <w:lang w:val="en-GB"/>
        </w:rPr>
        <w:t xml:space="preserve">face-to-face </w:t>
      </w:r>
      <w:r w:rsidRPr="00700ED9">
        <w:rPr>
          <w:rFonts w:ascii="Arial" w:hAnsi="Arial"/>
          <w:lang w:val="en-GB"/>
        </w:rPr>
        <w:t>interviews</w:t>
      </w:r>
      <w:r w:rsidR="00737380">
        <w:rPr>
          <w:rFonts w:ascii="Arial" w:hAnsi="Arial"/>
          <w:lang w:val="en-GB"/>
        </w:rPr>
        <w:t xml:space="preserve">. </w:t>
      </w:r>
      <w:r w:rsidRPr="00700ED9">
        <w:rPr>
          <w:rFonts w:ascii="Arial" w:hAnsi="Arial"/>
          <w:lang w:val="en-GB"/>
        </w:rPr>
        <w:t>(Archibald et al, 2019). Additionally, I recruited using my personal Instagram account and used a snowball sampling method, so my participants were from a limited pool</w:t>
      </w:r>
      <w:r w:rsidR="00737380">
        <w:rPr>
          <w:rFonts w:ascii="Arial" w:hAnsi="Arial"/>
          <w:lang w:val="en-GB"/>
        </w:rPr>
        <w:t>.</w:t>
      </w:r>
      <w:r w:rsidRPr="00700ED9">
        <w:rPr>
          <w:rFonts w:ascii="Arial" w:hAnsi="Arial"/>
          <w:lang w:val="en-GB"/>
        </w:rPr>
        <w:t xml:space="preserve"> I did not ask questions about </w:t>
      </w:r>
      <w:r w:rsidR="00737380">
        <w:rPr>
          <w:rFonts w:ascii="Arial" w:hAnsi="Arial"/>
          <w:lang w:val="en-GB"/>
        </w:rPr>
        <w:t>the participants’</w:t>
      </w:r>
      <w:r w:rsidRPr="00700ED9">
        <w:rPr>
          <w:rFonts w:ascii="Arial" w:hAnsi="Arial"/>
          <w:lang w:val="en-GB"/>
        </w:rPr>
        <w:t xml:space="preserve"> gender, location, socioeconomic status or education level, all of which might have affected their responses.</w:t>
      </w:r>
    </w:p>
    <w:p w14:paraId="7CAE1BF3" w14:textId="77777777" w:rsidR="00700ED9" w:rsidRPr="00700ED9" w:rsidRDefault="00700ED9" w:rsidP="00700ED9">
      <w:pPr>
        <w:spacing w:before="0"/>
        <w:jc w:val="left"/>
        <w:rPr>
          <w:rFonts w:ascii="Arial" w:hAnsi="Arial"/>
          <w:lang w:val="en-GB"/>
        </w:rPr>
      </w:pPr>
    </w:p>
    <w:p w14:paraId="3E732746" w14:textId="77777777" w:rsidR="00700ED9" w:rsidRPr="00700ED9" w:rsidRDefault="00700ED9" w:rsidP="004D708F">
      <w:pPr>
        <w:pStyle w:val="JILHead2"/>
      </w:pPr>
      <w:r w:rsidRPr="00700ED9">
        <w:t>4. Findings</w:t>
      </w:r>
    </w:p>
    <w:p w14:paraId="62B674C8" w14:textId="77777777" w:rsidR="00700ED9" w:rsidRPr="00700ED9" w:rsidRDefault="00700ED9" w:rsidP="004D708F">
      <w:pPr>
        <w:pStyle w:val="JILHead3"/>
      </w:pPr>
      <w:r w:rsidRPr="00700ED9">
        <w:t>4.1 What participants consider when sharing</w:t>
      </w:r>
    </w:p>
    <w:p w14:paraId="0CAAFA05" w14:textId="77777777" w:rsidR="00700ED9" w:rsidRPr="004D708F" w:rsidRDefault="00700ED9" w:rsidP="004D708F">
      <w:pPr>
        <w:pStyle w:val="JILBodyText"/>
        <w:rPr>
          <w:b/>
        </w:rPr>
      </w:pPr>
      <w:r w:rsidRPr="004D708F">
        <w:rPr>
          <w:b/>
        </w:rPr>
        <w:t>4.1.1 Instagram authority markers</w:t>
      </w:r>
    </w:p>
    <w:p w14:paraId="164651BC" w14:textId="77777777" w:rsidR="003A36B0" w:rsidRDefault="00700ED9" w:rsidP="00700ED9">
      <w:pPr>
        <w:spacing w:before="0"/>
        <w:jc w:val="left"/>
        <w:rPr>
          <w:rFonts w:ascii="Arial" w:hAnsi="Arial"/>
          <w:lang w:val="en-GB"/>
        </w:rPr>
      </w:pPr>
      <w:r w:rsidRPr="00700ED9">
        <w:rPr>
          <w:rFonts w:ascii="Arial" w:hAnsi="Arial"/>
          <w:lang w:val="en-GB"/>
        </w:rPr>
        <w:t xml:space="preserve">The presence of a verified badge (a blue tick) on an account, issued by Instagram to denote the </w:t>
      </w:r>
      <w:r w:rsidR="0099504A">
        <w:rPr>
          <w:rFonts w:ascii="Arial" w:hAnsi="Arial"/>
          <w:lang w:val="en-GB"/>
        </w:rPr>
        <w:t>authentic</w:t>
      </w:r>
      <w:r w:rsidR="0099504A" w:rsidRPr="00700ED9">
        <w:rPr>
          <w:rFonts w:ascii="Arial" w:hAnsi="Arial"/>
          <w:lang w:val="en-GB"/>
        </w:rPr>
        <w:t xml:space="preserve"> </w:t>
      </w:r>
      <w:r w:rsidRPr="00700ED9">
        <w:rPr>
          <w:rFonts w:ascii="Arial" w:hAnsi="Arial"/>
          <w:lang w:val="en-GB"/>
        </w:rPr>
        <w:t xml:space="preserve">accounts of public figures or organisations (Meta, </w:t>
      </w:r>
      <w:r w:rsidR="00F539C8">
        <w:rPr>
          <w:rFonts w:ascii="Arial" w:hAnsi="Arial"/>
          <w:lang w:val="en-GB"/>
        </w:rPr>
        <w:t>n.d.</w:t>
      </w:r>
      <w:r w:rsidRPr="00700ED9">
        <w:rPr>
          <w:rFonts w:ascii="Arial" w:hAnsi="Arial"/>
          <w:lang w:val="en-GB"/>
        </w:rPr>
        <w:t>)</w:t>
      </w:r>
      <w:r w:rsidR="00F539C8">
        <w:rPr>
          <w:rFonts w:ascii="Arial" w:hAnsi="Arial"/>
          <w:lang w:val="en-GB"/>
        </w:rPr>
        <w:t>,</w:t>
      </w:r>
      <w:r w:rsidRPr="00700ED9">
        <w:rPr>
          <w:rFonts w:ascii="Arial" w:hAnsi="Arial"/>
          <w:lang w:val="en-GB"/>
        </w:rPr>
        <w:t xml:space="preserve"> </w:t>
      </w:r>
      <w:r w:rsidR="00737380">
        <w:rPr>
          <w:rFonts w:ascii="Arial" w:hAnsi="Arial"/>
          <w:lang w:val="en-GB"/>
        </w:rPr>
        <w:t>wa</w:t>
      </w:r>
      <w:r w:rsidRPr="00700ED9">
        <w:rPr>
          <w:rFonts w:ascii="Arial" w:hAnsi="Arial"/>
          <w:lang w:val="en-GB"/>
        </w:rPr>
        <w:t xml:space="preserve">s seen by four out of </w:t>
      </w:r>
      <w:r w:rsidR="00737380">
        <w:rPr>
          <w:rFonts w:ascii="Arial" w:hAnsi="Arial"/>
          <w:lang w:val="en-GB"/>
        </w:rPr>
        <w:t xml:space="preserve">the </w:t>
      </w:r>
      <w:r w:rsidRPr="00700ED9">
        <w:rPr>
          <w:rFonts w:ascii="Arial" w:hAnsi="Arial"/>
          <w:lang w:val="en-GB"/>
        </w:rPr>
        <w:t xml:space="preserve">six interviewees as a marker of authority, if not reliability. Participant 3 (P3) </w:t>
      </w:r>
      <w:r w:rsidR="00536E51">
        <w:rPr>
          <w:rFonts w:ascii="Arial" w:hAnsi="Arial"/>
          <w:lang w:val="en-GB"/>
        </w:rPr>
        <w:t>said</w:t>
      </w:r>
      <w:r w:rsidR="003A36B0">
        <w:rPr>
          <w:rFonts w:ascii="Arial" w:hAnsi="Arial"/>
          <w:lang w:val="en-GB"/>
        </w:rPr>
        <w:t>:</w:t>
      </w:r>
    </w:p>
    <w:p w14:paraId="22BA4A74" w14:textId="77777777" w:rsidR="00BE2DB6" w:rsidRPr="00700ED9" w:rsidRDefault="00BE2DB6" w:rsidP="00700ED9">
      <w:pPr>
        <w:spacing w:before="0"/>
        <w:jc w:val="left"/>
        <w:rPr>
          <w:rFonts w:ascii="Arial" w:hAnsi="Arial"/>
          <w:lang w:val="en-GB"/>
        </w:rPr>
      </w:pPr>
    </w:p>
    <w:p w14:paraId="5FC6FD9C" w14:textId="77777777" w:rsidR="00700ED9" w:rsidRPr="00F539C8" w:rsidRDefault="00700ED9" w:rsidP="00B60C19">
      <w:pPr>
        <w:spacing w:before="0"/>
        <w:ind w:left="720"/>
        <w:jc w:val="left"/>
        <w:rPr>
          <w:rFonts w:ascii="Arial" w:hAnsi="Arial"/>
          <w:iCs/>
          <w:lang w:val="en-GB"/>
        </w:rPr>
      </w:pPr>
      <w:r w:rsidRPr="00BE2DB6">
        <w:rPr>
          <w:rFonts w:ascii="Arial" w:hAnsi="Arial"/>
          <w:iCs/>
          <w:lang w:val="en-GB"/>
        </w:rPr>
        <w:t>I know this isn't a reason to say that it's reliable, but there is a little</w:t>
      </w:r>
      <w:r w:rsidR="00F539C8">
        <w:rPr>
          <w:rFonts w:ascii="Arial" w:hAnsi="Arial"/>
          <w:iCs/>
          <w:lang w:val="en-GB"/>
        </w:rPr>
        <w:t>—</w:t>
      </w:r>
      <w:r w:rsidRPr="00BE2DB6">
        <w:rPr>
          <w:rFonts w:ascii="Arial" w:hAnsi="Arial"/>
          <w:iCs/>
          <w:lang w:val="en-GB"/>
        </w:rPr>
        <w:t>there’s the blue tick and it's got a lot of likes, which means that I would have</w:t>
      </w:r>
      <w:r w:rsidR="00F539C8">
        <w:rPr>
          <w:rFonts w:ascii="Arial" w:hAnsi="Arial"/>
          <w:iCs/>
          <w:lang w:val="en-GB"/>
        </w:rPr>
        <w:t>—</w:t>
      </w:r>
      <w:r w:rsidRPr="00BE2DB6">
        <w:rPr>
          <w:rFonts w:ascii="Arial" w:hAnsi="Arial"/>
          <w:iCs/>
          <w:lang w:val="en-GB"/>
        </w:rPr>
        <w:t>I'm more likely to think that it holds some weight in terms of its views on things</w:t>
      </w:r>
      <w:r w:rsidRPr="00700ED9">
        <w:rPr>
          <w:rFonts w:ascii="Arial" w:hAnsi="Arial"/>
          <w:i/>
          <w:iCs/>
          <w:lang w:val="en-GB"/>
        </w:rPr>
        <w:t>.</w:t>
      </w:r>
    </w:p>
    <w:p w14:paraId="6FFC2FB9" w14:textId="77777777" w:rsidR="003A36B0" w:rsidRPr="00F539C8" w:rsidRDefault="003A36B0" w:rsidP="00BE2DB6">
      <w:pPr>
        <w:spacing w:before="0"/>
        <w:ind w:left="720"/>
        <w:jc w:val="left"/>
        <w:rPr>
          <w:rFonts w:ascii="Arial" w:hAnsi="Arial"/>
          <w:iCs/>
          <w:lang w:val="en-GB"/>
        </w:rPr>
      </w:pPr>
    </w:p>
    <w:p w14:paraId="38BFB52F" w14:textId="77777777" w:rsidR="00700ED9" w:rsidRPr="00700ED9" w:rsidRDefault="00737380" w:rsidP="00700ED9">
      <w:pPr>
        <w:spacing w:before="0"/>
        <w:jc w:val="left"/>
        <w:rPr>
          <w:rFonts w:ascii="Arial" w:hAnsi="Arial"/>
          <w:lang w:val="en-GB"/>
        </w:rPr>
      </w:pPr>
      <w:r>
        <w:rPr>
          <w:rFonts w:ascii="Arial" w:hAnsi="Arial"/>
          <w:lang w:val="en-GB"/>
        </w:rPr>
        <w:t>D</w:t>
      </w:r>
      <w:r w:rsidR="00700ED9" w:rsidRPr="00700ED9">
        <w:rPr>
          <w:rFonts w:ascii="Arial" w:hAnsi="Arial"/>
          <w:lang w:val="en-GB"/>
        </w:rPr>
        <w:t xml:space="preserve">espite disavowing the reliability of the verified badge, </w:t>
      </w:r>
      <w:r>
        <w:rPr>
          <w:rFonts w:ascii="Arial" w:hAnsi="Arial"/>
          <w:lang w:val="en-GB"/>
        </w:rPr>
        <w:t xml:space="preserve">P3 indicated </w:t>
      </w:r>
      <w:r w:rsidR="00700ED9" w:rsidRPr="00700ED9">
        <w:rPr>
          <w:rFonts w:ascii="Arial" w:hAnsi="Arial"/>
          <w:lang w:val="en-GB"/>
        </w:rPr>
        <w:t xml:space="preserve">that </w:t>
      </w:r>
      <w:r>
        <w:rPr>
          <w:rFonts w:ascii="Arial" w:hAnsi="Arial"/>
          <w:lang w:val="en-GB"/>
        </w:rPr>
        <w:t>the badge</w:t>
      </w:r>
      <w:r w:rsidR="00700ED9" w:rsidRPr="00700ED9">
        <w:rPr>
          <w:rFonts w:ascii="Arial" w:hAnsi="Arial"/>
          <w:lang w:val="en-GB"/>
        </w:rPr>
        <w:t xml:space="preserve"> does make them trust the content of the infographic more. As such, we can see </w:t>
      </w:r>
      <w:r>
        <w:rPr>
          <w:rFonts w:ascii="Arial" w:hAnsi="Arial"/>
          <w:lang w:val="en-GB"/>
        </w:rPr>
        <w:t>how</w:t>
      </w:r>
      <w:r w:rsidR="00700ED9" w:rsidRPr="00700ED9">
        <w:rPr>
          <w:rFonts w:ascii="Arial" w:hAnsi="Arial"/>
          <w:lang w:val="en-GB"/>
        </w:rPr>
        <w:t xml:space="preserve"> Instagram confers authority through verification and likes.</w:t>
      </w:r>
      <w:r w:rsidR="00D51FEE">
        <w:rPr>
          <w:rFonts w:ascii="Arial" w:hAnsi="Arial"/>
          <w:lang w:val="en-GB"/>
        </w:rPr>
        <w:t xml:space="preserve"> </w:t>
      </w:r>
    </w:p>
    <w:p w14:paraId="2D9691FC" w14:textId="77777777" w:rsidR="00700ED9" w:rsidRPr="00700ED9" w:rsidRDefault="00700ED9" w:rsidP="00700ED9">
      <w:pPr>
        <w:spacing w:before="0"/>
        <w:jc w:val="left"/>
        <w:rPr>
          <w:rFonts w:ascii="Arial" w:hAnsi="Arial"/>
          <w:lang w:val="en-GB"/>
        </w:rPr>
      </w:pPr>
    </w:p>
    <w:p w14:paraId="046B3616" w14:textId="77777777" w:rsidR="00700ED9" w:rsidRPr="004D708F" w:rsidRDefault="00700ED9" w:rsidP="004D708F">
      <w:pPr>
        <w:pStyle w:val="JILBodyText"/>
        <w:rPr>
          <w:b/>
        </w:rPr>
      </w:pPr>
      <w:r w:rsidRPr="004D708F">
        <w:rPr>
          <w:b/>
        </w:rPr>
        <w:t>4.1.2 Social relationships</w:t>
      </w:r>
    </w:p>
    <w:p w14:paraId="20068CB0" w14:textId="77777777" w:rsidR="00BB5BCF" w:rsidRDefault="00700ED9" w:rsidP="00BE2DB6">
      <w:pPr>
        <w:spacing w:before="0"/>
        <w:jc w:val="left"/>
        <w:rPr>
          <w:rFonts w:ascii="Arial" w:hAnsi="Arial"/>
          <w:lang w:val="en-GB"/>
        </w:rPr>
      </w:pPr>
      <w:r w:rsidRPr="00700ED9">
        <w:rPr>
          <w:rFonts w:ascii="Arial" w:hAnsi="Arial"/>
          <w:lang w:val="en-GB"/>
        </w:rPr>
        <w:t>The social relationships that users have are a major factor in sharing choices. Being familiar with either the account that originally posted the infographic or the account which shared it is important to most participants, such as Participant 4 (P4)</w:t>
      </w:r>
      <w:r w:rsidR="00536E51">
        <w:rPr>
          <w:rFonts w:ascii="Arial" w:hAnsi="Arial"/>
          <w:lang w:val="en-GB"/>
        </w:rPr>
        <w:t>, who commented on</w:t>
      </w:r>
      <w:r w:rsidRPr="00700ED9">
        <w:rPr>
          <w:rFonts w:ascii="Arial" w:hAnsi="Arial"/>
          <w:lang w:val="en-GB"/>
        </w:rPr>
        <w:t xml:space="preserve"> </w:t>
      </w:r>
      <w:r w:rsidR="00BB5BCF">
        <w:rPr>
          <w:rFonts w:ascii="Arial" w:hAnsi="Arial"/>
          <w:lang w:val="en-GB"/>
        </w:rPr>
        <w:t xml:space="preserve">the </w:t>
      </w:r>
      <w:r w:rsidRPr="00700ED9">
        <w:rPr>
          <w:rFonts w:ascii="Arial" w:hAnsi="Arial"/>
          <w:lang w:val="en-GB"/>
        </w:rPr>
        <w:t>third infographic</w:t>
      </w:r>
      <w:r w:rsidR="00BE2DB6">
        <w:rPr>
          <w:rFonts w:ascii="Arial" w:hAnsi="Arial"/>
          <w:lang w:val="en-GB"/>
        </w:rPr>
        <w:t>: “</w:t>
      </w:r>
      <w:r w:rsidR="00536E51" w:rsidRPr="00BE2DB6">
        <w:rPr>
          <w:rFonts w:ascii="Arial" w:hAnsi="Arial"/>
          <w:lang w:val="en-GB"/>
        </w:rPr>
        <w:t>T</w:t>
      </w:r>
      <w:r w:rsidRPr="00BB5BCF">
        <w:rPr>
          <w:rFonts w:ascii="Arial" w:hAnsi="Arial"/>
          <w:lang w:val="en-GB"/>
        </w:rPr>
        <w:t>he account is a public figure who’s widely known, and because I know of her, I don't think it would be that likely for her to share something that wasn't verifiable</w:t>
      </w:r>
      <w:r w:rsidR="00BE2DB6">
        <w:rPr>
          <w:rFonts w:ascii="Arial" w:hAnsi="Arial"/>
          <w:lang w:val="en-GB"/>
        </w:rPr>
        <w:t>.”</w:t>
      </w:r>
    </w:p>
    <w:p w14:paraId="364FF33C" w14:textId="77777777" w:rsidR="00BB5BCF" w:rsidRDefault="00BB5BCF" w:rsidP="00700ED9">
      <w:pPr>
        <w:spacing w:before="0"/>
        <w:jc w:val="left"/>
        <w:rPr>
          <w:rFonts w:ascii="Arial" w:hAnsi="Arial"/>
          <w:lang w:val="en-GB"/>
        </w:rPr>
      </w:pPr>
    </w:p>
    <w:p w14:paraId="34332096" w14:textId="77777777" w:rsidR="00700ED9" w:rsidRPr="00700ED9" w:rsidRDefault="00700ED9" w:rsidP="00700ED9">
      <w:pPr>
        <w:spacing w:before="0"/>
        <w:jc w:val="left"/>
        <w:rPr>
          <w:rFonts w:ascii="Arial" w:hAnsi="Arial"/>
          <w:lang w:val="en-GB"/>
        </w:rPr>
      </w:pPr>
      <w:r w:rsidRPr="00700ED9">
        <w:rPr>
          <w:rFonts w:ascii="Arial" w:hAnsi="Arial"/>
          <w:lang w:val="en-GB"/>
        </w:rPr>
        <w:t xml:space="preserve">Although P4 does not know this public figure personally, they trust what she posts because she is a </w:t>
      </w:r>
      <w:r w:rsidR="00536E51">
        <w:rPr>
          <w:rFonts w:ascii="Arial" w:hAnsi="Arial"/>
          <w:lang w:val="en-GB"/>
        </w:rPr>
        <w:t>well-known</w:t>
      </w:r>
      <w:r w:rsidRPr="00700ED9">
        <w:rPr>
          <w:rFonts w:ascii="Arial" w:hAnsi="Arial"/>
          <w:lang w:val="en-GB"/>
        </w:rPr>
        <w:t xml:space="preserve"> </w:t>
      </w:r>
      <w:r w:rsidR="00536E51">
        <w:rPr>
          <w:rFonts w:ascii="Arial" w:hAnsi="Arial"/>
          <w:lang w:val="en-GB"/>
        </w:rPr>
        <w:t>person</w:t>
      </w:r>
      <w:r w:rsidRPr="00700ED9">
        <w:rPr>
          <w:rFonts w:ascii="Arial" w:hAnsi="Arial"/>
          <w:lang w:val="en-GB"/>
        </w:rPr>
        <w:t>. That P4 is predisposed to believe that the account that posted the infographic has good intentions perhaps points to the importance of the social contexts of Instagram.</w:t>
      </w:r>
    </w:p>
    <w:p w14:paraId="2875E187" w14:textId="77777777" w:rsidR="00700ED9" w:rsidRPr="00700ED9" w:rsidRDefault="00700ED9" w:rsidP="00700ED9">
      <w:pPr>
        <w:spacing w:before="0"/>
        <w:jc w:val="left"/>
        <w:rPr>
          <w:rFonts w:ascii="Arial" w:hAnsi="Arial"/>
          <w:lang w:val="en-GB"/>
        </w:rPr>
      </w:pPr>
    </w:p>
    <w:p w14:paraId="4D59B303" w14:textId="77777777" w:rsidR="00700ED9" w:rsidRPr="004D708F" w:rsidRDefault="00700ED9" w:rsidP="004D708F">
      <w:pPr>
        <w:pStyle w:val="JILBodyText"/>
        <w:rPr>
          <w:b/>
        </w:rPr>
      </w:pPr>
      <w:r w:rsidRPr="004D708F">
        <w:rPr>
          <w:b/>
        </w:rPr>
        <w:t>4.1.3 References</w:t>
      </w:r>
    </w:p>
    <w:p w14:paraId="0535520F" w14:textId="77777777" w:rsidR="00BB5BCF" w:rsidRDefault="00700ED9" w:rsidP="00700ED9">
      <w:pPr>
        <w:spacing w:before="0"/>
        <w:jc w:val="left"/>
        <w:rPr>
          <w:rFonts w:ascii="Arial" w:hAnsi="Arial"/>
          <w:lang w:val="en-GB"/>
        </w:rPr>
      </w:pPr>
      <w:r w:rsidRPr="00700ED9">
        <w:rPr>
          <w:rFonts w:ascii="Arial" w:hAnsi="Arial"/>
          <w:lang w:val="en-GB"/>
        </w:rPr>
        <w:t xml:space="preserve">The participants consistently </w:t>
      </w:r>
      <w:r w:rsidR="00536E51">
        <w:rPr>
          <w:rFonts w:ascii="Arial" w:hAnsi="Arial"/>
          <w:lang w:val="en-GB"/>
        </w:rPr>
        <w:t>pointed to</w:t>
      </w:r>
      <w:r w:rsidRPr="00700ED9">
        <w:rPr>
          <w:rFonts w:ascii="Arial" w:hAnsi="Arial"/>
          <w:lang w:val="en-GB"/>
        </w:rPr>
        <w:t xml:space="preserve"> references in an infographic as a marker of reliability</w:t>
      </w:r>
      <w:r w:rsidR="00536E51">
        <w:rPr>
          <w:rFonts w:ascii="Arial" w:hAnsi="Arial"/>
          <w:lang w:val="en-GB"/>
        </w:rPr>
        <w:t>,</w:t>
      </w:r>
      <w:r w:rsidRPr="00700ED9">
        <w:rPr>
          <w:rFonts w:ascii="Arial" w:hAnsi="Arial"/>
          <w:lang w:val="en-GB"/>
        </w:rPr>
        <w:t xml:space="preserve"> which makes them more likely to share a post. Participant 5 (P5) note</w:t>
      </w:r>
      <w:r w:rsidR="00536E51">
        <w:rPr>
          <w:rFonts w:ascii="Arial" w:hAnsi="Arial"/>
          <w:lang w:val="en-GB"/>
        </w:rPr>
        <w:t>d</w:t>
      </w:r>
      <w:r w:rsidRPr="00700ED9">
        <w:rPr>
          <w:rFonts w:ascii="Arial" w:hAnsi="Arial"/>
          <w:lang w:val="en-GB"/>
        </w:rPr>
        <w:t xml:space="preserve"> the importance of sources in the second infographic:</w:t>
      </w:r>
    </w:p>
    <w:p w14:paraId="6999C65D" w14:textId="77777777" w:rsidR="00700ED9" w:rsidRPr="00700ED9" w:rsidRDefault="00700ED9" w:rsidP="00700ED9">
      <w:pPr>
        <w:spacing w:before="0"/>
        <w:jc w:val="left"/>
        <w:rPr>
          <w:rFonts w:ascii="Arial" w:hAnsi="Arial"/>
          <w:lang w:val="en-GB"/>
        </w:rPr>
      </w:pPr>
      <w:r w:rsidRPr="00700ED9">
        <w:rPr>
          <w:rFonts w:ascii="Arial" w:hAnsi="Arial"/>
          <w:lang w:val="en-GB"/>
        </w:rPr>
        <w:t xml:space="preserve"> </w:t>
      </w:r>
    </w:p>
    <w:p w14:paraId="4B5BD179" w14:textId="77777777" w:rsidR="00BB5BCF" w:rsidRDefault="00700ED9" w:rsidP="00B60C19">
      <w:pPr>
        <w:spacing w:before="0"/>
        <w:ind w:left="720"/>
        <w:jc w:val="left"/>
        <w:rPr>
          <w:rFonts w:ascii="Arial" w:hAnsi="Arial"/>
          <w:iCs/>
          <w:lang w:val="en-GB"/>
        </w:rPr>
      </w:pPr>
      <w:r w:rsidRPr="00BE2DB6">
        <w:rPr>
          <w:rFonts w:ascii="Arial" w:hAnsi="Arial"/>
          <w:iCs/>
          <w:lang w:val="en-GB"/>
        </w:rPr>
        <w:t>It's really good that it’s got the references in the end so that you can follow it up and check with potentially other sources that you think are more reliable. [Rather] than, kind of, a face value, you know, look at something on Instagram.</w:t>
      </w:r>
    </w:p>
    <w:p w14:paraId="1C7FFA2F" w14:textId="77777777" w:rsidR="00BE2DB6" w:rsidRDefault="00BE2DB6" w:rsidP="00BE2DB6">
      <w:pPr>
        <w:spacing w:before="0"/>
        <w:ind w:left="720"/>
        <w:jc w:val="left"/>
        <w:rPr>
          <w:rFonts w:ascii="Arial" w:hAnsi="Arial"/>
          <w:iCs/>
          <w:lang w:val="en-GB"/>
        </w:rPr>
      </w:pPr>
    </w:p>
    <w:p w14:paraId="74AD8DC6" w14:textId="77777777" w:rsidR="00700ED9" w:rsidRPr="00700ED9" w:rsidRDefault="00700ED9" w:rsidP="00700ED9">
      <w:pPr>
        <w:spacing w:before="0"/>
        <w:jc w:val="left"/>
        <w:rPr>
          <w:rFonts w:ascii="Arial" w:hAnsi="Arial"/>
          <w:lang w:val="en-GB"/>
        </w:rPr>
      </w:pPr>
      <w:r w:rsidRPr="00700ED9">
        <w:rPr>
          <w:rFonts w:ascii="Arial" w:hAnsi="Arial"/>
          <w:lang w:val="en-GB"/>
        </w:rPr>
        <w:t>Therefore, participants indicate</w:t>
      </w:r>
      <w:r w:rsidR="00F539C8">
        <w:rPr>
          <w:rFonts w:ascii="Arial" w:hAnsi="Arial"/>
          <w:lang w:val="en-GB"/>
        </w:rPr>
        <w:t>d</w:t>
      </w:r>
      <w:r w:rsidRPr="00700ED9">
        <w:rPr>
          <w:rFonts w:ascii="Arial" w:hAnsi="Arial"/>
          <w:lang w:val="en-GB"/>
        </w:rPr>
        <w:t xml:space="preserve"> that infographics can be unreliable and should not be taken at face value, but that secondary sources alleviate this unreliability. Beyond the simple factor of having sources, the type of source was identified as a key marker of reliability. Participant 6 (P6) </w:t>
      </w:r>
      <w:r w:rsidRPr="00700ED9">
        <w:rPr>
          <w:rFonts w:ascii="Arial" w:hAnsi="Arial"/>
          <w:lang w:val="en-GB"/>
        </w:rPr>
        <w:lastRenderedPageBreak/>
        <w:t>recognise</w:t>
      </w:r>
      <w:r w:rsidR="00536E51">
        <w:rPr>
          <w:rFonts w:ascii="Arial" w:hAnsi="Arial"/>
          <w:lang w:val="en-GB"/>
        </w:rPr>
        <w:t>d</w:t>
      </w:r>
      <w:r w:rsidRPr="00700ED9">
        <w:rPr>
          <w:rFonts w:ascii="Arial" w:hAnsi="Arial"/>
          <w:lang w:val="en-GB"/>
        </w:rPr>
        <w:t xml:space="preserve"> some of the sources in infographic two as reliable news sites, which ma</w:t>
      </w:r>
      <w:r w:rsidR="00536E51">
        <w:rPr>
          <w:rFonts w:ascii="Arial" w:hAnsi="Arial"/>
          <w:lang w:val="en-GB"/>
        </w:rPr>
        <w:t>d</w:t>
      </w:r>
      <w:r w:rsidRPr="00700ED9">
        <w:rPr>
          <w:rFonts w:ascii="Arial" w:hAnsi="Arial"/>
          <w:lang w:val="en-GB"/>
        </w:rPr>
        <w:t xml:space="preserve">e it seem </w:t>
      </w:r>
      <w:r w:rsidR="00536E51">
        <w:rPr>
          <w:rFonts w:ascii="Arial" w:hAnsi="Arial"/>
          <w:lang w:val="en-GB"/>
        </w:rPr>
        <w:t>“</w:t>
      </w:r>
      <w:r w:rsidRPr="00700ED9">
        <w:rPr>
          <w:rFonts w:ascii="Arial" w:hAnsi="Arial"/>
          <w:lang w:val="en-GB"/>
        </w:rPr>
        <w:t>well researched</w:t>
      </w:r>
      <w:r w:rsidR="00536E51">
        <w:rPr>
          <w:rFonts w:ascii="Arial" w:hAnsi="Arial"/>
          <w:lang w:val="en-GB"/>
        </w:rPr>
        <w:t>”</w:t>
      </w:r>
      <w:r w:rsidRPr="00700ED9">
        <w:rPr>
          <w:rFonts w:ascii="Arial" w:hAnsi="Arial"/>
          <w:lang w:val="en-GB"/>
        </w:rPr>
        <w:t>. This demonstrates the importance of traditionally authoritative sources in judging reliability.</w:t>
      </w:r>
    </w:p>
    <w:p w14:paraId="4124E7AE" w14:textId="77777777" w:rsidR="00700ED9" w:rsidRPr="00700ED9" w:rsidRDefault="00700ED9" w:rsidP="00700ED9">
      <w:pPr>
        <w:spacing w:before="0"/>
        <w:jc w:val="left"/>
        <w:rPr>
          <w:rFonts w:ascii="Arial" w:hAnsi="Arial"/>
          <w:lang w:val="en-GB"/>
        </w:rPr>
      </w:pPr>
    </w:p>
    <w:p w14:paraId="3FD8D6B4" w14:textId="77777777" w:rsidR="00BB5BCF" w:rsidRDefault="00700ED9" w:rsidP="00700ED9">
      <w:pPr>
        <w:spacing w:before="0"/>
        <w:jc w:val="left"/>
        <w:rPr>
          <w:rFonts w:ascii="Arial" w:hAnsi="Arial"/>
          <w:lang w:val="en-GB"/>
        </w:rPr>
      </w:pPr>
      <w:r w:rsidRPr="00700ED9">
        <w:rPr>
          <w:rFonts w:ascii="Arial" w:hAnsi="Arial"/>
          <w:lang w:val="en-GB"/>
        </w:rPr>
        <w:t xml:space="preserve">However, despite participants agreeing that sources are a clear marker of reliability, five out of </w:t>
      </w:r>
      <w:r w:rsidR="00536E51">
        <w:rPr>
          <w:rFonts w:ascii="Arial" w:hAnsi="Arial"/>
          <w:lang w:val="en-GB"/>
        </w:rPr>
        <w:t xml:space="preserve">the </w:t>
      </w:r>
      <w:r w:rsidRPr="00700ED9">
        <w:rPr>
          <w:rFonts w:ascii="Arial" w:hAnsi="Arial"/>
          <w:lang w:val="en-GB"/>
        </w:rPr>
        <w:t xml:space="preserve">six </w:t>
      </w:r>
      <w:r w:rsidR="00536E51">
        <w:rPr>
          <w:rFonts w:ascii="Arial" w:hAnsi="Arial"/>
          <w:lang w:val="en-GB"/>
        </w:rPr>
        <w:t xml:space="preserve">interviewees </w:t>
      </w:r>
      <w:r w:rsidRPr="00700ED9">
        <w:rPr>
          <w:rFonts w:ascii="Arial" w:hAnsi="Arial"/>
          <w:lang w:val="en-GB"/>
        </w:rPr>
        <w:t>also sa</w:t>
      </w:r>
      <w:r w:rsidR="00BB5BCF">
        <w:rPr>
          <w:rFonts w:ascii="Arial" w:hAnsi="Arial"/>
          <w:lang w:val="en-GB"/>
        </w:rPr>
        <w:t>id</w:t>
      </w:r>
      <w:r w:rsidRPr="00700ED9">
        <w:rPr>
          <w:rFonts w:ascii="Arial" w:hAnsi="Arial"/>
          <w:lang w:val="en-GB"/>
        </w:rPr>
        <w:t xml:space="preserve"> that they do not usually follow up with the sources to check whether they were legitimate before trusting or sharing an infographic, as P4 state</w:t>
      </w:r>
      <w:r w:rsidR="00781013">
        <w:rPr>
          <w:rFonts w:ascii="Arial" w:hAnsi="Arial"/>
          <w:lang w:val="en-GB"/>
        </w:rPr>
        <w:t>d</w:t>
      </w:r>
      <w:r w:rsidR="00BB5BCF">
        <w:rPr>
          <w:rFonts w:ascii="Arial" w:hAnsi="Arial"/>
          <w:lang w:val="en-GB"/>
        </w:rPr>
        <w:t>:</w:t>
      </w:r>
    </w:p>
    <w:p w14:paraId="7CB17EB8" w14:textId="77777777" w:rsidR="00BE2DB6" w:rsidRDefault="00BE2DB6" w:rsidP="00700ED9">
      <w:pPr>
        <w:spacing w:before="0"/>
        <w:jc w:val="left"/>
        <w:rPr>
          <w:rFonts w:ascii="Arial" w:hAnsi="Arial"/>
          <w:i/>
          <w:iCs/>
          <w:lang w:val="en-GB"/>
        </w:rPr>
      </w:pPr>
    </w:p>
    <w:p w14:paraId="4057560D" w14:textId="77777777" w:rsidR="00BB5BCF" w:rsidRDefault="00700ED9" w:rsidP="00B60C19">
      <w:pPr>
        <w:spacing w:before="0"/>
        <w:ind w:left="720"/>
        <w:jc w:val="left"/>
        <w:rPr>
          <w:rFonts w:ascii="Arial" w:hAnsi="Arial"/>
          <w:iCs/>
          <w:lang w:val="en-GB"/>
        </w:rPr>
      </w:pPr>
      <w:r w:rsidRPr="00BE2DB6">
        <w:rPr>
          <w:rFonts w:ascii="Arial" w:hAnsi="Arial"/>
          <w:iCs/>
          <w:lang w:val="en-GB"/>
        </w:rPr>
        <w:t>Generally [I wouldn’t] unless it's something that I really want to learn more about. Partly because if it's just on an infographic, I can't just click on the source, I would have to go and type in the full website, which can be quite time-consuming if I'm just looking at Instagram on a break [at work] which is what I usually do.</w:t>
      </w:r>
    </w:p>
    <w:p w14:paraId="718CF847" w14:textId="77777777" w:rsidR="00BE2DB6" w:rsidRPr="00BE2DB6" w:rsidRDefault="00BE2DB6" w:rsidP="00BE2DB6">
      <w:pPr>
        <w:spacing w:before="0"/>
        <w:ind w:left="720"/>
        <w:jc w:val="left"/>
        <w:rPr>
          <w:rFonts w:ascii="Arial" w:hAnsi="Arial"/>
          <w:iCs/>
          <w:lang w:val="en-GB"/>
        </w:rPr>
      </w:pPr>
    </w:p>
    <w:p w14:paraId="481DA78A" w14:textId="77777777" w:rsidR="00700ED9" w:rsidRPr="00700ED9" w:rsidRDefault="00700ED9" w:rsidP="00700ED9">
      <w:pPr>
        <w:spacing w:before="0"/>
        <w:jc w:val="left"/>
        <w:rPr>
          <w:rFonts w:ascii="Arial" w:hAnsi="Arial"/>
          <w:lang w:val="en-GB"/>
        </w:rPr>
      </w:pPr>
      <w:r w:rsidRPr="00700ED9">
        <w:rPr>
          <w:rFonts w:ascii="Arial" w:hAnsi="Arial"/>
          <w:lang w:val="en-GB"/>
        </w:rPr>
        <w:t>This response raises two important points. First, in revealing that they do not regularly check to see if sources are legitimate, they suggest that the performance of reliability is enough to render infographics reliable. Second, it shows the way Instagram’s affordances discourage users from leaving the platform</w:t>
      </w:r>
      <w:r w:rsidR="00781013">
        <w:rPr>
          <w:rFonts w:ascii="Arial" w:hAnsi="Arial"/>
          <w:lang w:val="en-GB"/>
        </w:rPr>
        <w:t>—</w:t>
      </w:r>
      <w:r w:rsidRPr="00700ED9">
        <w:rPr>
          <w:rFonts w:ascii="Arial" w:hAnsi="Arial"/>
          <w:lang w:val="en-GB"/>
        </w:rPr>
        <w:t>only posts in stories can contain a direct hyperlink, and even then, not more than one per image shared. So, when reading a feed post, if a user wants to check a source, they have to copy the source link, exit the application, open their browser and then paste the website into the search bar to access it. As P4 indicate</w:t>
      </w:r>
      <w:r w:rsidR="00781013">
        <w:rPr>
          <w:rFonts w:ascii="Arial" w:hAnsi="Arial"/>
          <w:lang w:val="en-GB"/>
        </w:rPr>
        <w:t>d</w:t>
      </w:r>
      <w:r w:rsidRPr="00700ED9">
        <w:rPr>
          <w:rFonts w:ascii="Arial" w:hAnsi="Arial"/>
          <w:lang w:val="en-GB"/>
        </w:rPr>
        <w:t>, this is impractical when using Instagram for short periods of time</w:t>
      </w:r>
      <w:r w:rsidR="00781013">
        <w:rPr>
          <w:rFonts w:ascii="Arial" w:hAnsi="Arial"/>
          <w:lang w:val="en-GB"/>
        </w:rPr>
        <w:t>. E</w:t>
      </w:r>
      <w:r w:rsidRPr="00700ED9">
        <w:rPr>
          <w:rFonts w:ascii="Arial" w:hAnsi="Arial"/>
          <w:lang w:val="en-GB"/>
        </w:rPr>
        <w:t xml:space="preserve">ven if they do want to check a source, the process is complicated enough to discourage them from fact-checking. </w:t>
      </w:r>
    </w:p>
    <w:p w14:paraId="34B13AC4" w14:textId="77777777" w:rsidR="00700ED9" w:rsidRPr="00700ED9" w:rsidRDefault="00700ED9" w:rsidP="00700ED9">
      <w:pPr>
        <w:spacing w:before="0"/>
        <w:jc w:val="left"/>
        <w:rPr>
          <w:rFonts w:ascii="Arial" w:hAnsi="Arial"/>
          <w:lang w:val="en-GB"/>
        </w:rPr>
      </w:pPr>
    </w:p>
    <w:p w14:paraId="0E283EAF" w14:textId="77777777" w:rsidR="00700ED9" w:rsidRPr="00700ED9" w:rsidRDefault="00700ED9" w:rsidP="00700ED9">
      <w:pPr>
        <w:spacing w:before="0"/>
        <w:jc w:val="left"/>
        <w:rPr>
          <w:rFonts w:ascii="Arial" w:hAnsi="Arial"/>
          <w:lang w:val="en-GB"/>
        </w:rPr>
      </w:pPr>
      <w:r w:rsidRPr="00700ED9">
        <w:rPr>
          <w:rFonts w:ascii="Arial" w:hAnsi="Arial"/>
          <w:lang w:val="en-GB"/>
        </w:rPr>
        <w:t>P3 acknowledge</w:t>
      </w:r>
      <w:r w:rsidR="00781013">
        <w:rPr>
          <w:rFonts w:ascii="Arial" w:hAnsi="Arial"/>
          <w:lang w:val="en-GB"/>
        </w:rPr>
        <w:t>d</w:t>
      </w:r>
      <w:r w:rsidRPr="00700ED9">
        <w:rPr>
          <w:rFonts w:ascii="Arial" w:hAnsi="Arial"/>
          <w:lang w:val="en-GB"/>
        </w:rPr>
        <w:t xml:space="preserve"> this issue</w:t>
      </w:r>
      <w:r w:rsidR="00781013">
        <w:rPr>
          <w:rFonts w:ascii="Arial" w:hAnsi="Arial"/>
          <w:lang w:val="en-GB"/>
        </w:rPr>
        <w:t>, and</w:t>
      </w:r>
      <w:r w:rsidRPr="00700ED9">
        <w:rPr>
          <w:rFonts w:ascii="Arial" w:hAnsi="Arial"/>
          <w:lang w:val="en-GB"/>
        </w:rPr>
        <w:t xml:space="preserve"> when </w:t>
      </w:r>
      <w:r w:rsidR="00781013">
        <w:rPr>
          <w:rFonts w:ascii="Arial" w:hAnsi="Arial"/>
          <w:lang w:val="en-GB"/>
        </w:rPr>
        <w:t xml:space="preserve">they </w:t>
      </w:r>
      <w:r w:rsidRPr="00700ED9">
        <w:rPr>
          <w:rFonts w:ascii="Arial" w:hAnsi="Arial"/>
          <w:lang w:val="en-GB"/>
        </w:rPr>
        <w:t xml:space="preserve">see a post has sources, they assume it is </w:t>
      </w:r>
      <w:r w:rsidR="00781013">
        <w:rPr>
          <w:rFonts w:ascii="Arial" w:hAnsi="Arial"/>
          <w:lang w:val="en-GB"/>
        </w:rPr>
        <w:t>“</w:t>
      </w:r>
      <w:r w:rsidRPr="00BB5BCF">
        <w:rPr>
          <w:rFonts w:ascii="Arial" w:hAnsi="Arial"/>
          <w:lang w:val="en-GB"/>
        </w:rPr>
        <w:t>more likely to be legitimate than not</w:t>
      </w:r>
      <w:r w:rsidR="00781013" w:rsidRPr="00BB5BCF">
        <w:rPr>
          <w:rFonts w:ascii="Arial" w:hAnsi="Arial"/>
          <w:lang w:val="en-GB"/>
        </w:rPr>
        <w:t>”</w:t>
      </w:r>
      <w:r w:rsidRPr="00BB5BCF">
        <w:rPr>
          <w:rFonts w:ascii="Arial" w:hAnsi="Arial"/>
          <w:lang w:val="en-GB"/>
        </w:rPr>
        <w:t>,</w:t>
      </w:r>
      <w:r w:rsidRPr="00700ED9">
        <w:rPr>
          <w:rFonts w:ascii="Arial" w:hAnsi="Arial"/>
          <w:lang w:val="en-GB"/>
        </w:rPr>
        <w:t xml:space="preserve"> although they say this assumption is not a </w:t>
      </w:r>
      <w:r w:rsidR="00F539C8">
        <w:rPr>
          <w:rFonts w:ascii="Arial" w:hAnsi="Arial"/>
          <w:lang w:val="en-GB"/>
        </w:rPr>
        <w:t>“</w:t>
      </w:r>
      <w:r w:rsidRPr="00BB5BCF">
        <w:rPr>
          <w:rFonts w:ascii="Arial" w:hAnsi="Arial"/>
          <w:lang w:val="en-GB"/>
        </w:rPr>
        <w:t>good thing</w:t>
      </w:r>
      <w:r w:rsidR="00781013" w:rsidRPr="00BB5BCF">
        <w:rPr>
          <w:rFonts w:ascii="Arial" w:hAnsi="Arial"/>
          <w:lang w:val="en-GB"/>
        </w:rPr>
        <w:t>”</w:t>
      </w:r>
      <w:r w:rsidRPr="00700ED9">
        <w:rPr>
          <w:rFonts w:ascii="Arial" w:hAnsi="Arial"/>
          <w:lang w:val="en-GB"/>
        </w:rPr>
        <w:t>. Thus, P3 corroborate</w:t>
      </w:r>
      <w:r w:rsidR="00781013">
        <w:rPr>
          <w:rFonts w:ascii="Arial" w:hAnsi="Arial"/>
          <w:lang w:val="en-GB"/>
        </w:rPr>
        <w:t>d</w:t>
      </w:r>
      <w:r w:rsidRPr="00700ED9">
        <w:rPr>
          <w:rFonts w:ascii="Arial" w:hAnsi="Arial"/>
          <w:lang w:val="en-GB"/>
        </w:rPr>
        <w:t xml:space="preserve"> P4’s understanding of sources, implying that the post creator taking the time to include references is enough to increase the reliability and make them more likely to share it, although they simultaneously acknowledge the flaw in this idea.</w:t>
      </w:r>
    </w:p>
    <w:p w14:paraId="38F96C02" w14:textId="77777777" w:rsidR="00700ED9" w:rsidRPr="00700ED9" w:rsidRDefault="00700ED9" w:rsidP="00700ED9">
      <w:pPr>
        <w:spacing w:before="0"/>
        <w:jc w:val="left"/>
        <w:rPr>
          <w:rFonts w:ascii="Arial" w:hAnsi="Arial"/>
          <w:lang w:val="en-GB"/>
        </w:rPr>
      </w:pPr>
    </w:p>
    <w:p w14:paraId="53B1578D" w14:textId="77777777" w:rsidR="00700ED9" w:rsidRPr="00BE2DB6" w:rsidRDefault="00700ED9" w:rsidP="00BE2DB6">
      <w:pPr>
        <w:spacing w:before="0"/>
        <w:jc w:val="left"/>
        <w:rPr>
          <w:rFonts w:ascii="Arial" w:hAnsi="Arial"/>
          <w:iCs/>
          <w:lang w:val="en-GB"/>
        </w:rPr>
      </w:pPr>
      <w:r w:rsidRPr="00700ED9">
        <w:rPr>
          <w:rFonts w:ascii="Arial" w:hAnsi="Arial"/>
          <w:lang w:val="en-GB"/>
        </w:rPr>
        <w:t>Additionally, P3 note</w:t>
      </w:r>
      <w:r w:rsidR="00781013">
        <w:rPr>
          <w:rFonts w:ascii="Arial" w:hAnsi="Arial"/>
          <w:lang w:val="en-GB"/>
        </w:rPr>
        <w:t>d</w:t>
      </w:r>
      <w:r w:rsidRPr="00700ED9">
        <w:rPr>
          <w:rFonts w:ascii="Arial" w:hAnsi="Arial"/>
          <w:lang w:val="en-GB"/>
        </w:rPr>
        <w:t xml:space="preserve"> that not all posts need references to be reliable, such as in the case of infographic three:</w:t>
      </w:r>
      <w:r w:rsidR="00BE2DB6">
        <w:rPr>
          <w:rFonts w:ascii="Arial" w:hAnsi="Arial"/>
          <w:lang w:val="en-GB"/>
        </w:rPr>
        <w:t xml:space="preserve"> “</w:t>
      </w:r>
      <w:r w:rsidRPr="00BE2DB6">
        <w:rPr>
          <w:rFonts w:ascii="Arial" w:hAnsi="Arial"/>
          <w:iCs/>
          <w:lang w:val="en-GB"/>
        </w:rPr>
        <w:t>If it's a personal experience or something, there might genuinely not be references to back that up and that obviously doesn't mean that what they've said isn't valid and reliable and accurate.</w:t>
      </w:r>
      <w:r w:rsidR="00BE2DB6">
        <w:rPr>
          <w:rFonts w:ascii="Arial" w:hAnsi="Arial"/>
          <w:iCs/>
          <w:lang w:val="en-GB"/>
        </w:rPr>
        <w:t>”</w:t>
      </w:r>
    </w:p>
    <w:p w14:paraId="5578995C" w14:textId="77777777" w:rsidR="00BB5BCF" w:rsidRDefault="00BB5BCF" w:rsidP="00700ED9">
      <w:pPr>
        <w:spacing w:before="0"/>
        <w:jc w:val="left"/>
        <w:rPr>
          <w:rFonts w:ascii="Arial" w:hAnsi="Arial"/>
          <w:lang w:val="en-GB"/>
        </w:rPr>
      </w:pPr>
    </w:p>
    <w:p w14:paraId="0EA02FCC" w14:textId="77777777" w:rsidR="00700ED9" w:rsidRPr="00700ED9" w:rsidRDefault="00700ED9" w:rsidP="00700ED9">
      <w:pPr>
        <w:spacing w:before="0"/>
        <w:jc w:val="left"/>
        <w:rPr>
          <w:rFonts w:ascii="Arial" w:hAnsi="Arial"/>
          <w:lang w:val="en-GB"/>
        </w:rPr>
      </w:pPr>
      <w:r w:rsidRPr="00700ED9">
        <w:rPr>
          <w:rFonts w:ascii="Arial" w:hAnsi="Arial"/>
          <w:lang w:val="en-GB"/>
        </w:rPr>
        <w:t>Several other participants comment</w:t>
      </w:r>
      <w:r w:rsidR="00781013">
        <w:rPr>
          <w:rFonts w:ascii="Arial" w:hAnsi="Arial"/>
          <w:lang w:val="en-GB"/>
        </w:rPr>
        <w:t>ed</w:t>
      </w:r>
      <w:r w:rsidRPr="00700ED9">
        <w:rPr>
          <w:rFonts w:ascii="Arial" w:hAnsi="Arial"/>
          <w:lang w:val="en-GB"/>
        </w:rPr>
        <w:t xml:space="preserve"> similarly, highlighting the unique place of lived experience within infographics. Personal narratives can still be a vital source of information although they may not be referenced in way that would be considered reliable in traditional academic spaces.</w:t>
      </w:r>
    </w:p>
    <w:p w14:paraId="325662A0" w14:textId="77777777" w:rsidR="00700ED9" w:rsidRPr="00700ED9" w:rsidRDefault="00700ED9" w:rsidP="00700ED9">
      <w:pPr>
        <w:spacing w:before="0"/>
        <w:jc w:val="left"/>
        <w:rPr>
          <w:rFonts w:ascii="Arial" w:hAnsi="Arial"/>
          <w:lang w:val="en-GB"/>
        </w:rPr>
      </w:pPr>
    </w:p>
    <w:p w14:paraId="371272D6" w14:textId="77777777" w:rsidR="00700ED9" w:rsidRPr="004D708F" w:rsidRDefault="00700ED9" w:rsidP="004D708F">
      <w:pPr>
        <w:pStyle w:val="JILBodyText"/>
        <w:rPr>
          <w:b/>
        </w:rPr>
      </w:pPr>
      <w:r w:rsidRPr="004D708F">
        <w:rPr>
          <w:b/>
        </w:rPr>
        <w:t>4.1.4 Temporality</w:t>
      </w:r>
    </w:p>
    <w:p w14:paraId="59CC45FF" w14:textId="77777777" w:rsidR="00700ED9" w:rsidRPr="00700ED9" w:rsidRDefault="00700ED9" w:rsidP="00700ED9">
      <w:pPr>
        <w:spacing w:before="0"/>
        <w:jc w:val="left"/>
        <w:rPr>
          <w:rFonts w:ascii="Arial" w:hAnsi="Arial"/>
          <w:lang w:val="en-GB"/>
        </w:rPr>
      </w:pPr>
      <w:r w:rsidRPr="00700ED9">
        <w:rPr>
          <w:rFonts w:ascii="Arial" w:hAnsi="Arial"/>
          <w:lang w:val="en-GB"/>
        </w:rPr>
        <w:t>Social media platforms</w:t>
      </w:r>
      <w:r w:rsidR="00781013">
        <w:rPr>
          <w:rFonts w:ascii="Arial" w:hAnsi="Arial"/>
          <w:lang w:val="en-GB"/>
        </w:rPr>
        <w:t>,</w:t>
      </w:r>
      <w:r w:rsidRPr="00700ED9">
        <w:rPr>
          <w:rFonts w:ascii="Arial" w:hAnsi="Arial"/>
          <w:lang w:val="en-GB"/>
        </w:rPr>
        <w:t xml:space="preserve"> such as Instagram</w:t>
      </w:r>
      <w:r w:rsidR="00781013">
        <w:rPr>
          <w:rFonts w:ascii="Arial" w:hAnsi="Arial"/>
          <w:lang w:val="en-GB"/>
        </w:rPr>
        <w:t>,</w:t>
      </w:r>
      <w:r w:rsidRPr="00700ED9">
        <w:rPr>
          <w:rFonts w:ascii="Arial" w:hAnsi="Arial"/>
          <w:lang w:val="en-GB"/>
        </w:rPr>
        <w:t xml:space="preserve"> rely on the promise of new, up-to-date content to draw in their users, and this was reflected in participants’ sharing choices. Participant 2 (P2) evidence</w:t>
      </w:r>
      <w:r w:rsidR="00781013">
        <w:rPr>
          <w:rFonts w:ascii="Arial" w:hAnsi="Arial"/>
          <w:lang w:val="en-GB"/>
        </w:rPr>
        <w:t>d</w:t>
      </w:r>
      <w:r w:rsidRPr="00700ED9">
        <w:rPr>
          <w:rFonts w:ascii="Arial" w:hAnsi="Arial"/>
          <w:lang w:val="en-GB"/>
        </w:rPr>
        <w:t xml:space="preserve"> this in their comments </w:t>
      </w:r>
      <w:r w:rsidR="00BB5BCF">
        <w:rPr>
          <w:rFonts w:ascii="Arial" w:hAnsi="Arial"/>
          <w:lang w:val="en-GB"/>
        </w:rPr>
        <w:t>about</w:t>
      </w:r>
      <w:r w:rsidRPr="00700ED9">
        <w:rPr>
          <w:rFonts w:ascii="Arial" w:hAnsi="Arial"/>
          <w:lang w:val="en-GB"/>
        </w:rPr>
        <w:t xml:space="preserve"> sharing older infographics:</w:t>
      </w:r>
      <w:r w:rsidR="00BE2DB6">
        <w:rPr>
          <w:rFonts w:ascii="Arial" w:hAnsi="Arial"/>
          <w:lang w:val="en-GB"/>
        </w:rPr>
        <w:t xml:space="preserve"> “</w:t>
      </w:r>
      <w:r w:rsidRPr="00BE2DB6">
        <w:rPr>
          <w:rFonts w:ascii="Arial" w:hAnsi="Arial"/>
          <w:iCs/>
          <w:lang w:val="en-GB"/>
        </w:rPr>
        <w:t>I guess it's harder to find relevance in older infographics. I think there is definitely a timeliness to the content and everything because the facts also keep getting updated as well.</w:t>
      </w:r>
      <w:r w:rsidR="00BE2DB6">
        <w:rPr>
          <w:rFonts w:ascii="Arial" w:hAnsi="Arial"/>
          <w:iCs/>
          <w:lang w:val="en-GB"/>
        </w:rPr>
        <w:t xml:space="preserve">” </w:t>
      </w:r>
      <w:r w:rsidRPr="00700ED9">
        <w:rPr>
          <w:rFonts w:ascii="Arial" w:hAnsi="Arial"/>
          <w:lang w:val="en-GB"/>
        </w:rPr>
        <w:t>Two factors stand out in this statement</w:t>
      </w:r>
      <w:r w:rsidR="00781013">
        <w:rPr>
          <w:rFonts w:ascii="Arial" w:hAnsi="Arial"/>
          <w:lang w:val="en-GB"/>
        </w:rPr>
        <w:t xml:space="preserve">. </w:t>
      </w:r>
      <w:r w:rsidR="001C7BEC">
        <w:rPr>
          <w:rFonts w:ascii="Arial" w:hAnsi="Arial"/>
          <w:lang w:val="en-GB"/>
        </w:rPr>
        <w:t xml:space="preserve">First, </w:t>
      </w:r>
      <w:r w:rsidRPr="00700ED9">
        <w:rPr>
          <w:rFonts w:ascii="Arial" w:hAnsi="Arial"/>
          <w:lang w:val="en-GB"/>
        </w:rPr>
        <w:t xml:space="preserve">infographics lose their relevance as they age. This shows how connected </w:t>
      </w:r>
      <w:r w:rsidR="00781013">
        <w:rPr>
          <w:rFonts w:ascii="Arial" w:hAnsi="Arial"/>
          <w:lang w:val="en-GB"/>
        </w:rPr>
        <w:t>infographics</w:t>
      </w:r>
      <w:r w:rsidRPr="00700ED9">
        <w:rPr>
          <w:rFonts w:ascii="Arial" w:hAnsi="Arial"/>
          <w:lang w:val="en-GB"/>
        </w:rPr>
        <w:t xml:space="preserve"> are to current events</w:t>
      </w:r>
      <w:r w:rsidR="001C7BEC">
        <w:rPr>
          <w:rFonts w:ascii="Arial" w:hAnsi="Arial"/>
          <w:lang w:val="en-GB"/>
        </w:rPr>
        <w:t>. E</w:t>
      </w:r>
      <w:r w:rsidRPr="00700ED9">
        <w:rPr>
          <w:rFonts w:ascii="Arial" w:hAnsi="Arial"/>
          <w:lang w:val="en-GB"/>
        </w:rPr>
        <w:t>ven if the information in them is still correct, they might no</w:t>
      </w:r>
      <w:r w:rsidR="001C7BEC">
        <w:rPr>
          <w:rFonts w:ascii="Arial" w:hAnsi="Arial"/>
          <w:lang w:val="en-GB"/>
        </w:rPr>
        <w:t>t</w:t>
      </w:r>
      <w:r w:rsidRPr="00700ED9">
        <w:rPr>
          <w:rFonts w:ascii="Arial" w:hAnsi="Arial"/>
          <w:lang w:val="en-GB"/>
        </w:rPr>
        <w:t xml:space="preserve"> be relevant to the current information trends on the platform, and thus become less desirable to share. Second, the facts of an event can change as people gain more knowledge. This is particularly true if an infographic is providing information on a very recent event, where the full context of the situation might not yet have been discovered. </w:t>
      </w:r>
    </w:p>
    <w:p w14:paraId="0CA621B4" w14:textId="77777777" w:rsidR="00700ED9" w:rsidRPr="00700ED9" w:rsidRDefault="00700ED9" w:rsidP="00700ED9">
      <w:pPr>
        <w:spacing w:before="0"/>
        <w:jc w:val="left"/>
        <w:rPr>
          <w:rFonts w:ascii="Arial" w:hAnsi="Arial"/>
          <w:lang w:val="en-GB"/>
        </w:rPr>
      </w:pPr>
    </w:p>
    <w:p w14:paraId="5C67B69A" w14:textId="77777777" w:rsidR="00700ED9" w:rsidRPr="004D708F" w:rsidRDefault="00700ED9" w:rsidP="004D708F">
      <w:pPr>
        <w:pStyle w:val="JILBodyText"/>
        <w:rPr>
          <w:b/>
        </w:rPr>
      </w:pPr>
      <w:r w:rsidRPr="004D708F">
        <w:rPr>
          <w:b/>
        </w:rPr>
        <w:lastRenderedPageBreak/>
        <w:t>4.1.5 Personal context</w:t>
      </w:r>
    </w:p>
    <w:p w14:paraId="11D52557" w14:textId="77777777" w:rsidR="00700ED9" w:rsidRDefault="00700ED9" w:rsidP="00700ED9">
      <w:pPr>
        <w:spacing w:before="0"/>
        <w:jc w:val="left"/>
        <w:rPr>
          <w:rFonts w:ascii="Arial" w:hAnsi="Arial"/>
          <w:lang w:val="en-GB"/>
        </w:rPr>
      </w:pPr>
      <w:r w:rsidRPr="00700ED9">
        <w:rPr>
          <w:rFonts w:ascii="Arial" w:hAnsi="Arial"/>
          <w:lang w:val="en-GB"/>
        </w:rPr>
        <w:t>One consistent theme which appear</w:t>
      </w:r>
      <w:r w:rsidR="00F539C8">
        <w:rPr>
          <w:rFonts w:ascii="Arial" w:hAnsi="Arial"/>
          <w:lang w:val="en-GB"/>
        </w:rPr>
        <w:t>ed</w:t>
      </w:r>
      <w:r w:rsidRPr="00700ED9">
        <w:rPr>
          <w:rFonts w:ascii="Arial" w:hAnsi="Arial"/>
          <w:lang w:val="en-GB"/>
        </w:rPr>
        <w:t xml:space="preserve"> throughout many of the participants’ discussions of sharing infographics is the importance of personal context when deciding what to share. P3 illustrate</w:t>
      </w:r>
      <w:r w:rsidR="001C7BEC">
        <w:rPr>
          <w:rFonts w:ascii="Arial" w:hAnsi="Arial"/>
          <w:lang w:val="en-GB"/>
        </w:rPr>
        <w:t>d</w:t>
      </w:r>
      <w:r w:rsidRPr="00700ED9">
        <w:rPr>
          <w:rFonts w:ascii="Arial" w:hAnsi="Arial"/>
          <w:lang w:val="en-GB"/>
        </w:rPr>
        <w:t xml:space="preserve"> this when commenting on the first infographic:</w:t>
      </w:r>
    </w:p>
    <w:p w14:paraId="39062398" w14:textId="77777777" w:rsidR="00BB5BCF" w:rsidRPr="00700ED9" w:rsidRDefault="00BB5BCF" w:rsidP="00700ED9">
      <w:pPr>
        <w:spacing w:before="0"/>
        <w:jc w:val="left"/>
        <w:rPr>
          <w:rFonts w:ascii="Arial" w:hAnsi="Arial"/>
          <w:lang w:val="en-GB"/>
        </w:rPr>
      </w:pPr>
    </w:p>
    <w:p w14:paraId="3B903F68" w14:textId="77777777" w:rsidR="00BB5BCF" w:rsidRDefault="00700ED9" w:rsidP="00BE2DB6">
      <w:pPr>
        <w:spacing w:before="0"/>
        <w:ind w:left="720"/>
        <w:jc w:val="left"/>
        <w:rPr>
          <w:rFonts w:ascii="Arial" w:hAnsi="Arial"/>
          <w:iCs/>
          <w:lang w:val="en-GB"/>
        </w:rPr>
      </w:pPr>
      <w:r w:rsidRPr="00BE2DB6">
        <w:rPr>
          <w:rFonts w:ascii="Arial" w:hAnsi="Arial"/>
          <w:iCs/>
          <w:lang w:val="en-GB"/>
        </w:rPr>
        <w:t>Usually, when I see infographics, I have a frame of reference. So even if I don't know about the specific issue, it's drawing on things that I've heard…I feel like that usually helps me in my belief of whether or not it's reliable.</w:t>
      </w:r>
    </w:p>
    <w:p w14:paraId="27DD53AC" w14:textId="77777777" w:rsidR="00BE2DB6" w:rsidRDefault="00BE2DB6" w:rsidP="00BE2DB6">
      <w:pPr>
        <w:spacing w:before="0"/>
        <w:ind w:left="720"/>
        <w:jc w:val="left"/>
        <w:rPr>
          <w:rFonts w:ascii="Arial" w:hAnsi="Arial"/>
          <w:lang w:val="en-GB"/>
        </w:rPr>
      </w:pPr>
    </w:p>
    <w:p w14:paraId="70DFAD9F" w14:textId="77777777" w:rsidR="00700ED9" w:rsidRPr="00700ED9" w:rsidRDefault="00700ED9" w:rsidP="00700ED9">
      <w:pPr>
        <w:spacing w:before="0"/>
        <w:jc w:val="left"/>
        <w:rPr>
          <w:rFonts w:ascii="Arial" w:hAnsi="Arial"/>
          <w:lang w:val="en-GB"/>
        </w:rPr>
      </w:pPr>
      <w:r w:rsidRPr="00700ED9">
        <w:rPr>
          <w:rFonts w:ascii="Arial" w:hAnsi="Arial"/>
          <w:lang w:val="en-GB"/>
        </w:rPr>
        <w:t>P3 use</w:t>
      </w:r>
      <w:r w:rsidR="00F539C8">
        <w:rPr>
          <w:rFonts w:ascii="Arial" w:hAnsi="Arial"/>
          <w:lang w:val="en-GB"/>
        </w:rPr>
        <w:t>s</w:t>
      </w:r>
      <w:r w:rsidRPr="00700ED9">
        <w:rPr>
          <w:rFonts w:ascii="Arial" w:hAnsi="Arial"/>
          <w:lang w:val="en-GB"/>
        </w:rPr>
        <w:t xml:space="preserve"> the context of the infographic to determine if it is reliable and thus if they should share it. This reveals the way prior knowledge helps participants determine what to share on a platform where, as demonstrated by the importance of temporality above, decisions about whether to repost something are often made very quickly. Additionally, </w:t>
      </w:r>
      <w:r w:rsidR="001C7BEC">
        <w:rPr>
          <w:rFonts w:ascii="Arial" w:hAnsi="Arial"/>
          <w:lang w:val="en-GB"/>
        </w:rPr>
        <w:t>P3’s comment</w:t>
      </w:r>
      <w:r w:rsidRPr="00700ED9">
        <w:rPr>
          <w:rFonts w:ascii="Arial" w:hAnsi="Arial"/>
          <w:lang w:val="en-GB"/>
        </w:rPr>
        <w:t xml:space="preserve"> indicate</w:t>
      </w:r>
      <w:r w:rsidR="00BB5BCF">
        <w:rPr>
          <w:rFonts w:ascii="Arial" w:hAnsi="Arial"/>
          <w:lang w:val="en-GB"/>
        </w:rPr>
        <w:t>d</w:t>
      </w:r>
      <w:r w:rsidRPr="00700ED9">
        <w:rPr>
          <w:rFonts w:ascii="Arial" w:hAnsi="Arial"/>
          <w:lang w:val="en-GB"/>
        </w:rPr>
        <w:t xml:space="preserve"> the insularity of Instagram, or the idea of an echo chamber. In order for P3 to have a </w:t>
      </w:r>
      <w:r w:rsidR="00F539C8">
        <w:rPr>
          <w:rFonts w:ascii="Arial" w:hAnsi="Arial"/>
          <w:lang w:val="en-GB"/>
        </w:rPr>
        <w:t>“</w:t>
      </w:r>
      <w:r w:rsidRPr="00700ED9">
        <w:rPr>
          <w:rFonts w:ascii="Arial" w:hAnsi="Arial"/>
          <w:lang w:val="en-GB"/>
        </w:rPr>
        <w:t>frame of reference</w:t>
      </w:r>
      <w:r w:rsidR="001C7BEC">
        <w:rPr>
          <w:rFonts w:ascii="Arial" w:hAnsi="Arial"/>
          <w:lang w:val="en-GB"/>
        </w:rPr>
        <w:t>”</w:t>
      </w:r>
      <w:r w:rsidRPr="00700ED9">
        <w:rPr>
          <w:rFonts w:ascii="Arial" w:hAnsi="Arial"/>
          <w:lang w:val="en-GB"/>
        </w:rPr>
        <w:t xml:space="preserve"> about a topic, many of the infographics they are seeing must be in a familiar area. Infographics need to contain enough explanation and references to other issues to situate themselves within the wider political or social context so that they can be understood by users. </w:t>
      </w:r>
    </w:p>
    <w:p w14:paraId="5014992F" w14:textId="77777777" w:rsidR="00700ED9" w:rsidRPr="00700ED9" w:rsidRDefault="00700ED9" w:rsidP="00700ED9">
      <w:pPr>
        <w:spacing w:before="0"/>
        <w:jc w:val="left"/>
        <w:rPr>
          <w:rFonts w:ascii="Arial" w:hAnsi="Arial"/>
          <w:lang w:val="en-GB"/>
        </w:rPr>
      </w:pPr>
    </w:p>
    <w:p w14:paraId="4145739F" w14:textId="77777777" w:rsidR="00700ED9" w:rsidRDefault="00700ED9" w:rsidP="00700ED9">
      <w:pPr>
        <w:spacing w:before="0"/>
        <w:jc w:val="left"/>
        <w:rPr>
          <w:rFonts w:ascii="Arial" w:hAnsi="Arial"/>
          <w:lang w:val="en-GB"/>
        </w:rPr>
      </w:pPr>
      <w:r w:rsidRPr="00700ED9">
        <w:rPr>
          <w:rFonts w:ascii="Arial" w:hAnsi="Arial"/>
          <w:lang w:val="en-GB"/>
        </w:rPr>
        <w:t>Indeed, personal context can lead participants to disregard factors such as the inclusion of sources and familiarity with the account which posts the infographic. P5 reveal</w:t>
      </w:r>
      <w:r w:rsidR="001C7BEC">
        <w:rPr>
          <w:rFonts w:ascii="Arial" w:hAnsi="Arial"/>
          <w:lang w:val="en-GB"/>
        </w:rPr>
        <w:t>ed</w:t>
      </w:r>
      <w:r w:rsidRPr="00700ED9">
        <w:rPr>
          <w:rFonts w:ascii="Arial" w:hAnsi="Arial"/>
          <w:lang w:val="en-GB"/>
        </w:rPr>
        <w:t xml:space="preserve"> that these are not always prerequisites for sharing when discussing a content creator critical of the U.K. </w:t>
      </w:r>
      <w:r w:rsidR="00B81317">
        <w:rPr>
          <w:rFonts w:ascii="Arial" w:hAnsi="Arial"/>
          <w:lang w:val="en-GB"/>
        </w:rPr>
        <w:t>c</w:t>
      </w:r>
      <w:r w:rsidRPr="00700ED9">
        <w:rPr>
          <w:rFonts w:ascii="Arial" w:hAnsi="Arial"/>
          <w:lang w:val="en-GB"/>
        </w:rPr>
        <w:t>onservative government, Danny Price</w:t>
      </w:r>
      <w:r w:rsidR="001C4965">
        <w:rPr>
          <w:rFonts w:ascii="Arial" w:hAnsi="Arial"/>
          <w:lang w:val="en-GB"/>
        </w:rPr>
        <w:t xml:space="preserve"> (</w:t>
      </w:r>
      <w:r w:rsidRPr="00700ED9">
        <w:rPr>
          <w:rFonts w:ascii="Arial" w:hAnsi="Arial"/>
          <w:lang w:val="en-GB"/>
        </w:rPr>
        <w:t>@dannyfuckingprice</w:t>
      </w:r>
      <w:r w:rsidR="001C4965">
        <w:rPr>
          <w:rFonts w:ascii="Arial" w:hAnsi="Arial"/>
          <w:lang w:val="en-GB"/>
        </w:rPr>
        <w:t>)</w:t>
      </w:r>
      <w:r w:rsidRPr="00700ED9">
        <w:rPr>
          <w:rFonts w:ascii="Arial" w:hAnsi="Arial"/>
          <w:lang w:val="en-GB"/>
        </w:rPr>
        <w:t>:</w:t>
      </w:r>
    </w:p>
    <w:p w14:paraId="2071628C" w14:textId="77777777" w:rsidR="00BB5BCF" w:rsidRPr="00700ED9" w:rsidRDefault="00BB5BCF" w:rsidP="00700ED9">
      <w:pPr>
        <w:spacing w:before="0"/>
        <w:jc w:val="left"/>
        <w:rPr>
          <w:rFonts w:ascii="Arial" w:hAnsi="Arial"/>
          <w:lang w:val="en-GB"/>
        </w:rPr>
      </w:pPr>
    </w:p>
    <w:p w14:paraId="38DE48C9" w14:textId="77777777" w:rsidR="00BB5BCF" w:rsidRDefault="00700ED9" w:rsidP="00554560">
      <w:pPr>
        <w:spacing w:before="0"/>
        <w:ind w:left="720"/>
        <w:jc w:val="left"/>
        <w:rPr>
          <w:rFonts w:ascii="Arial" w:hAnsi="Arial"/>
          <w:lang w:val="en-GB"/>
        </w:rPr>
      </w:pPr>
      <w:r w:rsidRPr="00225ED2">
        <w:rPr>
          <w:rFonts w:ascii="Arial" w:hAnsi="Arial"/>
          <w:iCs/>
          <w:lang w:val="en-GB"/>
        </w:rPr>
        <w:t>A lot of his don't have any sources, they're just, kind of, his own personal little rant on whatever's happening in the news…And I don't know who the hell this guy is, to be honest, but…I would be more inclined to share stuff like his because…it's just very obviously an opinion, if that makes sense?…I don't mind sharing stuff like that when it's something I agree with.</w:t>
      </w:r>
    </w:p>
    <w:p w14:paraId="429B1C23" w14:textId="77777777" w:rsidR="00225ED2" w:rsidRDefault="00225ED2" w:rsidP="00BB5BCF">
      <w:pPr>
        <w:spacing w:before="0"/>
        <w:jc w:val="left"/>
        <w:rPr>
          <w:rFonts w:ascii="Arial" w:hAnsi="Arial"/>
          <w:lang w:val="en-GB"/>
        </w:rPr>
      </w:pPr>
    </w:p>
    <w:p w14:paraId="539351BE" w14:textId="77777777" w:rsidR="00700ED9" w:rsidRPr="00700ED9" w:rsidRDefault="00700ED9" w:rsidP="00BB5BCF">
      <w:pPr>
        <w:spacing w:before="0"/>
        <w:jc w:val="left"/>
        <w:rPr>
          <w:rFonts w:ascii="Arial" w:hAnsi="Arial"/>
          <w:lang w:val="en-GB"/>
        </w:rPr>
      </w:pPr>
      <w:r w:rsidRPr="00700ED9">
        <w:rPr>
          <w:rFonts w:ascii="Arial" w:hAnsi="Arial"/>
          <w:lang w:val="en-GB"/>
        </w:rPr>
        <w:t>In this case, although P5 follows the account, they appear</w:t>
      </w:r>
      <w:r w:rsidR="006666E8">
        <w:rPr>
          <w:rFonts w:ascii="Arial" w:hAnsi="Arial"/>
          <w:lang w:val="en-GB"/>
        </w:rPr>
        <w:t>ed</w:t>
      </w:r>
      <w:r w:rsidRPr="00700ED9">
        <w:rPr>
          <w:rFonts w:ascii="Arial" w:hAnsi="Arial"/>
          <w:lang w:val="en-GB"/>
        </w:rPr>
        <w:t xml:space="preserve"> to</w:t>
      </w:r>
      <w:r w:rsidR="006666E8">
        <w:rPr>
          <w:rFonts w:ascii="Arial" w:hAnsi="Arial"/>
          <w:lang w:val="en-GB"/>
        </w:rPr>
        <w:t xml:space="preserve"> not</w:t>
      </w:r>
      <w:r w:rsidRPr="00700ED9">
        <w:rPr>
          <w:rFonts w:ascii="Arial" w:hAnsi="Arial"/>
          <w:lang w:val="en-GB"/>
        </w:rPr>
        <w:t xml:space="preserve"> know much about </w:t>
      </w:r>
      <w:r w:rsidR="006666E8">
        <w:rPr>
          <w:rFonts w:ascii="Arial" w:hAnsi="Arial"/>
          <w:lang w:val="en-GB"/>
        </w:rPr>
        <w:t>Danny Price</w:t>
      </w:r>
      <w:r w:rsidRPr="00700ED9">
        <w:rPr>
          <w:rFonts w:ascii="Arial" w:hAnsi="Arial"/>
          <w:lang w:val="en-GB"/>
        </w:rPr>
        <w:t xml:space="preserve"> but do not regard this as necessary to share </w:t>
      </w:r>
      <w:r w:rsidR="006666E8">
        <w:rPr>
          <w:rFonts w:ascii="Arial" w:hAnsi="Arial"/>
          <w:lang w:val="en-GB"/>
        </w:rPr>
        <w:t>Price’s</w:t>
      </w:r>
      <w:r w:rsidRPr="00700ED9">
        <w:rPr>
          <w:rFonts w:ascii="Arial" w:hAnsi="Arial"/>
          <w:lang w:val="en-GB"/>
        </w:rPr>
        <w:t xml:space="preserve"> infographics because it is </w:t>
      </w:r>
      <w:r w:rsidR="00B81317">
        <w:rPr>
          <w:rFonts w:ascii="Arial" w:hAnsi="Arial"/>
          <w:lang w:val="en-GB"/>
        </w:rPr>
        <w:t>“</w:t>
      </w:r>
      <w:r w:rsidRPr="00700ED9">
        <w:rPr>
          <w:rFonts w:ascii="Arial" w:hAnsi="Arial"/>
          <w:lang w:val="en-GB"/>
        </w:rPr>
        <w:t>very obviously</w:t>
      </w:r>
      <w:r w:rsidR="006666E8">
        <w:rPr>
          <w:rFonts w:ascii="Arial" w:hAnsi="Arial"/>
          <w:lang w:val="en-GB"/>
        </w:rPr>
        <w:t>”</w:t>
      </w:r>
      <w:r w:rsidRPr="00700ED9">
        <w:rPr>
          <w:rFonts w:ascii="Arial" w:hAnsi="Arial"/>
          <w:lang w:val="en-GB"/>
        </w:rPr>
        <w:t xml:space="preserve"> his opinion and not factual information. However, this is subjective, as what is clearly opinion and easy to categorise for one person may be viewed differently by another with less contextual understanding. A key difference may be that P5 holds the same views as Price, as they acknowledge</w:t>
      </w:r>
      <w:r w:rsidR="006666E8">
        <w:rPr>
          <w:rFonts w:ascii="Arial" w:hAnsi="Arial"/>
          <w:lang w:val="en-GB"/>
        </w:rPr>
        <w:t>d</w:t>
      </w:r>
      <w:r w:rsidRPr="00700ED9">
        <w:rPr>
          <w:rFonts w:ascii="Arial" w:hAnsi="Arial"/>
          <w:lang w:val="en-GB"/>
        </w:rPr>
        <w:t>, and thus the lack of sources becomes less important as they can use their prior knowledge to determine if it is accurate.</w:t>
      </w:r>
    </w:p>
    <w:p w14:paraId="55B3B67F" w14:textId="77777777" w:rsidR="00700ED9" w:rsidRPr="00700ED9" w:rsidRDefault="00700ED9" w:rsidP="00700ED9">
      <w:pPr>
        <w:spacing w:before="0"/>
        <w:jc w:val="left"/>
        <w:rPr>
          <w:rFonts w:ascii="Arial" w:hAnsi="Arial"/>
          <w:lang w:val="en-GB"/>
        </w:rPr>
      </w:pPr>
    </w:p>
    <w:p w14:paraId="6A6D031F" w14:textId="77777777" w:rsidR="00700ED9" w:rsidRPr="004D708F" w:rsidRDefault="00700ED9" w:rsidP="004D708F">
      <w:pPr>
        <w:pStyle w:val="JILBodyText"/>
        <w:rPr>
          <w:b/>
        </w:rPr>
      </w:pPr>
      <w:r w:rsidRPr="004D708F">
        <w:rPr>
          <w:b/>
        </w:rPr>
        <w:t>4.1.6 Emotive language</w:t>
      </w:r>
    </w:p>
    <w:p w14:paraId="731DA60F" w14:textId="77777777" w:rsidR="00700ED9" w:rsidRPr="00700ED9" w:rsidRDefault="00700ED9" w:rsidP="004A37CE">
      <w:pPr>
        <w:spacing w:before="0"/>
        <w:jc w:val="left"/>
        <w:rPr>
          <w:rFonts w:ascii="Arial" w:hAnsi="Arial"/>
          <w:lang w:val="en-GB"/>
        </w:rPr>
      </w:pPr>
      <w:r w:rsidRPr="00700ED9">
        <w:rPr>
          <w:rFonts w:ascii="Arial" w:hAnsi="Arial"/>
          <w:lang w:val="en-GB"/>
        </w:rPr>
        <w:t>Another aspect of infographics that receive</w:t>
      </w:r>
      <w:r w:rsidR="006666E8">
        <w:rPr>
          <w:rFonts w:ascii="Arial" w:hAnsi="Arial"/>
          <w:lang w:val="en-GB"/>
        </w:rPr>
        <w:t>d</w:t>
      </w:r>
      <w:r w:rsidRPr="00700ED9">
        <w:rPr>
          <w:rFonts w:ascii="Arial" w:hAnsi="Arial"/>
          <w:lang w:val="en-GB"/>
        </w:rPr>
        <w:t xml:space="preserve"> a mixed reaction are emotive infographics, particularly where exaggerated language is used. P5 </w:t>
      </w:r>
      <w:r w:rsidR="006666E8">
        <w:rPr>
          <w:rFonts w:ascii="Arial" w:hAnsi="Arial"/>
          <w:lang w:val="en-GB"/>
        </w:rPr>
        <w:t>wa</w:t>
      </w:r>
      <w:r w:rsidRPr="00700ED9">
        <w:rPr>
          <w:rFonts w:ascii="Arial" w:hAnsi="Arial"/>
          <w:lang w:val="en-GB"/>
        </w:rPr>
        <w:t>s unfamiliar with the subject of the first infographic, and critique</w:t>
      </w:r>
      <w:r w:rsidR="006666E8">
        <w:rPr>
          <w:rFonts w:ascii="Arial" w:hAnsi="Arial"/>
          <w:lang w:val="en-GB"/>
        </w:rPr>
        <w:t>d</w:t>
      </w:r>
      <w:r w:rsidRPr="00700ED9">
        <w:rPr>
          <w:rFonts w:ascii="Arial" w:hAnsi="Arial"/>
          <w:lang w:val="en-GB"/>
        </w:rPr>
        <w:t xml:space="preserve"> it for its use of language</w:t>
      </w:r>
      <w:r w:rsidR="00554560">
        <w:rPr>
          <w:rFonts w:ascii="Arial" w:hAnsi="Arial"/>
          <w:lang w:val="en-GB"/>
        </w:rPr>
        <w:t>: “</w:t>
      </w:r>
      <w:r w:rsidR="006666E8" w:rsidRPr="004A37CE">
        <w:rPr>
          <w:rFonts w:ascii="Arial" w:hAnsi="Arial"/>
          <w:lang w:val="en-GB"/>
        </w:rPr>
        <w:t>T</w:t>
      </w:r>
      <w:r w:rsidRPr="004A37CE">
        <w:rPr>
          <w:rFonts w:ascii="Arial" w:hAnsi="Arial"/>
          <w:lang w:val="en-GB"/>
        </w:rPr>
        <w:t>he way it was written made it sound maybe less...</w:t>
      </w:r>
      <w:r w:rsidR="00554560">
        <w:rPr>
          <w:rFonts w:ascii="Arial" w:hAnsi="Arial"/>
          <w:lang w:val="en-GB"/>
        </w:rPr>
        <w:t>f</w:t>
      </w:r>
      <w:r w:rsidRPr="004A37CE">
        <w:rPr>
          <w:rFonts w:ascii="Arial" w:hAnsi="Arial"/>
          <w:lang w:val="en-GB"/>
        </w:rPr>
        <w:t>actual, somehow?…Like they're trying to rile people up and make it sound worse than it is.</w:t>
      </w:r>
      <w:r w:rsidR="00554560">
        <w:rPr>
          <w:rFonts w:ascii="Arial" w:hAnsi="Arial"/>
          <w:lang w:val="en-GB"/>
        </w:rPr>
        <w:t xml:space="preserve">” </w:t>
      </w:r>
      <w:r w:rsidRPr="00700ED9">
        <w:rPr>
          <w:rFonts w:ascii="Arial" w:hAnsi="Arial"/>
          <w:lang w:val="en-GB"/>
        </w:rPr>
        <w:t>Evidently, for P5, the antagonistic language they perceive</w:t>
      </w:r>
      <w:r w:rsidR="00925C22">
        <w:rPr>
          <w:rFonts w:ascii="Arial" w:hAnsi="Arial"/>
          <w:lang w:val="en-GB"/>
        </w:rPr>
        <w:t>d</w:t>
      </w:r>
      <w:r w:rsidRPr="00700ED9">
        <w:rPr>
          <w:rFonts w:ascii="Arial" w:hAnsi="Arial"/>
          <w:lang w:val="en-GB"/>
        </w:rPr>
        <w:t xml:space="preserve"> renders the infographic less factual, an attempt to play on users’ emotions which falls flat. This could suggest that </w:t>
      </w:r>
      <w:r w:rsidR="00554560">
        <w:rPr>
          <w:rFonts w:ascii="Arial" w:hAnsi="Arial"/>
          <w:lang w:val="en-GB"/>
        </w:rPr>
        <w:t xml:space="preserve">P5 finds </w:t>
      </w:r>
      <w:r w:rsidRPr="00700ED9">
        <w:rPr>
          <w:rFonts w:ascii="Arial" w:hAnsi="Arial"/>
          <w:lang w:val="en-GB"/>
        </w:rPr>
        <w:t>less emotional language more appealing. However, P5 praise</w:t>
      </w:r>
      <w:r w:rsidR="006666E8">
        <w:rPr>
          <w:rFonts w:ascii="Arial" w:hAnsi="Arial"/>
          <w:lang w:val="en-GB"/>
        </w:rPr>
        <w:t>d</w:t>
      </w:r>
      <w:r w:rsidRPr="00700ED9">
        <w:rPr>
          <w:rFonts w:ascii="Arial" w:hAnsi="Arial"/>
          <w:lang w:val="en-GB"/>
        </w:rPr>
        <w:t xml:space="preserve"> the third infographic for its use of emotive language</w:t>
      </w:r>
      <w:r w:rsidR="00554560">
        <w:rPr>
          <w:rFonts w:ascii="Arial" w:hAnsi="Arial"/>
          <w:lang w:val="en-GB"/>
        </w:rPr>
        <w:t>: “</w:t>
      </w:r>
      <w:r w:rsidRPr="004A37CE">
        <w:rPr>
          <w:rFonts w:ascii="Arial" w:hAnsi="Arial"/>
          <w:lang w:val="en-GB"/>
        </w:rPr>
        <w:t>I know how serious of an issue that is and that it is an emotional issue and how seriously it affects people. So…people need to, kind of, feel the reality of it because it's so pressing.</w:t>
      </w:r>
      <w:r w:rsidR="00554560">
        <w:rPr>
          <w:rFonts w:ascii="Arial" w:hAnsi="Arial"/>
          <w:lang w:val="en-GB"/>
        </w:rPr>
        <w:t xml:space="preserve">” </w:t>
      </w:r>
      <w:r w:rsidRPr="00700ED9">
        <w:rPr>
          <w:rFonts w:ascii="Arial" w:hAnsi="Arial"/>
          <w:lang w:val="en-GB"/>
        </w:rPr>
        <w:t xml:space="preserve">When it comes to infographic three, the emotional language is a useful method to impress upon users the severity of the situation. The difference between P5’s readings of these two infographics appears to be their awareness of the issue. Once they are familiar with the cause, they can understand why emotive language is used. Thus, one can see how the reception </w:t>
      </w:r>
      <w:r w:rsidR="00925C22">
        <w:rPr>
          <w:rFonts w:ascii="Arial" w:hAnsi="Arial"/>
          <w:lang w:val="en-GB"/>
        </w:rPr>
        <w:t xml:space="preserve">of </w:t>
      </w:r>
      <w:r w:rsidRPr="00700ED9">
        <w:rPr>
          <w:rFonts w:ascii="Arial" w:hAnsi="Arial"/>
          <w:lang w:val="en-GB"/>
        </w:rPr>
        <w:t>an infographic is highly subjective, with the same tactic being disparaged or praised depending on participants’ existing knowledge.</w:t>
      </w:r>
    </w:p>
    <w:p w14:paraId="53787992" w14:textId="77777777" w:rsidR="00700ED9" w:rsidRPr="00700ED9" w:rsidRDefault="00700ED9" w:rsidP="00700ED9">
      <w:pPr>
        <w:spacing w:before="0"/>
        <w:jc w:val="left"/>
        <w:rPr>
          <w:rFonts w:ascii="Arial" w:hAnsi="Arial"/>
          <w:lang w:val="en-GB"/>
        </w:rPr>
      </w:pPr>
    </w:p>
    <w:p w14:paraId="4FDCB413" w14:textId="77777777" w:rsidR="00700ED9" w:rsidRPr="004D708F" w:rsidRDefault="00700ED9" w:rsidP="004D708F">
      <w:pPr>
        <w:pStyle w:val="JILBodyText"/>
        <w:rPr>
          <w:b/>
        </w:rPr>
      </w:pPr>
      <w:r w:rsidRPr="004D708F">
        <w:rPr>
          <w:b/>
        </w:rPr>
        <w:lastRenderedPageBreak/>
        <w:t>4.1.7 Aesthetics</w:t>
      </w:r>
    </w:p>
    <w:p w14:paraId="60F5152B" w14:textId="77777777" w:rsidR="00700ED9" w:rsidRPr="00700ED9" w:rsidRDefault="00700ED9" w:rsidP="004A37CE">
      <w:pPr>
        <w:spacing w:before="0"/>
        <w:jc w:val="left"/>
        <w:rPr>
          <w:rFonts w:ascii="Arial" w:hAnsi="Arial"/>
          <w:lang w:val="en-GB"/>
        </w:rPr>
      </w:pPr>
      <w:r w:rsidRPr="00700ED9">
        <w:rPr>
          <w:rFonts w:ascii="Arial" w:hAnsi="Arial"/>
          <w:lang w:val="en-GB"/>
        </w:rPr>
        <w:t>The aesthetic element of infographics is key to how they are understood and shared. Almost all participants comment</w:t>
      </w:r>
      <w:r w:rsidR="006666E8">
        <w:rPr>
          <w:rFonts w:ascii="Arial" w:hAnsi="Arial"/>
          <w:lang w:val="en-GB"/>
        </w:rPr>
        <w:t>ed</w:t>
      </w:r>
      <w:r w:rsidRPr="00700ED9">
        <w:rPr>
          <w:rFonts w:ascii="Arial" w:hAnsi="Arial"/>
          <w:lang w:val="en-GB"/>
        </w:rPr>
        <w:t xml:space="preserve"> positively on the use of appealing images as adding to the power of an infographic. P2, when describing their preference for the second infographic sa</w:t>
      </w:r>
      <w:r w:rsidR="00646600">
        <w:rPr>
          <w:rFonts w:ascii="Arial" w:hAnsi="Arial"/>
          <w:lang w:val="en-GB"/>
        </w:rPr>
        <w:t>id</w:t>
      </w:r>
      <w:r w:rsidR="00925C22">
        <w:rPr>
          <w:rFonts w:ascii="Arial" w:hAnsi="Arial"/>
          <w:lang w:val="en-GB"/>
        </w:rPr>
        <w:t xml:space="preserve">, </w:t>
      </w:r>
      <w:r w:rsidR="00B81317">
        <w:rPr>
          <w:rFonts w:ascii="Arial" w:hAnsi="Arial"/>
          <w:lang w:val="en-GB"/>
        </w:rPr>
        <w:t>“</w:t>
      </w:r>
      <w:r w:rsidRPr="004A37CE">
        <w:rPr>
          <w:rFonts w:ascii="Arial" w:hAnsi="Arial"/>
          <w:lang w:val="en-GB"/>
        </w:rPr>
        <w:t xml:space="preserve">because there's more visual elements to the infographic, it's definitely </w:t>
      </w:r>
      <w:r w:rsidRPr="00A02D74">
        <w:rPr>
          <w:rFonts w:ascii="Arial" w:hAnsi="Arial"/>
          <w:lang w:val="en-GB"/>
        </w:rPr>
        <w:t>more engaging and you can kind of put faces to facts</w:t>
      </w:r>
      <w:r w:rsidR="00925C22">
        <w:rPr>
          <w:rFonts w:ascii="Arial" w:hAnsi="Arial"/>
          <w:lang w:val="en-GB"/>
        </w:rPr>
        <w:t>”</w:t>
      </w:r>
      <w:r w:rsidRPr="00192386">
        <w:rPr>
          <w:rFonts w:ascii="Arial" w:hAnsi="Arial"/>
          <w:lang w:val="en-GB"/>
        </w:rPr>
        <w:t xml:space="preserve">. </w:t>
      </w:r>
      <w:r w:rsidRPr="00700ED9">
        <w:rPr>
          <w:rFonts w:ascii="Arial" w:hAnsi="Arial"/>
          <w:lang w:val="en-GB"/>
        </w:rPr>
        <w:t>Using images of people humanises the issue and makes the infographic more captivating. Participants are thus more likely to share it; in fact, the second infographic was the only one all participants said they would share.</w:t>
      </w:r>
    </w:p>
    <w:p w14:paraId="3539EB69" w14:textId="77777777" w:rsidR="00700ED9" w:rsidRPr="00700ED9" w:rsidRDefault="00700ED9" w:rsidP="00700ED9">
      <w:pPr>
        <w:spacing w:before="0"/>
        <w:jc w:val="left"/>
        <w:rPr>
          <w:rFonts w:ascii="Arial" w:hAnsi="Arial"/>
          <w:lang w:val="en-GB"/>
        </w:rPr>
      </w:pPr>
      <w:r w:rsidRPr="00700ED9">
        <w:rPr>
          <w:rFonts w:ascii="Arial" w:hAnsi="Arial"/>
          <w:lang w:val="en-GB"/>
        </w:rPr>
        <w:t xml:space="preserve"> </w:t>
      </w:r>
    </w:p>
    <w:p w14:paraId="0A08FE5A" w14:textId="77777777" w:rsidR="00700ED9" w:rsidRPr="00700ED9" w:rsidRDefault="00700ED9" w:rsidP="004A37CE">
      <w:pPr>
        <w:spacing w:before="0"/>
        <w:jc w:val="left"/>
        <w:rPr>
          <w:rFonts w:ascii="Arial" w:hAnsi="Arial"/>
          <w:lang w:val="en-GB"/>
        </w:rPr>
      </w:pPr>
      <w:r w:rsidRPr="00700ED9">
        <w:rPr>
          <w:rFonts w:ascii="Arial" w:hAnsi="Arial"/>
          <w:lang w:val="en-GB"/>
        </w:rPr>
        <w:t>Infographic design is seen as an important way to make them more legible, and the textual content of an infographic influences participants’ decision to share. P3 note</w:t>
      </w:r>
      <w:r w:rsidR="00646600">
        <w:rPr>
          <w:rFonts w:ascii="Arial" w:hAnsi="Arial"/>
          <w:lang w:val="en-GB"/>
        </w:rPr>
        <w:t>d</w:t>
      </w:r>
      <w:r w:rsidRPr="00700ED9">
        <w:rPr>
          <w:rFonts w:ascii="Arial" w:hAnsi="Arial"/>
          <w:lang w:val="en-GB"/>
        </w:rPr>
        <w:t xml:space="preserve"> clear images are more engaging and comment</w:t>
      </w:r>
      <w:r w:rsidR="00646600">
        <w:rPr>
          <w:rFonts w:ascii="Arial" w:hAnsi="Arial"/>
          <w:lang w:val="en-GB"/>
        </w:rPr>
        <w:t>ed</w:t>
      </w:r>
      <w:r w:rsidR="00925C22">
        <w:rPr>
          <w:rFonts w:ascii="Arial" w:hAnsi="Arial"/>
          <w:lang w:val="en-GB"/>
        </w:rPr>
        <w:t>, “</w:t>
      </w:r>
      <w:r w:rsidRPr="004A37CE">
        <w:rPr>
          <w:rFonts w:ascii="Arial" w:hAnsi="Arial"/>
          <w:lang w:val="en-GB"/>
        </w:rPr>
        <w:t>maybe it's my attention span</w:t>
      </w:r>
      <w:r w:rsidR="00646600" w:rsidRPr="00554560">
        <w:rPr>
          <w:rFonts w:ascii="Arial" w:hAnsi="Arial"/>
          <w:lang w:val="en-GB"/>
        </w:rPr>
        <w:sym w:font="Symbol" w:char="F0BE"/>
      </w:r>
      <w:r w:rsidRPr="004A37CE">
        <w:rPr>
          <w:rFonts w:ascii="Arial" w:hAnsi="Arial"/>
          <w:lang w:val="en-GB"/>
        </w:rPr>
        <w:t>I always favour infographics with fewer words. Because I probably won't take the time to go through [it all]</w:t>
      </w:r>
      <w:r w:rsidR="00925C22">
        <w:rPr>
          <w:rFonts w:ascii="Arial" w:hAnsi="Arial"/>
          <w:lang w:val="en-GB"/>
        </w:rPr>
        <w:t>”</w:t>
      </w:r>
      <w:r w:rsidRPr="004A37CE">
        <w:rPr>
          <w:rFonts w:ascii="Arial" w:hAnsi="Arial"/>
          <w:lang w:val="en-GB"/>
        </w:rPr>
        <w:t xml:space="preserve">. </w:t>
      </w:r>
      <w:r w:rsidRPr="00700ED9">
        <w:rPr>
          <w:rFonts w:ascii="Arial" w:hAnsi="Arial"/>
          <w:lang w:val="en-GB"/>
        </w:rPr>
        <w:t>Thus, images can be a vital replacement for text as they can more efficiently convey information. Indeed, they are perhaps more important than text when captivating an audience, which is essential when sharing.</w:t>
      </w:r>
    </w:p>
    <w:p w14:paraId="1612890E" w14:textId="77777777" w:rsidR="00700ED9" w:rsidRPr="00700ED9" w:rsidRDefault="00700ED9" w:rsidP="00700ED9">
      <w:pPr>
        <w:spacing w:before="0"/>
        <w:jc w:val="left"/>
        <w:rPr>
          <w:rFonts w:ascii="Arial" w:hAnsi="Arial"/>
          <w:lang w:val="en-GB"/>
        </w:rPr>
      </w:pPr>
    </w:p>
    <w:p w14:paraId="6020A711" w14:textId="77777777" w:rsidR="00700ED9" w:rsidRPr="00700ED9" w:rsidRDefault="00700ED9" w:rsidP="00700ED9">
      <w:pPr>
        <w:spacing w:before="0"/>
        <w:jc w:val="left"/>
        <w:rPr>
          <w:rFonts w:ascii="Arial" w:hAnsi="Arial"/>
          <w:lang w:val="en-GB"/>
        </w:rPr>
      </w:pPr>
      <w:r w:rsidRPr="00700ED9">
        <w:rPr>
          <w:rFonts w:ascii="Arial" w:hAnsi="Arial"/>
          <w:lang w:val="en-GB"/>
        </w:rPr>
        <w:t>The final aesthetic decision participants provide</w:t>
      </w:r>
      <w:r w:rsidR="00646600">
        <w:rPr>
          <w:rFonts w:ascii="Arial" w:hAnsi="Arial"/>
          <w:lang w:val="en-GB"/>
        </w:rPr>
        <w:t>d</w:t>
      </w:r>
      <w:r w:rsidRPr="00700ED9">
        <w:rPr>
          <w:rFonts w:ascii="Arial" w:hAnsi="Arial"/>
          <w:lang w:val="en-GB"/>
        </w:rPr>
        <w:t xml:space="preserve"> feedback on is the idea that some infographics can appear too polished. When comparing the three infographics, Participant 1</w:t>
      </w:r>
      <w:r w:rsidR="00B81317">
        <w:rPr>
          <w:rFonts w:ascii="Arial" w:hAnsi="Arial"/>
          <w:lang w:val="en-GB"/>
        </w:rPr>
        <w:t xml:space="preserve"> </w:t>
      </w:r>
      <w:r w:rsidRPr="00700ED9">
        <w:rPr>
          <w:rFonts w:ascii="Arial" w:hAnsi="Arial"/>
          <w:lang w:val="en-GB"/>
        </w:rPr>
        <w:t>(P1) negatively describe</w:t>
      </w:r>
      <w:r w:rsidR="00646600">
        <w:rPr>
          <w:rFonts w:ascii="Arial" w:hAnsi="Arial"/>
          <w:lang w:val="en-GB"/>
        </w:rPr>
        <w:t>d</w:t>
      </w:r>
      <w:r w:rsidRPr="00700ED9">
        <w:rPr>
          <w:rFonts w:ascii="Arial" w:hAnsi="Arial"/>
          <w:lang w:val="en-GB"/>
        </w:rPr>
        <w:t xml:space="preserve"> </w:t>
      </w:r>
      <w:r w:rsidR="00646600">
        <w:rPr>
          <w:rFonts w:ascii="Arial" w:hAnsi="Arial"/>
          <w:lang w:val="en-GB"/>
        </w:rPr>
        <w:t xml:space="preserve">some of the </w:t>
      </w:r>
      <w:r w:rsidRPr="00700ED9">
        <w:rPr>
          <w:rFonts w:ascii="Arial" w:hAnsi="Arial"/>
          <w:lang w:val="en-GB"/>
        </w:rPr>
        <w:t xml:space="preserve">infographics as </w:t>
      </w:r>
      <w:r w:rsidR="00646600">
        <w:rPr>
          <w:rFonts w:ascii="Arial" w:hAnsi="Arial"/>
          <w:lang w:val="en-GB"/>
        </w:rPr>
        <w:t>”</w:t>
      </w:r>
      <w:r w:rsidRPr="00700ED9">
        <w:rPr>
          <w:rFonts w:ascii="Arial" w:hAnsi="Arial"/>
          <w:lang w:val="en-GB"/>
        </w:rPr>
        <w:t>quite aesthetic</w:t>
      </w:r>
      <w:r w:rsidR="00646600">
        <w:rPr>
          <w:rFonts w:ascii="Arial" w:hAnsi="Arial"/>
          <w:lang w:val="en-GB"/>
        </w:rPr>
        <w:t>”</w:t>
      </w:r>
      <w:r w:rsidR="00554560">
        <w:rPr>
          <w:rFonts w:ascii="Arial" w:hAnsi="Arial"/>
          <w:lang w:val="en-GB"/>
        </w:rPr>
        <w:t xml:space="preserve"> and said, “</w:t>
      </w:r>
      <w:r w:rsidRPr="00554560">
        <w:rPr>
          <w:rFonts w:ascii="Arial" w:hAnsi="Arial"/>
          <w:iCs/>
          <w:lang w:val="en-GB"/>
        </w:rPr>
        <w:t>To be honest, infographic[s] one and three were really well designed. But there's something about a badly designed infographic that can kind of make it seem more authentic sometimes.</w:t>
      </w:r>
      <w:r w:rsidR="00554560">
        <w:rPr>
          <w:rFonts w:ascii="Arial" w:hAnsi="Arial"/>
          <w:iCs/>
          <w:lang w:val="en-GB"/>
        </w:rPr>
        <w:t xml:space="preserve">” </w:t>
      </w:r>
      <w:r w:rsidRPr="00700ED9">
        <w:rPr>
          <w:rFonts w:ascii="Arial" w:hAnsi="Arial"/>
          <w:lang w:val="en-GB"/>
        </w:rPr>
        <w:t>The messier style and design are therefore markers of reliability, suggesting the infographic has been made by a smaller organisation. A slicker infographic might place a lot of emphasis on appealing design and could look aesthetically pleasing on an Instagram feed or story. For that reason, however, it might read as more superficial</w:t>
      </w:r>
      <w:r w:rsidR="00B81317">
        <w:rPr>
          <w:rFonts w:ascii="Arial" w:hAnsi="Arial"/>
          <w:lang w:val="en-GB"/>
        </w:rPr>
        <w:t>—</w:t>
      </w:r>
      <w:r w:rsidRPr="00700ED9">
        <w:rPr>
          <w:rFonts w:ascii="Arial" w:hAnsi="Arial"/>
          <w:lang w:val="en-GB"/>
        </w:rPr>
        <w:t>designed less to encourage action and more to garner attention or virality on the platform.</w:t>
      </w:r>
    </w:p>
    <w:p w14:paraId="5FB60DDE" w14:textId="77777777" w:rsidR="00700ED9" w:rsidRPr="00700ED9" w:rsidRDefault="00700ED9" w:rsidP="00700ED9">
      <w:pPr>
        <w:spacing w:before="0"/>
        <w:jc w:val="left"/>
        <w:rPr>
          <w:rFonts w:ascii="Arial" w:hAnsi="Arial"/>
          <w:lang w:val="en-GB"/>
        </w:rPr>
      </w:pPr>
    </w:p>
    <w:p w14:paraId="663EDD8E" w14:textId="77777777" w:rsidR="00700ED9" w:rsidRPr="00700ED9" w:rsidRDefault="00700ED9" w:rsidP="004D708F">
      <w:pPr>
        <w:pStyle w:val="JILHead3"/>
      </w:pPr>
      <w:r w:rsidRPr="00700ED9">
        <w:t>4.2 Why participants share</w:t>
      </w:r>
    </w:p>
    <w:p w14:paraId="14C67D9C" w14:textId="77777777" w:rsidR="00700ED9" w:rsidRPr="004D708F" w:rsidRDefault="00700ED9" w:rsidP="004D708F">
      <w:pPr>
        <w:pStyle w:val="JILBodyText"/>
        <w:rPr>
          <w:b/>
        </w:rPr>
      </w:pPr>
      <w:r w:rsidRPr="004D708F">
        <w:rPr>
          <w:b/>
        </w:rPr>
        <w:t>4.2.1 Appealing to audience</w:t>
      </w:r>
    </w:p>
    <w:p w14:paraId="1DCD882A" w14:textId="77777777" w:rsidR="004A37CE" w:rsidRPr="00700ED9" w:rsidRDefault="00700ED9" w:rsidP="00700ED9">
      <w:pPr>
        <w:spacing w:before="0"/>
        <w:jc w:val="left"/>
        <w:rPr>
          <w:rFonts w:ascii="Arial" w:hAnsi="Arial"/>
          <w:lang w:val="en-GB"/>
        </w:rPr>
      </w:pPr>
      <w:r w:rsidRPr="00700ED9">
        <w:rPr>
          <w:rFonts w:ascii="Arial" w:hAnsi="Arial"/>
          <w:lang w:val="en-GB"/>
        </w:rPr>
        <w:t>When posting infographics, P1 shares</w:t>
      </w:r>
      <w:r w:rsidR="00646600">
        <w:rPr>
          <w:rFonts w:ascii="Arial" w:hAnsi="Arial"/>
          <w:lang w:val="en-GB"/>
        </w:rPr>
        <w:t xml:space="preserve"> them</w:t>
      </w:r>
      <w:r w:rsidRPr="00700ED9">
        <w:rPr>
          <w:rFonts w:ascii="Arial" w:hAnsi="Arial"/>
          <w:lang w:val="en-GB"/>
        </w:rPr>
        <w:t xml:space="preserve"> with a knowledge that most people viewing their story </w:t>
      </w:r>
      <w:r w:rsidR="00646600">
        <w:rPr>
          <w:rFonts w:ascii="Arial" w:hAnsi="Arial"/>
          <w:lang w:val="en-GB"/>
        </w:rPr>
        <w:t xml:space="preserve">are </w:t>
      </w:r>
      <w:r w:rsidRPr="00700ED9">
        <w:rPr>
          <w:rFonts w:ascii="Arial" w:hAnsi="Arial"/>
          <w:lang w:val="en-GB"/>
        </w:rPr>
        <w:t xml:space="preserve">friends, and so </w:t>
      </w:r>
      <w:r w:rsidR="00255AE2">
        <w:rPr>
          <w:rFonts w:ascii="Arial" w:hAnsi="Arial"/>
          <w:lang w:val="en-GB"/>
        </w:rPr>
        <w:t xml:space="preserve">they </w:t>
      </w:r>
      <w:r w:rsidRPr="00700ED9">
        <w:rPr>
          <w:rFonts w:ascii="Arial" w:hAnsi="Arial"/>
          <w:lang w:val="en-GB"/>
        </w:rPr>
        <w:t>share to increase their friends’ awareness of an issue. Moreover, two participants sa</w:t>
      </w:r>
      <w:r w:rsidR="003A36B0">
        <w:rPr>
          <w:rFonts w:ascii="Arial" w:hAnsi="Arial"/>
          <w:lang w:val="en-GB"/>
        </w:rPr>
        <w:t>id</w:t>
      </w:r>
      <w:r w:rsidRPr="00700ED9">
        <w:rPr>
          <w:rFonts w:ascii="Arial" w:hAnsi="Arial"/>
          <w:lang w:val="en-GB"/>
        </w:rPr>
        <w:t xml:space="preserve"> they moderate their posts when they </w:t>
      </w:r>
      <w:r w:rsidR="003A36B0">
        <w:rPr>
          <w:rFonts w:ascii="Arial" w:hAnsi="Arial"/>
          <w:lang w:val="en-GB"/>
        </w:rPr>
        <w:t xml:space="preserve">are </w:t>
      </w:r>
      <w:r w:rsidRPr="00700ED9">
        <w:rPr>
          <w:rFonts w:ascii="Arial" w:hAnsi="Arial"/>
          <w:lang w:val="en-GB"/>
        </w:rPr>
        <w:t>concern</w:t>
      </w:r>
      <w:r w:rsidR="003A36B0">
        <w:rPr>
          <w:rFonts w:ascii="Arial" w:hAnsi="Arial"/>
          <w:lang w:val="en-GB"/>
        </w:rPr>
        <w:t>ed about</w:t>
      </w:r>
      <w:r w:rsidRPr="00700ED9">
        <w:rPr>
          <w:rFonts w:ascii="Arial" w:hAnsi="Arial"/>
          <w:lang w:val="en-GB"/>
        </w:rPr>
        <w:t xml:space="preserve"> sensitive issues, as P4 explain</w:t>
      </w:r>
      <w:r w:rsidR="003A36B0">
        <w:rPr>
          <w:rFonts w:ascii="Arial" w:hAnsi="Arial"/>
          <w:lang w:val="en-GB"/>
        </w:rPr>
        <w:t>ed</w:t>
      </w:r>
      <w:r w:rsidR="004A37CE">
        <w:rPr>
          <w:rFonts w:ascii="Arial" w:hAnsi="Arial"/>
          <w:lang w:val="en-GB"/>
        </w:rPr>
        <w:t>:</w:t>
      </w:r>
    </w:p>
    <w:p w14:paraId="70ED7977" w14:textId="77777777" w:rsidR="00554560" w:rsidRDefault="00554560" w:rsidP="00554560">
      <w:pPr>
        <w:spacing w:before="0"/>
        <w:ind w:left="720"/>
        <w:jc w:val="left"/>
        <w:rPr>
          <w:rFonts w:ascii="Arial" w:hAnsi="Arial"/>
          <w:iCs/>
          <w:lang w:val="en-GB"/>
        </w:rPr>
      </w:pPr>
    </w:p>
    <w:p w14:paraId="6159ABA3" w14:textId="77777777" w:rsidR="004A37CE" w:rsidRDefault="00700ED9" w:rsidP="00554560">
      <w:pPr>
        <w:spacing w:before="0"/>
        <w:ind w:left="720"/>
        <w:jc w:val="left"/>
        <w:rPr>
          <w:rFonts w:ascii="Arial" w:hAnsi="Arial"/>
          <w:lang w:val="en-GB"/>
        </w:rPr>
      </w:pPr>
      <w:r w:rsidRPr="00554560">
        <w:rPr>
          <w:rFonts w:ascii="Arial" w:hAnsi="Arial"/>
          <w:iCs/>
          <w:lang w:val="en-GB"/>
        </w:rPr>
        <w:t>If I see certain content that I'm not prepared to see, I can find it quite distressing. So, in turn, I don't really want to share that on somebody's social media where they might just be using that to relax.</w:t>
      </w:r>
    </w:p>
    <w:p w14:paraId="481A6B26" w14:textId="77777777" w:rsidR="00554560" w:rsidRDefault="00554560" w:rsidP="00700ED9">
      <w:pPr>
        <w:spacing w:before="0"/>
        <w:jc w:val="left"/>
        <w:rPr>
          <w:rFonts w:ascii="Arial" w:hAnsi="Arial"/>
          <w:lang w:val="en-GB"/>
        </w:rPr>
      </w:pPr>
    </w:p>
    <w:p w14:paraId="388D6FF7" w14:textId="77777777" w:rsidR="00700ED9" w:rsidRPr="00700ED9" w:rsidRDefault="00700ED9" w:rsidP="00700ED9">
      <w:pPr>
        <w:spacing w:before="0"/>
        <w:jc w:val="left"/>
        <w:rPr>
          <w:rFonts w:ascii="Arial" w:hAnsi="Arial"/>
          <w:lang w:val="en-GB"/>
        </w:rPr>
      </w:pPr>
      <w:r w:rsidRPr="00700ED9">
        <w:rPr>
          <w:rFonts w:ascii="Arial" w:hAnsi="Arial"/>
          <w:lang w:val="en-GB"/>
        </w:rPr>
        <w:t>Therefore, they will not share content that they find difficult to watch, with an awareness that Instagram is used in many ways by users and an empathy for how content they share might be perceived. P4 note</w:t>
      </w:r>
      <w:r w:rsidR="003A36B0">
        <w:rPr>
          <w:rFonts w:ascii="Arial" w:hAnsi="Arial"/>
          <w:lang w:val="en-GB"/>
        </w:rPr>
        <w:t>d</w:t>
      </w:r>
      <w:r w:rsidRPr="00700ED9">
        <w:rPr>
          <w:rFonts w:ascii="Arial" w:hAnsi="Arial"/>
          <w:lang w:val="en-GB"/>
        </w:rPr>
        <w:t xml:space="preserve"> that users can be overwhelmed by lots of content and thus tries not to share too often so that their followers will not </w:t>
      </w:r>
      <w:r w:rsidR="003A36B0">
        <w:rPr>
          <w:rFonts w:ascii="Arial" w:hAnsi="Arial"/>
          <w:lang w:val="en-GB"/>
        </w:rPr>
        <w:t>“</w:t>
      </w:r>
      <w:r w:rsidRPr="00700ED9">
        <w:rPr>
          <w:rFonts w:ascii="Arial" w:hAnsi="Arial"/>
          <w:lang w:val="en-GB"/>
        </w:rPr>
        <w:t>just skip past</w:t>
      </w:r>
      <w:r w:rsidR="003A36B0">
        <w:rPr>
          <w:rFonts w:ascii="Arial" w:hAnsi="Arial"/>
          <w:lang w:val="en-GB"/>
        </w:rPr>
        <w:t>”</w:t>
      </w:r>
      <w:r w:rsidRPr="00700ED9">
        <w:rPr>
          <w:rFonts w:ascii="Arial" w:hAnsi="Arial"/>
          <w:lang w:val="en-GB"/>
        </w:rPr>
        <w:t xml:space="preserve"> the posts. Thus, in moderating what they share they try to ensure that infographics are well-received by their audience. </w:t>
      </w:r>
    </w:p>
    <w:p w14:paraId="250D246F" w14:textId="77777777" w:rsidR="00700ED9" w:rsidRPr="00700ED9" w:rsidRDefault="00700ED9" w:rsidP="00700ED9">
      <w:pPr>
        <w:spacing w:before="0"/>
        <w:jc w:val="left"/>
        <w:rPr>
          <w:rFonts w:ascii="Arial" w:hAnsi="Arial"/>
          <w:lang w:val="en-GB"/>
        </w:rPr>
      </w:pPr>
    </w:p>
    <w:p w14:paraId="043B77AA" w14:textId="77777777" w:rsidR="00700ED9" w:rsidRPr="004D708F" w:rsidRDefault="00700ED9" w:rsidP="004D708F">
      <w:pPr>
        <w:pStyle w:val="JILBodyText"/>
        <w:rPr>
          <w:b/>
        </w:rPr>
      </w:pPr>
      <w:r w:rsidRPr="004D708F">
        <w:rPr>
          <w:b/>
        </w:rPr>
        <w:t>4.2.2 Impacting off-platform</w:t>
      </w:r>
    </w:p>
    <w:p w14:paraId="786A7737" w14:textId="77777777" w:rsidR="00700ED9" w:rsidRPr="00700ED9" w:rsidRDefault="00700ED9" w:rsidP="004A37CE">
      <w:pPr>
        <w:spacing w:before="0"/>
        <w:jc w:val="left"/>
        <w:rPr>
          <w:rFonts w:ascii="Arial" w:hAnsi="Arial"/>
          <w:lang w:val="en-GB"/>
        </w:rPr>
      </w:pPr>
      <w:r w:rsidRPr="00700ED9">
        <w:rPr>
          <w:rFonts w:ascii="Arial" w:hAnsi="Arial"/>
          <w:lang w:val="en-GB"/>
        </w:rPr>
        <w:t>Most participants want to share infographics that can have an impact off the platform, encouraging their followers into activism. P3 sa</w:t>
      </w:r>
      <w:r w:rsidR="003A36B0">
        <w:rPr>
          <w:rFonts w:ascii="Arial" w:hAnsi="Arial"/>
          <w:lang w:val="en-GB"/>
        </w:rPr>
        <w:t>id</w:t>
      </w:r>
      <w:r w:rsidR="00925C22">
        <w:rPr>
          <w:rFonts w:ascii="Arial" w:hAnsi="Arial"/>
          <w:lang w:val="en-GB"/>
        </w:rPr>
        <w:t xml:space="preserve">, </w:t>
      </w:r>
      <w:r w:rsidR="00B81317">
        <w:rPr>
          <w:rFonts w:ascii="Arial" w:hAnsi="Arial"/>
          <w:lang w:val="en-GB"/>
        </w:rPr>
        <w:t>“</w:t>
      </w:r>
      <w:r w:rsidR="004A37CE">
        <w:rPr>
          <w:rFonts w:ascii="Arial" w:hAnsi="Arial"/>
          <w:lang w:val="en-GB"/>
        </w:rPr>
        <w:t>I</w:t>
      </w:r>
      <w:r w:rsidRPr="00700ED9">
        <w:rPr>
          <w:rFonts w:ascii="Arial" w:hAnsi="Arial"/>
          <w:lang w:val="en-GB"/>
        </w:rPr>
        <w:t>f I'm gonna post an infographic, it's more because I have a specific thing that I want people to do rather than just raising awareness of something.</w:t>
      </w:r>
      <w:r w:rsidR="00925C22">
        <w:rPr>
          <w:rFonts w:ascii="Arial" w:hAnsi="Arial"/>
          <w:lang w:val="en-GB"/>
        </w:rPr>
        <w:t>”</w:t>
      </w:r>
      <w:r w:rsidRPr="00700ED9">
        <w:rPr>
          <w:rFonts w:ascii="Arial" w:hAnsi="Arial"/>
          <w:lang w:val="en-GB"/>
        </w:rPr>
        <w:t xml:space="preserve"> This is echoed by other participants, suggesting that activism is an integral part of their sharing choices, and that they see infographics that do not contain a call for action as less valuable to share. Although P4 used to share posts simply to raise awareness and </w:t>
      </w:r>
      <w:r w:rsidR="004A37CE">
        <w:rPr>
          <w:rFonts w:ascii="Arial" w:hAnsi="Arial"/>
          <w:lang w:val="en-GB"/>
        </w:rPr>
        <w:t>“</w:t>
      </w:r>
      <w:r w:rsidRPr="00700ED9">
        <w:rPr>
          <w:rFonts w:ascii="Arial" w:hAnsi="Arial"/>
          <w:lang w:val="en-GB"/>
        </w:rPr>
        <w:t>express outrage</w:t>
      </w:r>
      <w:r w:rsidR="004A37CE">
        <w:rPr>
          <w:rFonts w:ascii="Arial" w:hAnsi="Arial"/>
          <w:lang w:val="en-GB"/>
        </w:rPr>
        <w:t>”</w:t>
      </w:r>
      <w:r w:rsidRPr="00700ED9">
        <w:rPr>
          <w:rFonts w:ascii="Arial" w:hAnsi="Arial"/>
          <w:lang w:val="en-GB"/>
        </w:rPr>
        <w:t xml:space="preserve"> they say they now post fewer infographics that just contain information</w:t>
      </w:r>
      <w:r w:rsidR="00925C22">
        <w:rPr>
          <w:rFonts w:ascii="Arial" w:hAnsi="Arial"/>
          <w:lang w:val="en-GB"/>
        </w:rPr>
        <w:t>.</w:t>
      </w:r>
      <w:r w:rsidRPr="00700ED9">
        <w:rPr>
          <w:rFonts w:ascii="Arial" w:hAnsi="Arial"/>
          <w:lang w:val="en-GB"/>
        </w:rPr>
        <w:t xml:space="preserve"> </w:t>
      </w:r>
      <w:r w:rsidR="00925C22">
        <w:rPr>
          <w:rFonts w:ascii="Arial" w:hAnsi="Arial"/>
          <w:lang w:val="en-GB"/>
        </w:rPr>
        <w:t>“</w:t>
      </w:r>
      <w:r w:rsidR="004A37CE">
        <w:rPr>
          <w:rFonts w:ascii="Arial" w:hAnsi="Arial"/>
          <w:lang w:val="en-GB"/>
        </w:rPr>
        <w:t>I</w:t>
      </w:r>
      <w:r w:rsidRPr="00700ED9">
        <w:rPr>
          <w:rFonts w:ascii="Arial" w:hAnsi="Arial"/>
          <w:lang w:val="en-GB"/>
        </w:rPr>
        <w:t xml:space="preserve">t kind of feels </w:t>
      </w:r>
      <w:r w:rsidRPr="00700ED9">
        <w:rPr>
          <w:rFonts w:ascii="Arial" w:hAnsi="Arial"/>
          <w:lang w:val="en-GB"/>
        </w:rPr>
        <w:lastRenderedPageBreak/>
        <w:t>like a passive form of protest…So rather than sharing infographics now, I’d usually share petitions where somebody could actually do something.</w:t>
      </w:r>
      <w:r w:rsidR="00925C22">
        <w:rPr>
          <w:rFonts w:ascii="Arial" w:hAnsi="Arial"/>
          <w:lang w:val="en-GB"/>
        </w:rPr>
        <w:t xml:space="preserve">” </w:t>
      </w:r>
      <w:r w:rsidRPr="00700ED9">
        <w:rPr>
          <w:rFonts w:ascii="Arial" w:hAnsi="Arial"/>
          <w:lang w:val="en-GB"/>
        </w:rPr>
        <w:t xml:space="preserve">Infographics are therefore deemed the passive option if they do not contain a specific action point that users can take. All six participants </w:t>
      </w:r>
      <w:r w:rsidR="004A37CE">
        <w:rPr>
          <w:rFonts w:ascii="Arial" w:hAnsi="Arial"/>
          <w:lang w:val="en-GB"/>
        </w:rPr>
        <w:t xml:space="preserve">indicated they </w:t>
      </w:r>
      <w:r w:rsidRPr="00700ED9">
        <w:rPr>
          <w:rFonts w:ascii="Arial" w:hAnsi="Arial"/>
          <w:lang w:val="en-GB"/>
        </w:rPr>
        <w:t>have</w:t>
      </w:r>
      <w:r w:rsidR="00B81317">
        <w:rPr>
          <w:rFonts w:ascii="Arial" w:hAnsi="Arial"/>
          <w:lang w:val="en-GB"/>
        </w:rPr>
        <w:t xml:space="preserve"> taken action</w:t>
      </w:r>
      <w:r w:rsidR="004A37CE">
        <w:rPr>
          <w:rFonts w:ascii="Arial" w:hAnsi="Arial"/>
          <w:lang w:val="en-GB"/>
        </w:rPr>
        <w:t>,</w:t>
      </w:r>
      <w:r w:rsidRPr="00700ED9">
        <w:rPr>
          <w:rFonts w:ascii="Arial" w:hAnsi="Arial"/>
          <w:lang w:val="en-GB"/>
        </w:rPr>
        <w:t xml:space="preserve"> such as signing a petition, attending a protest</w:t>
      </w:r>
      <w:r w:rsidR="004A37CE">
        <w:rPr>
          <w:rFonts w:ascii="Arial" w:hAnsi="Arial"/>
          <w:lang w:val="en-GB"/>
        </w:rPr>
        <w:t>,</w:t>
      </w:r>
      <w:r w:rsidRPr="00700ED9">
        <w:rPr>
          <w:rFonts w:ascii="Arial" w:hAnsi="Arial"/>
          <w:lang w:val="en-GB"/>
        </w:rPr>
        <w:t xml:space="preserve"> or donating to a cause after seeing information about it on Instagram, revealing that infographics can be a method of activism.</w:t>
      </w:r>
    </w:p>
    <w:p w14:paraId="276C7D9B" w14:textId="77777777" w:rsidR="00700ED9" w:rsidRPr="00700ED9" w:rsidRDefault="00700ED9" w:rsidP="00700ED9">
      <w:pPr>
        <w:spacing w:before="0"/>
        <w:jc w:val="left"/>
        <w:rPr>
          <w:rFonts w:ascii="Arial" w:hAnsi="Arial"/>
          <w:lang w:val="en-GB"/>
        </w:rPr>
      </w:pPr>
    </w:p>
    <w:p w14:paraId="081B6A45" w14:textId="77777777" w:rsidR="00700ED9" w:rsidRPr="004D708F" w:rsidRDefault="00700ED9" w:rsidP="004D708F">
      <w:pPr>
        <w:pStyle w:val="JILBodyText"/>
        <w:rPr>
          <w:b/>
        </w:rPr>
      </w:pPr>
      <w:r w:rsidRPr="004D708F">
        <w:rPr>
          <w:b/>
        </w:rPr>
        <w:t>4.2.3 Creating community</w:t>
      </w:r>
    </w:p>
    <w:p w14:paraId="1EC88D12" w14:textId="77777777" w:rsidR="00700ED9" w:rsidRPr="00700ED9" w:rsidRDefault="00700ED9" w:rsidP="00700ED9">
      <w:pPr>
        <w:spacing w:before="0"/>
        <w:jc w:val="left"/>
        <w:rPr>
          <w:rFonts w:ascii="Arial" w:hAnsi="Arial"/>
          <w:lang w:val="en-GB"/>
        </w:rPr>
      </w:pPr>
      <w:r w:rsidRPr="00700ED9">
        <w:rPr>
          <w:rFonts w:ascii="Arial" w:hAnsi="Arial"/>
          <w:lang w:val="en-GB"/>
        </w:rPr>
        <w:t>The interviews show</w:t>
      </w:r>
      <w:r w:rsidR="004A37CE">
        <w:rPr>
          <w:rFonts w:ascii="Arial" w:hAnsi="Arial"/>
          <w:lang w:val="en-GB"/>
        </w:rPr>
        <w:t>ed</w:t>
      </w:r>
      <w:r w:rsidRPr="00700ED9">
        <w:rPr>
          <w:rFonts w:ascii="Arial" w:hAnsi="Arial"/>
          <w:lang w:val="en-GB"/>
        </w:rPr>
        <w:t xml:space="preserve"> that participants are using infographics to create community. P6 uses infographics to socialise with their friends</w:t>
      </w:r>
      <w:r w:rsidR="004A37CE">
        <w:rPr>
          <w:rFonts w:ascii="Arial" w:hAnsi="Arial"/>
          <w:lang w:val="en-GB"/>
        </w:rPr>
        <w:t xml:space="preserve"> and said</w:t>
      </w:r>
      <w:r w:rsidR="00925C22">
        <w:rPr>
          <w:rFonts w:ascii="Arial" w:hAnsi="Arial"/>
          <w:lang w:val="en-GB"/>
        </w:rPr>
        <w:t xml:space="preserve">, </w:t>
      </w:r>
      <w:r w:rsidR="00B81317">
        <w:rPr>
          <w:rFonts w:ascii="Arial" w:hAnsi="Arial"/>
          <w:lang w:val="en-GB"/>
        </w:rPr>
        <w:t>“</w:t>
      </w:r>
      <w:r w:rsidRPr="00700ED9">
        <w:rPr>
          <w:rFonts w:ascii="Arial" w:hAnsi="Arial"/>
          <w:lang w:val="en-GB"/>
        </w:rPr>
        <w:t>my engagement is very much a dialogue with people. Like a little way of communicating</w:t>
      </w:r>
      <w:r w:rsidR="00B10EFF">
        <w:rPr>
          <w:rFonts w:ascii="Arial" w:hAnsi="Arial"/>
          <w:lang w:val="en-GB"/>
        </w:rPr>
        <w:t xml:space="preserve">, </w:t>
      </w:r>
      <w:r w:rsidRPr="00700ED9">
        <w:rPr>
          <w:rFonts w:ascii="Arial" w:hAnsi="Arial"/>
          <w:lang w:val="en-GB"/>
        </w:rPr>
        <w:t>‘oh I saw this thing. That was really cool</w:t>
      </w:r>
      <w:r w:rsidR="00B81317">
        <w:rPr>
          <w:rFonts w:ascii="Arial" w:hAnsi="Arial"/>
          <w:lang w:val="en-GB"/>
        </w:rPr>
        <w:t>.</w:t>
      </w:r>
      <w:r w:rsidRPr="00700ED9">
        <w:rPr>
          <w:rFonts w:ascii="Arial" w:hAnsi="Arial"/>
          <w:lang w:val="en-GB"/>
        </w:rPr>
        <w:t>’</w:t>
      </w:r>
      <w:r w:rsidR="00B10EFF">
        <w:rPr>
          <w:rFonts w:ascii="Arial" w:hAnsi="Arial"/>
          <w:lang w:val="en-GB"/>
        </w:rPr>
        <w:t>”</w:t>
      </w:r>
      <w:r w:rsidR="00925C22">
        <w:rPr>
          <w:rFonts w:ascii="Arial" w:hAnsi="Arial"/>
          <w:lang w:val="en-GB"/>
        </w:rPr>
        <w:t xml:space="preserve"> </w:t>
      </w:r>
      <w:r w:rsidRPr="00700ED9">
        <w:rPr>
          <w:rFonts w:ascii="Arial" w:hAnsi="Arial"/>
          <w:lang w:val="en-GB"/>
        </w:rPr>
        <w:t>Infographics</w:t>
      </w:r>
      <w:r w:rsidR="00B37C20">
        <w:rPr>
          <w:rFonts w:ascii="Arial" w:hAnsi="Arial"/>
          <w:lang w:val="en-GB"/>
        </w:rPr>
        <w:t>,</w:t>
      </w:r>
      <w:r w:rsidRPr="00700ED9">
        <w:rPr>
          <w:rFonts w:ascii="Arial" w:hAnsi="Arial"/>
          <w:lang w:val="en-GB"/>
        </w:rPr>
        <w:t xml:space="preserve"> therefore</w:t>
      </w:r>
      <w:r w:rsidR="00B37C20">
        <w:rPr>
          <w:rFonts w:ascii="Arial" w:hAnsi="Arial"/>
          <w:lang w:val="en-GB"/>
        </w:rPr>
        <w:t>,</w:t>
      </w:r>
      <w:r w:rsidRPr="00700ED9">
        <w:rPr>
          <w:rFonts w:ascii="Arial" w:hAnsi="Arial"/>
          <w:lang w:val="en-GB"/>
        </w:rPr>
        <w:t xml:space="preserve"> become a language in their own right; a way to share information and converse indirectly with others. This also demonstrates an assumption that only some of their followers will be engaging with their story in a deliberate way, as opposed to the majority who will engage fleetingly. </w:t>
      </w:r>
    </w:p>
    <w:p w14:paraId="0ED8A144" w14:textId="77777777" w:rsidR="00700ED9" w:rsidRPr="00700ED9" w:rsidRDefault="00700ED9" w:rsidP="00700ED9">
      <w:pPr>
        <w:spacing w:before="0"/>
        <w:jc w:val="left"/>
        <w:rPr>
          <w:rFonts w:ascii="Arial" w:hAnsi="Arial"/>
          <w:lang w:val="en-GB"/>
        </w:rPr>
      </w:pPr>
    </w:p>
    <w:p w14:paraId="27AF6A3F" w14:textId="77777777" w:rsidR="00700ED9" w:rsidRPr="004D708F" w:rsidRDefault="00700ED9" w:rsidP="004D708F">
      <w:pPr>
        <w:pStyle w:val="JILBodyText"/>
        <w:rPr>
          <w:b/>
        </w:rPr>
      </w:pPr>
      <w:r w:rsidRPr="004D708F">
        <w:rPr>
          <w:b/>
        </w:rPr>
        <w:t>4.2.4 Democratising</w:t>
      </w:r>
    </w:p>
    <w:p w14:paraId="0F8BC3BD" w14:textId="77777777" w:rsidR="00B10EFF" w:rsidRDefault="00700ED9" w:rsidP="00B37C20">
      <w:pPr>
        <w:spacing w:before="0"/>
        <w:jc w:val="left"/>
        <w:rPr>
          <w:rFonts w:ascii="Arial" w:hAnsi="Arial"/>
          <w:lang w:val="en-GB"/>
        </w:rPr>
      </w:pPr>
      <w:r w:rsidRPr="00700ED9">
        <w:rPr>
          <w:rFonts w:ascii="Arial" w:hAnsi="Arial"/>
          <w:lang w:val="en-GB"/>
        </w:rPr>
        <w:t>For participants, sharing infographics can be a democratising force. P1 uses infographics to amplify marginalised perspectives</w:t>
      </w:r>
      <w:r w:rsidR="00B37C20">
        <w:rPr>
          <w:rFonts w:ascii="Arial" w:hAnsi="Arial"/>
          <w:lang w:val="en-GB"/>
        </w:rPr>
        <w:t xml:space="preserve"> and stated</w:t>
      </w:r>
      <w:r w:rsidRPr="00700ED9">
        <w:rPr>
          <w:rFonts w:ascii="Arial" w:hAnsi="Arial"/>
          <w:lang w:val="en-GB"/>
        </w:rPr>
        <w:t xml:space="preserve"> they would share the second infographic because</w:t>
      </w:r>
      <w:r w:rsidR="00B10EFF">
        <w:rPr>
          <w:rFonts w:ascii="Arial" w:hAnsi="Arial"/>
          <w:lang w:val="en-GB"/>
        </w:rPr>
        <w:t xml:space="preserve"> </w:t>
      </w:r>
      <w:r w:rsidR="00B81317">
        <w:rPr>
          <w:rFonts w:ascii="Arial" w:hAnsi="Arial"/>
          <w:lang w:val="en-GB"/>
        </w:rPr>
        <w:t>“</w:t>
      </w:r>
      <w:r w:rsidRPr="00700ED9">
        <w:rPr>
          <w:rFonts w:ascii="Arial" w:hAnsi="Arial"/>
          <w:lang w:val="en-GB"/>
        </w:rPr>
        <w:t>I'd want to amplify causes that don't get much attention. So, like the SDS one, they'd have the least number of followers and they're local.</w:t>
      </w:r>
      <w:r w:rsidR="00B10EFF">
        <w:rPr>
          <w:rFonts w:ascii="Arial" w:hAnsi="Arial"/>
          <w:lang w:val="en-GB"/>
        </w:rPr>
        <w:t>”</w:t>
      </w:r>
      <w:r w:rsidR="00BB34B5">
        <w:rPr>
          <w:rFonts w:ascii="Arial" w:hAnsi="Arial"/>
          <w:lang w:val="en-GB"/>
        </w:rPr>
        <w:t xml:space="preserve"> </w:t>
      </w:r>
      <w:r w:rsidRPr="00700ED9">
        <w:rPr>
          <w:rFonts w:ascii="Arial" w:hAnsi="Arial"/>
          <w:lang w:val="en-GB"/>
        </w:rPr>
        <w:t>P1 recognises inequalities in exposure on Instagram and is seeking to address those imbalances when posting. In a similar manner, participants will not share infographics they feel are already overexposed, as P4 illustrate</w:t>
      </w:r>
      <w:r w:rsidR="00B37C20">
        <w:rPr>
          <w:rFonts w:ascii="Arial" w:hAnsi="Arial"/>
          <w:lang w:val="en-GB"/>
        </w:rPr>
        <w:t>d</w:t>
      </w:r>
      <w:r w:rsidR="00B10EFF">
        <w:rPr>
          <w:rFonts w:ascii="Arial" w:hAnsi="Arial"/>
          <w:lang w:val="en-GB"/>
        </w:rPr>
        <w:t xml:space="preserve">, </w:t>
      </w:r>
      <w:r w:rsidR="00BB34B5">
        <w:rPr>
          <w:rFonts w:ascii="Arial" w:hAnsi="Arial"/>
          <w:lang w:val="en-GB"/>
        </w:rPr>
        <w:t>“</w:t>
      </w:r>
      <w:r w:rsidR="00B37C20">
        <w:rPr>
          <w:rFonts w:ascii="Arial" w:hAnsi="Arial"/>
          <w:lang w:val="en-GB"/>
        </w:rPr>
        <w:t>I</w:t>
      </w:r>
      <w:r w:rsidRPr="00700ED9">
        <w:rPr>
          <w:rFonts w:ascii="Arial" w:hAnsi="Arial"/>
          <w:lang w:val="en-GB"/>
        </w:rPr>
        <w:t>f I saw lots of people sharing it, I’d probably be less likely to share it because I would assume that people would have already seen it.</w:t>
      </w:r>
      <w:r w:rsidR="00B10EFF">
        <w:rPr>
          <w:rFonts w:ascii="Arial" w:hAnsi="Arial"/>
          <w:lang w:val="en-GB"/>
        </w:rPr>
        <w:t>”</w:t>
      </w:r>
      <w:r w:rsidRPr="00700ED9">
        <w:rPr>
          <w:rFonts w:ascii="Arial" w:hAnsi="Arial"/>
          <w:lang w:val="en-GB"/>
        </w:rPr>
        <w:t xml:space="preserve"> They do not want to echo what many others are saying, perhaps in the knowledge that people might skip past their stories or lose interest if it seems repetitive. </w:t>
      </w:r>
    </w:p>
    <w:p w14:paraId="7FE0DCC2" w14:textId="77777777" w:rsidR="00B10EFF" w:rsidRDefault="00B10EFF" w:rsidP="00B37C20">
      <w:pPr>
        <w:spacing w:before="0"/>
        <w:jc w:val="left"/>
        <w:rPr>
          <w:rFonts w:ascii="Arial" w:hAnsi="Arial"/>
          <w:lang w:val="en-GB"/>
        </w:rPr>
      </w:pPr>
    </w:p>
    <w:p w14:paraId="7081FA08" w14:textId="77777777" w:rsidR="00700ED9" w:rsidRPr="00700ED9" w:rsidRDefault="00700ED9" w:rsidP="00700ED9">
      <w:pPr>
        <w:spacing w:before="0"/>
        <w:jc w:val="left"/>
        <w:rPr>
          <w:rFonts w:ascii="Arial" w:hAnsi="Arial"/>
          <w:lang w:val="en-GB"/>
        </w:rPr>
      </w:pPr>
      <w:r w:rsidRPr="00700ED9">
        <w:rPr>
          <w:rFonts w:ascii="Arial" w:hAnsi="Arial"/>
          <w:lang w:val="en-GB"/>
        </w:rPr>
        <w:t>Additionally, the ease of sharing is a factor in participants’ decisions to post</w:t>
      </w:r>
      <w:r w:rsidR="00BB34B5">
        <w:rPr>
          <w:rFonts w:ascii="Arial" w:hAnsi="Arial"/>
          <w:lang w:val="en-GB"/>
        </w:rPr>
        <w:t>,</w:t>
      </w:r>
      <w:r w:rsidRPr="00700ED9">
        <w:rPr>
          <w:rFonts w:ascii="Arial" w:hAnsi="Arial"/>
          <w:lang w:val="en-GB"/>
        </w:rPr>
        <w:t xml:space="preserve"> because, as P1 sa</w:t>
      </w:r>
      <w:r w:rsidR="00B37C20">
        <w:rPr>
          <w:rFonts w:ascii="Arial" w:hAnsi="Arial"/>
          <w:lang w:val="en-GB"/>
        </w:rPr>
        <w:t xml:space="preserve">id, </w:t>
      </w:r>
      <w:r w:rsidR="00BB34B5">
        <w:rPr>
          <w:rFonts w:ascii="Arial" w:hAnsi="Arial"/>
          <w:lang w:val="en-GB"/>
        </w:rPr>
        <w:t>“</w:t>
      </w:r>
      <w:r w:rsidRPr="00700ED9">
        <w:rPr>
          <w:rFonts w:ascii="Arial" w:hAnsi="Arial"/>
          <w:lang w:val="en-GB"/>
        </w:rPr>
        <w:t>there’s not a cost barrier</w:t>
      </w:r>
      <w:r w:rsidR="00B37C20">
        <w:rPr>
          <w:rFonts w:ascii="Arial" w:hAnsi="Arial"/>
          <w:lang w:val="en-GB"/>
        </w:rPr>
        <w:t>.” In other words, a</w:t>
      </w:r>
      <w:r w:rsidRPr="00700ED9">
        <w:rPr>
          <w:rFonts w:ascii="Arial" w:hAnsi="Arial"/>
          <w:lang w:val="en-GB"/>
        </w:rPr>
        <w:t>nyone can voice their opinion on an issue relatively easily. This could be seen as making Instagram a more democratic platform as all users have a voice.</w:t>
      </w:r>
      <w:r w:rsidR="00B10EFF">
        <w:rPr>
          <w:rFonts w:ascii="Arial" w:hAnsi="Arial"/>
          <w:lang w:val="en-GB"/>
        </w:rPr>
        <w:t xml:space="preserve"> </w:t>
      </w:r>
      <w:r w:rsidRPr="00700ED9">
        <w:rPr>
          <w:rFonts w:ascii="Arial" w:hAnsi="Arial"/>
          <w:lang w:val="en-GB"/>
        </w:rPr>
        <w:t>The democratised nature of the platform also means information can be shared before news media has the chance to report it. Although P1 sa</w:t>
      </w:r>
      <w:r w:rsidR="00B37C20">
        <w:rPr>
          <w:rFonts w:ascii="Arial" w:hAnsi="Arial"/>
          <w:lang w:val="en-GB"/>
        </w:rPr>
        <w:t>id</w:t>
      </w:r>
      <w:r w:rsidRPr="00700ED9">
        <w:rPr>
          <w:rFonts w:ascii="Arial" w:hAnsi="Arial"/>
          <w:lang w:val="en-GB"/>
        </w:rPr>
        <w:t xml:space="preserve"> they do not rely on Instagram as a source of news, they also comment</w:t>
      </w:r>
      <w:r w:rsidR="00B37C20">
        <w:rPr>
          <w:rFonts w:ascii="Arial" w:hAnsi="Arial"/>
          <w:lang w:val="en-GB"/>
        </w:rPr>
        <w:t>ed</w:t>
      </w:r>
      <w:r w:rsidRPr="00700ED9">
        <w:rPr>
          <w:rFonts w:ascii="Arial" w:hAnsi="Arial"/>
          <w:lang w:val="en-GB"/>
        </w:rPr>
        <w:t>:</w:t>
      </w:r>
      <w:r w:rsidR="00BB34B5">
        <w:rPr>
          <w:rFonts w:ascii="Arial" w:hAnsi="Arial"/>
          <w:lang w:val="en-GB"/>
        </w:rPr>
        <w:t xml:space="preserve"> “</w:t>
      </w:r>
      <w:r w:rsidRPr="00554560">
        <w:rPr>
          <w:rFonts w:ascii="Arial" w:hAnsi="Arial"/>
          <w:iCs/>
          <w:lang w:val="en-GB"/>
        </w:rPr>
        <w:t>I have some friends who are journalists too</w:t>
      </w:r>
      <w:r w:rsidR="00BB34B5">
        <w:rPr>
          <w:rFonts w:ascii="Arial" w:hAnsi="Arial"/>
          <w:iCs/>
          <w:lang w:val="en-GB"/>
        </w:rPr>
        <w:t xml:space="preserve">, </w:t>
      </w:r>
      <w:r w:rsidRPr="00554560">
        <w:rPr>
          <w:rFonts w:ascii="Arial" w:hAnsi="Arial"/>
          <w:iCs/>
          <w:lang w:val="en-GB"/>
        </w:rPr>
        <w:t>or friends who are activists in particular communities. So, they sometimes share things…from where they live and their perspective and that’s before news media even share</w:t>
      </w:r>
      <w:r w:rsidR="00BB34B5">
        <w:rPr>
          <w:rFonts w:ascii="Arial" w:hAnsi="Arial"/>
          <w:iCs/>
          <w:lang w:val="en-GB"/>
        </w:rPr>
        <w:t>s</w:t>
      </w:r>
      <w:r w:rsidRPr="00554560">
        <w:rPr>
          <w:rFonts w:ascii="Arial" w:hAnsi="Arial"/>
          <w:iCs/>
          <w:lang w:val="en-GB"/>
        </w:rPr>
        <w:t xml:space="preserve"> anything.</w:t>
      </w:r>
      <w:r w:rsidR="00BB34B5">
        <w:rPr>
          <w:rFonts w:ascii="Arial" w:hAnsi="Arial"/>
          <w:iCs/>
          <w:lang w:val="en-GB"/>
        </w:rPr>
        <w:t xml:space="preserve">” </w:t>
      </w:r>
      <w:r w:rsidRPr="00700ED9">
        <w:rPr>
          <w:rFonts w:ascii="Arial" w:hAnsi="Arial"/>
          <w:lang w:val="en-GB"/>
        </w:rPr>
        <w:t>Instagram infographics can be a way to amplify marginalised voices, and they give the opportunity for breaking news to spread rapidly from first-hand accounts before traditional media can post about it.</w:t>
      </w:r>
    </w:p>
    <w:p w14:paraId="4561F2FA" w14:textId="77777777" w:rsidR="00700ED9" w:rsidRPr="00700ED9" w:rsidRDefault="00700ED9" w:rsidP="00700ED9">
      <w:pPr>
        <w:spacing w:before="0"/>
        <w:jc w:val="left"/>
        <w:rPr>
          <w:rFonts w:ascii="Arial" w:hAnsi="Arial"/>
          <w:lang w:val="en-GB"/>
        </w:rPr>
      </w:pPr>
    </w:p>
    <w:p w14:paraId="59B33437" w14:textId="77777777" w:rsidR="00700ED9" w:rsidRPr="004D708F" w:rsidRDefault="00700ED9" w:rsidP="004D708F">
      <w:pPr>
        <w:pStyle w:val="JILBodyText"/>
        <w:rPr>
          <w:b/>
        </w:rPr>
      </w:pPr>
      <w:r w:rsidRPr="004D708F">
        <w:rPr>
          <w:b/>
        </w:rPr>
        <w:t>4.2.5 Performing</w:t>
      </w:r>
    </w:p>
    <w:p w14:paraId="4AE70230" w14:textId="77777777" w:rsidR="00700ED9" w:rsidRDefault="00700ED9" w:rsidP="00700ED9">
      <w:pPr>
        <w:spacing w:before="0"/>
        <w:jc w:val="left"/>
        <w:rPr>
          <w:rFonts w:ascii="Arial" w:hAnsi="Arial"/>
          <w:lang w:val="en-GB"/>
        </w:rPr>
      </w:pPr>
      <w:r w:rsidRPr="00700ED9">
        <w:rPr>
          <w:rFonts w:ascii="Arial" w:hAnsi="Arial"/>
          <w:lang w:val="en-GB"/>
        </w:rPr>
        <w:t>Finally, participants acknowledge</w:t>
      </w:r>
      <w:r w:rsidR="00B37C20">
        <w:rPr>
          <w:rFonts w:ascii="Arial" w:hAnsi="Arial"/>
          <w:lang w:val="en-GB"/>
        </w:rPr>
        <w:t>d</w:t>
      </w:r>
      <w:r w:rsidRPr="00700ED9">
        <w:rPr>
          <w:rFonts w:ascii="Arial" w:hAnsi="Arial"/>
          <w:lang w:val="en-GB"/>
        </w:rPr>
        <w:t xml:space="preserve"> the aspect of performance on Instagram and how that factors into the infographics that they post. Posting becomes a way of performing solidarity with a cause for their followers and the people they follow, as P6 show</w:t>
      </w:r>
      <w:r w:rsidR="00B37C20">
        <w:rPr>
          <w:rFonts w:ascii="Arial" w:hAnsi="Arial"/>
          <w:lang w:val="en-GB"/>
        </w:rPr>
        <w:t>ed</w:t>
      </w:r>
      <w:r w:rsidRPr="00700ED9">
        <w:rPr>
          <w:rFonts w:ascii="Arial" w:hAnsi="Arial"/>
          <w:lang w:val="en-GB"/>
        </w:rPr>
        <w:t>:</w:t>
      </w:r>
    </w:p>
    <w:p w14:paraId="1B4BCDF9" w14:textId="77777777" w:rsidR="00B37C20" w:rsidRPr="00700ED9" w:rsidRDefault="00B37C20" w:rsidP="00700ED9">
      <w:pPr>
        <w:spacing w:before="0"/>
        <w:jc w:val="left"/>
        <w:rPr>
          <w:rFonts w:ascii="Arial" w:hAnsi="Arial"/>
          <w:lang w:val="en-GB"/>
        </w:rPr>
      </w:pPr>
    </w:p>
    <w:p w14:paraId="46297777" w14:textId="77777777" w:rsidR="00700ED9" w:rsidRDefault="00700ED9" w:rsidP="00B60C19">
      <w:pPr>
        <w:spacing w:before="0"/>
        <w:ind w:left="720"/>
        <w:jc w:val="left"/>
        <w:rPr>
          <w:rFonts w:ascii="Arial" w:hAnsi="Arial"/>
          <w:iCs/>
          <w:lang w:val="en-GB"/>
        </w:rPr>
      </w:pPr>
      <w:r w:rsidRPr="00554560">
        <w:rPr>
          <w:rFonts w:ascii="Arial" w:hAnsi="Arial"/>
          <w:iCs/>
          <w:lang w:val="en-GB"/>
        </w:rPr>
        <w:t>Being on social media is about being perceived by other people, and people's perceptions are important. And so if the person that's sort of, got good politics has posted something, if I repost that, they're just gonna see it</w:t>
      </w:r>
      <w:r w:rsidR="00B37C20">
        <w:rPr>
          <w:rFonts w:ascii="Arial" w:hAnsi="Arial"/>
          <w:iCs/>
          <w:lang w:val="en-GB"/>
        </w:rPr>
        <w:t>…</w:t>
      </w:r>
      <w:r w:rsidRPr="00554560">
        <w:rPr>
          <w:rFonts w:ascii="Arial" w:hAnsi="Arial"/>
          <w:iCs/>
          <w:lang w:val="en-GB"/>
        </w:rPr>
        <w:t>Am I only there to impress them? No, but it kind of feels like that sometimes.</w:t>
      </w:r>
    </w:p>
    <w:p w14:paraId="3FD8D7F0" w14:textId="77777777" w:rsidR="00B37C20" w:rsidRPr="00554560" w:rsidRDefault="00B37C20" w:rsidP="001775F0">
      <w:pPr>
        <w:spacing w:before="0"/>
        <w:ind w:left="720"/>
        <w:jc w:val="left"/>
        <w:rPr>
          <w:rFonts w:ascii="Arial" w:hAnsi="Arial"/>
          <w:iCs/>
          <w:lang w:val="en-GB"/>
        </w:rPr>
      </w:pPr>
    </w:p>
    <w:p w14:paraId="7CE0E581" w14:textId="77777777" w:rsidR="00700ED9" w:rsidRDefault="00700ED9" w:rsidP="00700ED9">
      <w:pPr>
        <w:spacing w:before="0"/>
        <w:jc w:val="left"/>
        <w:rPr>
          <w:rFonts w:ascii="Arial" w:hAnsi="Arial"/>
          <w:lang w:val="en-GB"/>
        </w:rPr>
      </w:pPr>
      <w:r w:rsidRPr="00700ED9">
        <w:rPr>
          <w:rFonts w:ascii="Arial" w:hAnsi="Arial"/>
          <w:lang w:val="en-GB"/>
        </w:rPr>
        <w:t>P6 shares infographics to communicate to others that they agree with a post and validate their existing opinion. They suggest</w:t>
      </w:r>
      <w:r w:rsidR="00B37C20">
        <w:rPr>
          <w:rFonts w:ascii="Arial" w:hAnsi="Arial"/>
          <w:lang w:val="en-GB"/>
        </w:rPr>
        <w:t>ed</w:t>
      </w:r>
      <w:r w:rsidRPr="00700ED9">
        <w:rPr>
          <w:rFonts w:ascii="Arial" w:hAnsi="Arial"/>
          <w:lang w:val="en-GB"/>
        </w:rPr>
        <w:t xml:space="preserve"> there is a social currency gained by expressing the </w:t>
      </w:r>
      <w:r w:rsidR="00B37C20">
        <w:rPr>
          <w:rFonts w:ascii="Arial" w:hAnsi="Arial"/>
          <w:lang w:val="en-GB"/>
        </w:rPr>
        <w:t>“</w:t>
      </w:r>
      <w:r w:rsidRPr="00700ED9">
        <w:rPr>
          <w:rFonts w:ascii="Arial" w:hAnsi="Arial"/>
          <w:lang w:val="en-GB"/>
        </w:rPr>
        <w:t>right</w:t>
      </w:r>
      <w:r w:rsidR="00B37C20">
        <w:rPr>
          <w:rFonts w:ascii="Arial" w:hAnsi="Arial"/>
          <w:lang w:val="en-GB"/>
        </w:rPr>
        <w:t>”</w:t>
      </w:r>
      <w:r w:rsidRPr="00700ED9">
        <w:rPr>
          <w:rFonts w:ascii="Arial" w:hAnsi="Arial"/>
          <w:lang w:val="en-GB"/>
        </w:rPr>
        <w:t xml:space="preserve"> viewpoint, which might positively affect relationships with people they admire. They acknowledge the performance inherent in Instagram; the choice of what users share is a </w:t>
      </w:r>
      <w:r w:rsidRPr="00700ED9">
        <w:rPr>
          <w:rFonts w:ascii="Arial" w:hAnsi="Arial"/>
          <w:lang w:val="en-GB"/>
        </w:rPr>
        <w:lastRenderedPageBreak/>
        <w:t>reflection of what they value</w:t>
      </w:r>
      <w:r w:rsidR="00B37C20">
        <w:rPr>
          <w:rFonts w:ascii="Arial" w:hAnsi="Arial"/>
          <w:lang w:val="en-GB"/>
        </w:rPr>
        <w:t xml:space="preserve"> and</w:t>
      </w:r>
      <w:r w:rsidRPr="00700ED9">
        <w:rPr>
          <w:rFonts w:ascii="Arial" w:hAnsi="Arial"/>
          <w:lang w:val="en-GB"/>
        </w:rPr>
        <w:t xml:space="preserve"> a demonstration of </w:t>
      </w:r>
      <w:r w:rsidR="00B37C20">
        <w:rPr>
          <w:rFonts w:ascii="Arial" w:hAnsi="Arial"/>
          <w:lang w:val="en-GB"/>
        </w:rPr>
        <w:t>“</w:t>
      </w:r>
      <w:r w:rsidRPr="00700ED9">
        <w:rPr>
          <w:rFonts w:ascii="Arial" w:hAnsi="Arial"/>
          <w:lang w:val="en-GB"/>
        </w:rPr>
        <w:t>good politics</w:t>
      </w:r>
      <w:r w:rsidR="00B37C20">
        <w:rPr>
          <w:rFonts w:ascii="Arial" w:hAnsi="Arial"/>
          <w:lang w:val="en-GB"/>
        </w:rPr>
        <w:t>”</w:t>
      </w:r>
      <w:r w:rsidRPr="00700ED9">
        <w:rPr>
          <w:rFonts w:ascii="Arial" w:hAnsi="Arial"/>
          <w:lang w:val="en-GB"/>
        </w:rPr>
        <w:t>. Additionally, this illustrates a certain social pressure to share, which P3 corroborate</w:t>
      </w:r>
      <w:r w:rsidR="00B37C20">
        <w:rPr>
          <w:rFonts w:ascii="Arial" w:hAnsi="Arial"/>
          <w:lang w:val="en-GB"/>
        </w:rPr>
        <w:t>d</w:t>
      </w:r>
      <w:r w:rsidR="00BB34B5">
        <w:rPr>
          <w:rFonts w:ascii="Arial" w:hAnsi="Arial"/>
          <w:lang w:val="en-GB"/>
        </w:rPr>
        <w:t xml:space="preserve"> when </w:t>
      </w:r>
      <w:r w:rsidRPr="00700ED9">
        <w:rPr>
          <w:rFonts w:ascii="Arial" w:hAnsi="Arial"/>
          <w:lang w:val="en-GB"/>
        </w:rPr>
        <w:t>describing a discussion with one of their friends who posts on Instagram a great deal</w:t>
      </w:r>
      <w:r w:rsidR="00BB34B5">
        <w:rPr>
          <w:rFonts w:ascii="Arial" w:hAnsi="Arial"/>
          <w:lang w:val="en-GB"/>
        </w:rPr>
        <w:t>,</w:t>
      </w:r>
      <w:r w:rsidRPr="00700ED9">
        <w:rPr>
          <w:rFonts w:ascii="Arial" w:hAnsi="Arial"/>
          <w:lang w:val="en-GB"/>
        </w:rPr>
        <w:t xml:space="preserve"> </w:t>
      </w:r>
      <w:r w:rsidR="00BB34B5">
        <w:rPr>
          <w:rFonts w:ascii="Arial" w:hAnsi="Arial"/>
          <w:lang w:val="en-GB"/>
        </w:rPr>
        <w:t>“F</w:t>
      </w:r>
      <w:r w:rsidRPr="00700ED9">
        <w:rPr>
          <w:rFonts w:ascii="Arial" w:hAnsi="Arial"/>
          <w:lang w:val="en-GB"/>
        </w:rPr>
        <w:t>or her, because she posts things so regularly, she was like ‘well, if I don't post things about BLM</w:t>
      </w:r>
      <w:r w:rsidR="00B37C20">
        <w:rPr>
          <w:rFonts w:ascii="Arial" w:hAnsi="Arial"/>
          <w:lang w:val="en-GB"/>
        </w:rPr>
        <w:t xml:space="preserve"> [Black Lives Matter</w:t>
      </w:r>
      <w:r w:rsidR="00A02D74">
        <w:rPr>
          <w:rFonts w:ascii="Arial" w:hAnsi="Arial"/>
          <w:lang w:val="en-GB"/>
        </w:rPr>
        <w:t>]…</w:t>
      </w:r>
      <w:r w:rsidRPr="00700ED9">
        <w:rPr>
          <w:rFonts w:ascii="Arial" w:hAnsi="Arial"/>
          <w:lang w:val="en-GB"/>
        </w:rPr>
        <w:t>the silence is quite</w:t>
      </w:r>
      <w:r w:rsidR="00BB34B5">
        <w:rPr>
          <w:rFonts w:ascii="Arial" w:hAnsi="Arial"/>
          <w:lang w:val="en-GB"/>
        </w:rPr>
        <w:t xml:space="preserve">, </w:t>
      </w:r>
      <w:r w:rsidRPr="00700ED9">
        <w:rPr>
          <w:rFonts w:ascii="Arial" w:hAnsi="Arial"/>
          <w:lang w:val="en-GB"/>
        </w:rPr>
        <w:t>is a clear message in itself.</w:t>
      </w:r>
      <w:r w:rsidR="00BB34B5">
        <w:rPr>
          <w:rFonts w:ascii="Arial" w:hAnsi="Arial"/>
          <w:lang w:val="en-GB"/>
        </w:rPr>
        <w:t xml:space="preserve">” </w:t>
      </w:r>
      <w:r w:rsidR="00A02D74">
        <w:rPr>
          <w:rFonts w:ascii="Arial" w:hAnsi="Arial"/>
          <w:lang w:val="en-GB"/>
        </w:rPr>
        <w:t>The</w:t>
      </w:r>
      <w:r w:rsidRPr="00700ED9">
        <w:rPr>
          <w:rFonts w:ascii="Arial" w:hAnsi="Arial"/>
          <w:lang w:val="en-GB"/>
        </w:rPr>
        <w:t xml:space="preserve"> friend’s commitment to posting becomes a self-imposed burden to consistently demonstrate her awareness of different political issues, or risk being seen as in disagreement with or perhaps even prejudiced against a certain group because she has not posted about them.</w:t>
      </w:r>
    </w:p>
    <w:p w14:paraId="5AD18577" w14:textId="77777777" w:rsidR="00BB34B5" w:rsidRPr="00700ED9" w:rsidRDefault="00BB34B5" w:rsidP="00700ED9">
      <w:pPr>
        <w:spacing w:before="0"/>
        <w:jc w:val="left"/>
        <w:rPr>
          <w:rFonts w:ascii="Arial" w:hAnsi="Arial"/>
          <w:lang w:val="en-GB"/>
        </w:rPr>
      </w:pPr>
    </w:p>
    <w:p w14:paraId="32FA0CF5" w14:textId="77777777" w:rsidR="00700ED9" w:rsidRPr="00700ED9" w:rsidRDefault="00700ED9" w:rsidP="004D708F">
      <w:pPr>
        <w:pStyle w:val="JILHead2"/>
      </w:pPr>
      <w:r w:rsidRPr="00700ED9">
        <w:t xml:space="preserve">5. Discussion </w:t>
      </w:r>
    </w:p>
    <w:p w14:paraId="3DCFEDF8" w14:textId="77777777" w:rsidR="00700ED9" w:rsidRPr="00700ED9" w:rsidRDefault="00700ED9" w:rsidP="004D708F">
      <w:pPr>
        <w:pStyle w:val="JILHead3"/>
      </w:pPr>
      <w:r w:rsidRPr="00700ED9">
        <w:t>5.1 Digital literacy</w:t>
      </w:r>
    </w:p>
    <w:p w14:paraId="6CE90A33" w14:textId="77777777" w:rsidR="00700ED9" w:rsidRPr="004D708F" w:rsidRDefault="00700ED9" w:rsidP="004D708F">
      <w:pPr>
        <w:pStyle w:val="JILBodyText"/>
        <w:rPr>
          <w:b/>
        </w:rPr>
      </w:pPr>
      <w:r w:rsidRPr="004D708F">
        <w:rPr>
          <w:b/>
        </w:rPr>
        <w:t>5.1.1 Platform-specific digital literacy practices</w:t>
      </w:r>
    </w:p>
    <w:p w14:paraId="43392ED4" w14:textId="77777777" w:rsidR="00700ED9" w:rsidRPr="00700ED9" w:rsidRDefault="00700ED9" w:rsidP="00700ED9">
      <w:pPr>
        <w:spacing w:before="0"/>
        <w:jc w:val="left"/>
        <w:rPr>
          <w:rFonts w:ascii="Arial" w:hAnsi="Arial"/>
          <w:lang w:val="en-GB"/>
        </w:rPr>
      </w:pPr>
      <w:r w:rsidRPr="00700ED9">
        <w:rPr>
          <w:rFonts w:ascii="Arial" w:hAnsi="Arial"/>
          <w:lang w:val="en-GB"/>
        </w:rPr>
        <w:t xml:space="preserve">Participants </w:t>
      </w:r>
      <w:r w:rsidR="00F87CFF">
        <w:rPr>
          <w:rFonts w:ascii="Arial" w:hAnsi="Arial"/>
          <w:lang w:val="en-GB"/>
        </w:rPr>
        <w:t xml:space="preserve">in this study </w:t>
      </w:r>
      <w:r w:rsidRPr="00700ED9">
        <w:rPr>
          <w:rFonts w:ascii="Arial" w:hAnsi="Arial"/>
          <w:lang w:val="en-GB"/>
        </w:rPr>
        <w:t>engage</w:t>
      </w:r>
      <w:r w:rsidR="00F87CFF">
        <w:rPr>
          <w:rFonts w:ascii="Arial" w:hAnsi="Arial"/>
          <w:lang w:val="en-GB"/>
        </w:rPr>
        <w:t>d</w:t>
      </w:r>
      <w:r w:rsidRPr="00700ED9">
        <w:rPr>
          <w:rFonts w:ascii="Arial" w:hAnsi="Arial"/>
          <w:lang w:val="en-GB"/>
        </w:rPr>
        <w:t xml:space="preserve"> in digital literacy practices specific to platforms like Instagram. They consider</w:t>
      </w:r>
      <w:r w:rsidR="00F87CFF">
        <w:rPr>
          <w:rFonts w:ascii="Arial" w:hAnsi="Arial"/>
          <w:lang w:val="en-GB"/>
        </w:rPr>
        <w:t>ed</w:t>
      </w:r>
      <w:r w:rsidRPr="00700ED9">
        <w:rPr>
          <w:rFonts w:ascii="Arial" w:hAnsi="Arial"/>
          <w:lang w:val="en-GB"/>
        </w:rPr>
        <w:t xml:space="preserve"> elements such as the number of likes on the post and whether the account is verified when choosing what to share. This corroborate</w:t>
      </w:r>
      <w:r w:rsidR="00BB34B5">
        <w:rPr>
          <w:rFonts w:ascii="Arial" w:hAnsi="Arial"/>
          <w:lang w:val="en-GB"/>
        </w:rPr>
        <w:t>d</w:t>
      </w:r>
      <w:r w:rsidRPr="00700ED9">
        <w:rPr>
          <w:rFonts w:ascii="Arial" w:hAnsi="Arial"/>
          <w:lang w:val="en-GB"/>
        </w:rPr>
        <w:t xml:space="preserve"> research by Addy (2020)</w:t>
      </w:r>
      <w:r w:rsidR="00F87CFF">
        <w:rPr>
          <w:rFonts w:ascii="Arial" w:hAnsi="Arial"/>
          <w:lang w:val="en-GB"/>
        </w:rPr>
        <w:t xml:space="preserve"> that</w:t>
      </w:r>
      <w:r w:rsidRPr="00700ED9">
        <w:rPr>
          <w:rFonts w:ascii="Arial" w:hAnsi="Arial"/>
          <w:lang w:val="en-GB"/>
        </w:rPr>
        <w:t xml:space="preserve"> conclud</w:t>
      </w:r>
      <w:r w:rsidR="00F87CFF">
        <w:rPr>
          <w:rFonts w:ascii="Arial" w:hAnsi="Arial"/>
          <w:lang w:val="en-GB"/>
        </w:rPr>
        <w:t>ed</w:t>
      </w:r>
      <w:r w:rsidRPr="00700ED9">
        <w:rPr>
          <w:rFonts w:ascii="Arial" w:hAnsi="Arial"/>
          <w:lang w:val="en-GB"/>
        </w:rPr>
        <w:t xml:space="preserve"> views and likes are often taken as evidence of reliability. However, </w:t>
      </w:r>
      <w:r w:rsidR="00F87CFF">
        <w:rPr>
          <w:rFonts w:ascii="Arial" w:hAnsi="Arial"/>
          <w:lang w:val="en-GB"/>
        </w:rPr>
        <w:t>th</w:t>
      </w:r>
      <w:r w:rsidR="00BB34B5">
        <w:rPr>
          <w:rFonts w:ascii="Arial" w:hAnsi="Arial"/>
          <w:lang w:val="en-GB"/>
        </w:rPr>
        <w:t>e current</w:t>
      </w:r>
      <w:r w:rsidRPr="00700ED9">
        <w:rPr>
          <w:rFonts w:ascii="Arial" w:hAnsi="Arial"/>
          <w:lang w:val="en-GB"/>
        </w:rPr>
        <w:t xml:space="preserve"> study differs in that Addy argue</w:t>
      </w:r>
      <w:r w:rsidR="00F87CFF">
        <w:rPr>
          <w:rFonts w:ascii="Arial" w:hAnsi="Arial"/>
          <w:lang w:val="en-GB"/>
        </w:rPr>
        <w:t>d</w:t>
      </w:r>
      <w:r w:rsidRPr="00700ED9">
        <w:rPr>
          <w:rFonts w:ascii="Arial" w:hAnsi="Arial"/>
          <w:lang w:val="en-GB"/>
        </w:rPr>
        <w:t xml:space="preserve"> that users are unaware of digital literacy</w:t>
      </w:r>
      <w:r w:rsidR="00F87CFF">
        <w:rPr>
          <w:rFonts w:ascii="Arial" w:hAnsi="Arial"/>
          <w:lang w:val="en-GB"/>
        </w:rPr>
        <w:t>;</w:t>
      </w:r>
      <w:r w:rsidRPr="00700ED9">
        <w:rPr>
          <w:rFonts w:ascii="Arial" w:hAnsi="Arial"/>
          <w:lang w:val="en-GB"/>
        </w:rPr>
        <w:t xml:space="preserve"> whereas</w:t>
      </w:r>
      <w:r w:rsidR="00F87CFF">
        <w:rPr>
          <w:rFonts w:ascii="Arial" w:hAnsi="Arial"/>
          <w:lang w:val="en-GB"/>
        </w:rPr>
        <w:t>,</w:t>
      </w:r>
      <w:r w:rsidRPr="00700ED9">
        <w:rPr>
          <w:rFonts w:ascii="Arial" w:hAnsi="Arial"/>
          <w:lang w:val="en-GB"/>
        </w:rPr>
        <w:t xml:space="preserve"> </w:t>
      </w:r>
      <w:r w:rsidR="00F87CFF">
        <w:rPr>
          <w:rFonts w:ascii="Arial" w:hAnsi="Arial"/>
          <w:lang w:val="en-GB"/>
        </w:rPr>
        <w:t>the</w:t>
      </w:r>
      <w:r w:rsidRPr="00700ED9">
        <w:rPr>
          <w:rFonts w:ascii="Arial" w:hAnsi="Arial"/>
          <w:lang w:val="en-GB"/>
        </w:rPr>
        <w:t xml:space="preserve"> participants</w:t>
      </w:r>
      <w:r w:rsidR="00F87CFF">
        <w:rPr>
          <w:rFonts w:ascii="Arial" w:hAnsi="Arial"/>
          <w:lang w:val="en-GB"/>
        </w:rPr>
        <w:t xml:space="preserve"> in </w:t>
      </w:r>
      <w:r w:rsidR="00BB34B5">
        <w:rPr>
          <w:rFonts w:ascii="Arial" w:hAnsi="Arial"/>
          <w:lang w:val="en-GB"/>
        </w:rPr>
        <w:t>my</w:t>
      </w:r>
      <w:r w:rsidR="00F87CFF">
        <w:rPr>
          <w:rFonts w:ascii="Arial" w:hAnsi="Arial"/>
          <w:lang w:val="en-GB"/>
        </w:rPr>
        <w:t xml:space="preserve"> study</w:t>
      </w:r>
      <w:r w:rsidRPr="00700ED9">
        <w:rPr>
          <w:rFonts w:ascii="Arial" w:hAnsi="Arial"/>
          <w:lang w:val="en-GB"/>
        </w:rPr>
        <w:t xml:space="preserve"> underst</w:t>
      </w:r>
      <w:r w:rsidR="00F87CFF">
        <w:rPr>
          <w:rFonts w:ascii="Arial" w:hAnsi="Arial"/>
          <w:lang w:val="en-GB"/>
        </w:rPr>
        <w:t>oo</w:t>
      </w:r>
      <w:r w:rsidRPr="00700ED9">
        <w:rPr>
          <w:rFonts w:ascii="Arial" w:hAnsi="Arial"/>
          <w:lang w:val="en-GB"/>
        </w:rPr>
        <w:t xml:space="preserve">d that verified profiles and high numbers of likes are not markers of authority but choose to </w:t>
      </w:r>
      <w:r w:rsidR="00F87CFF">
        <w:rPr>
          <w:rFonts w:ascii="Arial" w:hAnsi="Arial"/>
          <w:lang w:val="en-GB"/>
        </w:rPr>
        <w:t>share</w:t>
      </w:r>
      <w:r w:rsidRPr="00700ED9">
        <w:rPr>
          <w:rFonts w:ascii="Arial" w:hAnsi="Arial"/>
          <w:lang w:val="en-GB"/>
        </w:rPr>
        <w:t xml:space="preserve"> them regardless. The conscious choice to consider metrics of popularity may be due to time pressures; it is far easier to consider the likes and </w:t>
      </w:r>
      <w:r w:rsidR="00F87CFF">
        <w:rPr>
          <w:rFonts w:ascii="Arial" w:hAnsi="Arial"/>
          <w:lang w:val="en-GB"/>
        </w:rPr>
        <w:t xml:space="preserve">a </w:t>
      </w:r>
      <w:r w:rsidRPr="00700ED9">
        <w:rPr>
          <w:rFonts w:ascii="Arial" w:hAnsi="Arial"/>
          <w:lang w:val="en-GB"/>
        </w:rPr>
        <w:t>verified badge on a post than to check every single source</w:t>
      </w:r>
      <w:r w:rsidR="00F87CFF">
        <w:rPr>
          <w:rFonts w:ascii="Arial" w:hAnsi="Arial"/>
          <w:lang w:val="en-GB"/>
        </w:rPr>
        <w:t xml:space="preserve"> that is referenced</w:t>
      </w:r>
      <w:r w:rsidRPr="00700ED9">
        <w:rPr>
          <w:rFonts w:ascii="Arial" w:hAnsi="Arial"/>
          <w:lang w:val="en-GB"/>
        </w:rPr>
        <w:t>. Participants also highlight</w:t>
      </w:r>
      <w:r w:rsidR="00F87CFF">
        <w:rPr>
          <w:rFonts w:ascii="Arial" w:hAnsi="Arial"/>
          <w:lang w:val="en-GB"/>
        </w:rPr>
        <w:t>ed</w:t>
      </w:r>
      <w:r w:rsidRPr="00700ED9">
        <w:rPr>
          <w:rFonts w:ascii="Arial" w:hAnsi="Arial"/>
          <w:lang w:val="en-GB"/>
        </w:rPr>
        <w:t xml:space="preserve"> trust of friends’ accounts as a factor influencing whether they share material from them, which may be linked to the setting of Instagram as a social platform. Tarullo (2021) f</w:t>
      </w:r>
      <w:r w:rsidR="00F87CFF">
        <w:rPr>
          <w:rFonts w:ascii="Arial" w:hAnsi="Arial"/>
          <w:lang w:val="en-GB"/>
        </w:rPr>
        <w:t>ound</w:t>
      </w:r>
      <w:r w:rsidRPr="00700ED9">
        <w:rPr>
          <w:rFonts w:ascii="Arial" w:hAnsi="Arial"/>
          <w:lang w:val="en-GB"/>
        </w:rPr>
        <w:t xml:space="preserve"> university students favour reading news articles which circulate among close online networks, and </w:t>
      </w:r>
      <w:r w:rsidR="00F87CFF">
        <w:rPr>
          <w:rFonts w:ascii="Arial" w:hAnsi="Arial"/>
          <w:lang w:val="en-GB"/>
        </w:rPr>
        <w:t>this</w:t>
      </w:r>
      <w:r w:rsidRPr="00700ED9">
        <w:rPr>
          <w:rFonts w:ascii="Arial" w:hAnsi="Arial"/>
          <w:lang w:val="en-GB"/>
        </w:rPr>
        <w:t xml:space="preserve"> study upholds this </w:t>
      </w:r>
      <w:r w:rsidR="00F87CFF">
        <w:rPr>
          <w:rFonts w:ascii="Arial" w:hAnsi="Arial"/>
          <w:lang w:val="en-GB"/>
        </w:rPr>
        <w:t>finding</w:t>
      </w:r>
      <w:r w:rsidRPr="00700ED9">
        <w:rPr>
          <w:rFonts w:ascii="Arial" w:hAnsi="Arial"/>
          <w:lang w:val="en-GB"/>
        </w:rPr>
        <w:t xml:space="preserve"> in the context of infographics. Finally, participants’ personal context and understanding enable them to contextualise a post and decide whether to share it.</w:t>
      </w:r>
      <w:r w:rsidR="00F87CFF">
        <w:rPr>
          <w:rFonts w:ascii="Arial" w:hAnsi="Arial"/>
          <w:lang w:val="en-GB"/>
        </w:rPr>
        <w:t xml:space="preserve"> T</w:t>
      </w:r>
      <w:r w:rsidRPr="00700ED9">
        <w:rPr>
          <w:rFonts w:ascii="Arial" w:hAnsi="Arial"/>
          <w:lang w:val="en-GB"/>
        </w:rPr>
        <w:t>his</w:t>
      </w:r>
      <w:r w:rsidR="00F87CFF">
        <w:rPr>
          <w:rFonts w:ascii="Arial" w:hAnsi="Arial"/>
          <w:lang w:val="en-GB"/>
        </w:rPr>
        <w:t xml:space="preserve"> can be seen</w:t>
      </w:r>
      <w:r w:rsidRPr="00700ED9">
        <w:rPr>
          <w:rFonts w:ascii="Arial" w:hAnsi="Arial"/>
          <w:lang w:val="en-GB"/>
        </w:rPr>
        <w:t xml:space="preserve"> as a learnt behaviour in the community of practice afforded by Instagram</w:t>
      </w:r>
      <w:r w:rsidR="00F87CFF">
        <w:rPr>
          <w:rFonts w:ascii="Arial" w:hAnsi="Arial"/>
          <w:lang w:val="en-GB"/>
        </w:rPr>
        <w:t xml:space="preserve"> (Lloyd, 2010)</w:t>
      </w:r>
      <w:r w:rsidRPr="00700ED9">
        <w:rPr>
          <w:rFonts w:ascii="Arial" w:hAnsi="Arial"/>
          <w:lang w:val="en-GB"/>
        </w:rPr>
        <w:t>. If participants must make quick decisions about what to share to ensure their sharing stays relevant</w:t>
      </w:r>
      <w:r w:rsidR="00BB34B5">
        <w:rPr>
          <w:rFonts w:ascii="Arial" w:hAnsi="Arial"/>
          <w:lang w:val="en-GB"/>
        </w:rPr>
        <w:t>,</w:t>
      </w:r>
      <w:r w:rsidRPr="00700ED9">
        <w:rPr>
          <w:rFonts w:ascii="Arial" w:hAnsi="Arial"/>
          <w:lang w:val="en-GB"/>
        </w:rPr>
        <w:t xml:space="preserve"> and because they are using the platform for short bursts of activity, then relying on prior knowledge, trusted friends, and the community to share accurate information becomes a pragmatic use of the platform and the affordances it enables. This could be seen as a form of platform literacy.</w:t>
      </w:r>
    </w:p>
    <w:p w14:paraId="03C64EDD" w14:textId="77777777" w:rsidR="00700ED9" w:rsidRPr="00700ED9" w:rsidRDefault="00700ED9" w:rsidP="00700ED9">
      <w:pPr>
        <w:spacing w:before="0"/>
        <w:jc w:val="left"/>
        <w:rPr>
          <w:rFonts w:ascii="Arial" w:hAnsi="Arial"/>
          <w:lang w:val="en-GB"/>
        </w:rPr>
      </w:pPr>
    </w:p>
    <w:p w14:paraId="69CC3193" w14:textId="77777777" w:rsidR="00700ED9" w:rsidRPr="004D708F" w:rsidRDefault="00700ED9" w:rsidP="004D708F">
      <w:pPr>
        <w:pStyle w:val="JILBodyText"/>
        <w:rPr>
          <w:b/>
        </w:rPr>
      </w:pPr>
      <w:r w:rsidRPr="004D708F">
        <w:rPr>
          <w:b/>
        </w:rPr>
        <w:t>5.1.2 Emphasis on personal responsibility</w:t>
      </w:r>
    </w:p>
    <w:p w14:paraId="5996C492" w14:textId="77777777" w:rsidR="00700ED9" w:rsidRPr="00700ED9" w:rsidRDefault="00700ED9" w:rsidP="00700ED9">
      <w:pPr>
        <w:spacing w:before="0"/>
        <w:jc w:val="left"/>
        <w:rPr>
          <w:rFonts w:ascii="Arial" w:hAnsi="Arial"/>
          <w:lang w:val="en-GB"/>
        </w:rPr>
      </w:pPr>
      <w:r w:rsidRPr="00700ED9">
        <w:rPr>
          <w:rFonts w:ascii="Arial" w:hAnsi="Arial"/>
          <w:lang w:val="en-GB"/>
        </w:rPr>
        <w:t>Participants tend</w:t>
      </w:r>
      <w:r w:rsidR="00BB34B5">
        <w:rPr>
          <w:rFonts w:ascii="Arial" w:hAnsi="Arial"/>
          <w:lang w:val="en-GB"/>
        </w:rPr>
        <w:t>ed</w:t>
      </w:r>
      <w:r w:rsidRPr="00700ED9">
        <w:rPr>
          <w:rFonts w:ascii="Arial" w:hAnsi="Arial"/>
          <w:lang w:val="en-GB"/>
        </w:rPr>
        <w:t xml:space="preserve"> to blame their own attention span for their decision to</w:t>
      </w:r>
      <w:r w:rsidR="00ED2926">
        <w:rPr>
          <w:rFonts w:ascii="Arial" w:hAnsi="Arial"/>
          <w:lang w:val="en-GB"/>
        </w:rPr>
        <w:t xml:space="preserve"> not</w:t>
      </w:r>
      <w:r w:rsidRPr="00700ED9">
        <w:rPr>
          <w:rFonts w:ascii="Arial" w:hAnsi="Arial"/>
          <w:lang w:val="en-GB"/>
        </w:rPr>
        <w:t xml:space="preserve"> fully evaluate the material they share. Several scholars are critical of users’ perceived lack of digital literacy (</w:t>
      </w:r>
      <w:r w:rsidR="00BF75CC">
        <w:rPr>
          <w:rFonts w:ascii="Arial" w:hAnsi="Arial"/>
          <w:lang w:val="en-GB"/>
        </w:rPr>
        <w:t xml:space="preserve">Addy, 2020; </w:t>
      </w:r>
      <w:r w:rsidRPr="00700ED9">
        <w:rPr>
          <w:rFonts w:ascii="Arial" w:hAnsi="Arial"/>
          <w:lang w:val="en-GB"/>
        </w:rPr>
        <w:t xml:space="preserve">Wineburg and McGrew, 2019), with Rose-Wiles (2018) blaming an </w:t>
      </w:r>
      <w:r w:rsidR="00ED2926">
        <w:rPr>
          <w:rFonts w:ascii="Arial" w:hAnsi="Arial"/>
          <w:lang w:val="en-GB"/>
        </w:rPr>
        <w:t>“</w:t>
      </w:r>
      <w:r w:rsidRPr="00700ED9">
        <w:rPr>
          <w:rFonts w:ascii="Arial" w:hAnsi="Arial"/>
          <w:lang w:val="en-GB"/>
        </w:rPr>
        <w:t>abdication of personal understanding, judgement, and responsibility</w:t>
      </w:r>
      <w:r w:rsidR="00ED2926">
        <w:rPr>
          <w:rFonts w:ascii="Arial" w:hAnsi="Arial"/>
          <w:lang w:val="en-GB"/>
        </w:rPr>
        <w:t>” (p. 203)</w:t>
      </w:r>
      <w:r w:rsidRPr="00700ED9">
        <w:rPr>
          <w:rFonts w:ascii="Arial" w:hAnsi="Arial"/>
          <w:lang w:val="en-GB"/>
        </w:rPr>
        <w:t xml:space="preserve"> for this </w:t>
      </w:r>
      <w:r w:rsidR="00ED2926">
        <w:rPr>
          <w:rFonts w:ascii="Arial" w:hAnsi="Arial"/>
          <w:lang w:val="en-GB"/>
        </w:rPr>
        <w:t xml:space="preserve">skill </w:t>
      </w:r>
      <w:r w:rsidRPr="00700ED9">
        <w:rPr>
          <w:rFonts w:ascii="Arial" w:hAnsi="Arial"/>
          <w:lang w:val="en-GB"/>
        </w:rPr>
        <w:t xml:space="preserve">shortage. However, this allows platform creators to evade responsibility and fails to acknowledge the ways users already demonstrate platform literacy. If platforms such as Instagram become </w:t>
      </w:r>
      <w:r w:rsidR="00ED2926">
        <w:rPr>
          <w:rFonts w:ascii="Arial" w:hAnsi="Arial"/>
          <w:lang w:val="en-GB"/>
        </w:rPr>
        <w:t>“</w:t>
      </w:r>
      <w:r w:rsidRPr="00700ED9">
        <w:rPr>
          <w:rFonts w:ascii="Arial" w:hAnsi="Arial"/>
          <w:lang w:val="en-GB"/>
        </w:rPr>
        <w:t>sponsors of literacy</w:t>
      </w:r>
      <w:r w:rsidR="00ED2926">
        <w:rPr>
          <w:rFonts w:ascii="Arial" w:hAnsi="Arial"/>
          <w:lang w:val="en-GB"/>
        </w:rPr>
        <w:t>”</w:t>
      </w:r>
      <w:r w:rsidRPr="00700ED9">
        <w:rPr>
          <w:rFonts w:ascii="Arial" w:hAnsi="Arial"/>
          <w:lang w:val="en-GB"/>
        </w:rPr>
        <w:t xml:space="preserve"> (Bhatt and MacKenzie, 2019) and their affordances engender certain behaviours, then they</w:t>
      </w:r>
      <w:r w:rsidR="00ED2926">
        <w:rPr>
          <w:rFonts w:ascii="Arial" w:hAnsi="Arial"/>
          <w:lang w:val="en-GB"/>
        </w:rPr>
        <w:t xml:space="preserve"> </w:t>
      </w:r>
      <w:r w:rsidRPr="00700ED9">
        <w:rPr>
          <w:rFonts w:ascii="Arial" w:hAnsi="Arial"/>
          <w:lang w:val="en-GB"/>
        </w:rPr>
        <w:t xml:space="preserve">have a responsibility for the digital literacy practices learnt on their platforms. Indeed, if users are not engaging with vital methods of confirming reliability in infographics such as lateral reading (Wineburg and McGrew, 2019), as </w:t>
      </w:r>
      <w:r w:rsidR="00ED2926">
        <w:rPr>
          <w:rFonts w:ascii="Arial" w:hAnsi="Arial"/>
          <w:lang w:val="en-GB"/>
        </w:rPr>
        <w:t>this</w:t>
      </w:r>
      <w:r w:rsidRPr="00700ED9">
        <w:rPr>
          <w:rFonts w:ascii="Arial" w:hAnsi="Arial"/>
          <w:lang w:val="en-GB"/>
        </w:rPr>
        <w:t xml:space="preserve"> study shows, then the platform bears some responsibility for this. In fact, one might even say that it is not a conscious choice to disengage, since, for example, Instagram makes it difficult to add hyperlinks to posts so that users can check secondary sources, and participants </w:t>
      </w:r>
      <w:r w:rsidR="00ED2926">
        <w:rPr>
          <w:rFonts w:ascii="Arial" w:hAnsi="Arial"/>
          <w:lang w:val="en-GB"/>
        </w:rPr>
        <w:t>we</w:t>
      </w:r>
      <w:r w:rsidRPr="00700ED9">
        <w:rPr>
          <w:rFonts w:ascii="Arial" w:hAnsi="Arial"/>
          <w:lang w:val="en-GB"/>
        </w:rPr>
        <w:t xml:space="preserve">re aware that failing to check sources is </w:t>
      </w:r>
      <w:r w:rsidR="00ED2926">
        <w:rPr>
          <w:rFonts w:ascii="Arial" w:hAnsi="Arial"/>
          <w:lang w:val="en-GB"/>
        </w:rPr>
        <w:t>“</w:t>
      </w:r>
      <w:r w:rsidRPr="00700ED9">
        <w:rPr>
          <w:rFonts w:ascii="Arial" w:hAnsi="Arial"/>
          <w:lang w:val="en-GB"/>
        </w:rPr>
        <w:t>not a good thing</w:t>
      </w:r>
      <w:r w:rsidR="00ED2926">
        <w:rPr>
          <w:rFonts w:ascii="Arial" w:hAnsi="Arial"/>
          <w:lang w:val="en-GB"/>
        </w:rPr>
        <w:t>”</w:t>
      </w:r>
      <w:r w:rsidRPr="00700ED9">
        <w:rPr>
          <w:rFonts w:ascii="Arial" w:hAnsi="Arial"/>
          <w:lang w:val="en-GB"/>
        </w:rPr>
        <w:t xml:space="preserve"> (P3). P4 comment</w:t>
      </w:r>
      <w:r w:rsidR="00ED2926">
        <w:rPr>
          <w:rFonts w:ascii="Arial" w:hAnsi="Arial"/>
          <w:lang w:val="en-GB"/>
        </w:rPr>
        <w:t xml:space="preserve">ed </w:t>
      </w:r>
      <w:r w:rsidRPr="00700ED9">
        <w:rPr>
          <w:rFonts w:ascii="Arial" w:hAnsi="Arial"/>
          <w:lang w:val="en-GB"/>
        </w:rPr>
        <w:t>on th</w:t>
      </w:r>
      <w:r w:rsidR="00ED2926">
        <w:rPr>
          <w:rFonts w:ascii="Arial" w:hAnsi="Arial"/>
          <w:lang w:val="en-GB"/>
        </w:rPr>
        <w:t>e</w:t>
      </w:r>
      <w:r w:rsidRPr="00700ED9">
        <w:rPr>
          <w:rFonts w:ascii="Arial" w:hAnsi="Arial"/>
          <w:lang w:val="en-GB"/>
        </w:rPr>
        <w:t xml:space="preserve"> difficulty of escaping the platform</w:t>
      </w:r>
      <w:r w:rsidR="00ED2926">
        <w:rPr>
          <w:rFonts w:ascii="Arial" w:hAnsi="Arial"/>
          <w:lang w:val="en-GB"/>
        </w:rPr>
        <w:t xml:space="preserve"> when point</w:t>
      </w:r>
      <w:r w:rsidR="00BF75CC">
        <w:rPr>
          <w:rFonts w:ascii="Arial" w:hAnsi="Arial"/>
          <w:lang w:val="en-GB"/>
        </w:rPr>
        <w:t>ing</w:t>
      </w:r>
      <w:r w:rsidR="00ED2926">
        <w:rPr>
          <w:rFonts w:ascii="Arial" w:hAnsi="Arial"/>
          <w:lang w:val="en-GB"/>
        </w:rPr>
        <w:t xml:space="preserve"> out that</w:t>
      </w:r>
      <w:r w:rsidRPr="00700ED9">
        <w:rPr>
          <w:rFonts w:ascii="Arial" w:hAnsi="Arial"/>
          <w:lang w:val="en-GB"/>
        </w:rPr>
        <w:t xml:space="preserve"> Instagram makes it time-consuming to check sources. Scholars of digital literacy on social media platforms must take these constraints into account. While the literature does acknowledge the power of the algorithm (</w:t>
      </w:r>
      <w:r w:rsidR="00746F1D" w:rsidRPr="00700ED9">
        <w:rPr>
          <w:rFonts w:ascii="Arial" w:hAnsi="Arial"/>
          <w:lang w:val="en-GB"/>
        </w:rPr>
        <w:t>Boler and Davis, 2018</w:t>
      </w:r>
      <w:r w:rsidR="00746F1D">
        <w:rPr>
          <w:rFonts w:ascii="Arial" w:hAnsi="Arial"/>
          <w:lang w:val="en-GB"/>
        </w:rPr>
        <w:t xml:space="preserve">; </w:t>
      </w:r>
      <w:r w:rsidR="00746F1D" w:rsidRPr="00700ED9">
        <w:rPr>
          <w:rFonts w:ascii="Arial" w:hAnsi="Arial"/>
          <w:lang w:val="en-GB"/>
        </w:rPr>
        <w:t>Fouquaert and Mechant, 2021;</w:t>
      </w:r>
      <w:r w:rsidR="00746F1D">
        <w:rPr>
          <w:rFonts w:ascii="Arial" w:hAnsi="Arial"/>
          <w:lang w:val="en-GB"/>
        </w:rPr>
        <w:t xml:space="preserve"> </w:t>
      </w:r>
      <w:r w:rsidRPr="00700ED9">
        <w:rPr>
          <w:rFonts w:ascii="Arial" w:hAnsi="Arial"/>
          <w:lang w:val="en-GB"/>
        </w:rPr>
        <w:t>Henderson</w:t>
      </w:r>
      <w:r w:rsidR="00746F1D">
        <w:rPr>
          <w:rFonts w:ascii="Arial" w:hAnsi="Arial"/>
          <w:lang w:val="en-GB"/>
        </w:rPr>
        <w:t xml:space="preserve"> et al., </w:t>
      </w:r>
      <w:r w:rsidRPr="00700ED9">
        <w:rPr>
          <w:rFonts w:ascii="Arial" w:hAnsi="Arial"/>
          <w:lang w:val="en-GB"/>
        </w:rPr>
        <w:t xml:space="preserve">2020), </w:t>
      </w:r>
      <w:r w:rsidR="00ED2926">
        <w:rPr>
          <w:rFonts w:ascii="Arial" w:hAnsi="Arial"/>
          <w:lang w:val="en-GB"/>
        </w:rPr>
        <w:t>much research</w:t>
      </w:r>
      <w:r w:rsidRPr="00700ED9">
        <w:rPr>
          <w:rFonts w:ascii="Arial" w:hAnsi="Arial"/>
          <w:lang w:val="en-GB"/>
        </w:rPr>
        <w:t xml:space="preserve"> still places responsibility on the user to improve their </w:t>
      </w:r>
      <w:r w:rsidRPr="00700ED9">
        <w:rPr>
          <w:rFonts w:ascii="Arial" w:hAnsi="Arial"/>
          <w:lang w:val="en-GB"/>
        </w:rPr>
        <w:lastRenderedPageBreak/>
        <w:t>digital literacy skills rather than recognising the ways they are already digitally literate but are hampered by Instagram’s affordances.</w:t>
      </w:r>
    </w:p>
    <w:p w14:paraId="07FFEBA9" w14:textId="77777777" w:rsidR="00700ED9" w:rsidRPr="00700ED9" w:rsidRDefault="00700ED9" w:rsidP="00700ED9">
      <w:pPr>
        <w:spacing w:before="0"/>
        <w:jc w:val="left"/>
        <w:rPr>
          <w:rFonts w:ascii="Arial" w:hAnsi="Arial"/>
          <w:lang w:val="en-GB"/>
        </w:rPr>
      </w:pPr>
    </w:p>
    <w:p w14:paraId="000064FA" w14:textId="77777777" w:rsidR="00700ED9" w:rsidRPr="004D708F" w:rsidRDefault="00700ED9" w:rsidP="004D708F">
      <w:pPr>
        <w:pStyle w:val="JILBodyText"/>
        <w:rPr>
          <w:b/>
        </w:rPr>
      </w:pPr>
      <w:r w:rsidRPr="004D708F">
        <w:rPr>
          <w:b/>
        </w:rPr>
        <w:t>5.1.3 Critical information literacy practices</w:t>
      </w:r>
    </w:p>
    <w:p w14:paraId="2A2E6F3D" w14:textId="77777777" w:rsidR="00700ED9" w:rsidRPr="00700ED9" w:rsidRDefault="00700ED9" w:rsidP="00700ED9">
      <w:pPr>
        <w:spacing w:before="0"/>
        <w:jc w:val="left"/>
        <w:rPr>
          <w:rFonts w:ascii="Arial" w:hAnsi="Arial"/>
          <w:lang w:val="en-GB"/>
        </w:rPr>
      </w:pPr>
      <w:r w:rsidRPr="00700ED9">
        <w:rPr>
          <w:rFonts w:ascii="Arial" w:hAnsi="Arial"/>
          <w:lang w:val="en-GB"/>
        </w:rPr>
        <w:t>The practices of participants also followed some approaches of critical information literacy. In prioritising marginalised perspectives when choosing what to share, they recognise the power imbalances in traditional media and the importance of diverse perspectives which is an essential component of critical information literacy (Critten, 2015). In a similar vein, P3 sa</w:t>
      </w:r>
      <w:r w:rsidR="00ED2926">
        <w:rPr>
          <w:rFonts w:ascii="Arial" w:hAnsi="Arial"/>
          <w:lang w:val="en-GB"/>
        </w:rPr>
        <w:t>id</w:t>
      </w:r>
      <w:r w:rsidRPr="00700ED9">
        <w:rPr>
          <w:rFonts w:ascii="Arial" w:hAnsi="Arial"/>
          <w:lang w:val="en-GB"/>
        </w:rPr>
        <w:t xml:space="preserve"> that personal experience retold, such as in infographic three, does not always need a</w:t>
      </w:r>
      <w:r w:rsidR="00ED2926">
        <w:rPr>
          <w:rFonts w:ascii="Arial" w:hAnsi="Arial"/>
          <w:lang w:val="en-GB"/>
        </w:rPr>
        <w:t xml:space="preserve"> referenced</w:t>
      </w:r>
      <w:r w:rsidRPr="00700ED9">
        <w:rPr>
          <w:rFonts w:ascii="Arial" w:hAnsi="Arial"/>
          <w:lang w:val="en-GB"/>
        </w:rPr>
        <w:t xml:space="preserve"> source to make it reliable or valid. Middaugh (2018) suggest</w:t>
      </w:r>
      <w:r w:rsidR="00ED2926">
        <w:rPr>
          <w:rFonts w:ascii="Arial" w:hAnsi="Arial"/>
          <w:lang w:val="en-GB"/>
        </w:rPr>
        <w:t>ed</w:t>
      </w:r>
      <w:r w:rsidRPr="00700ED9">
        <w:rPr>
          <w:rFonts w:ascii="Arial" w:hAnsi="Arial"/>
          <w:lang w:val="en-GB"/>
        </w:rPr>
        <w:t xml:space="preserve"> young people look for sources with this personal narrative and this </w:t>
      </w:r>
      <w:r w:rsidR="00ED2926">
        <w:rPr>
          <w:rFonts w:ascii="Arial" w:hAnsi="Arial"/>
          <w:lang w:val="en-GB"/>
        </w:rPr>
        <w:t xml:space="preserve">act </w:t>
      </w:r>
      <w:r w:rsidRPr="00700ED9">
        <w:rPr>
          <w:rFonts w:ascii="Arial" w:hAnsi="Arial"/>
          <w:lang w:val="en-GB"/>
        </w:rPr>
        <w:t xml:space="preserve">should be encouraged in media literacy education. This is key to understandings of critical information literacy, which sees authority as constructed and recognises the bias of those who determine what </w:t>
      </w:r>
      <w:r w:rsidR="00324198">
        <w:rPr>
          <w:rFonts w:ascii="Arial" w:hAnsi="Arial"/>
          <w:lang w:val="en-GB"/>
        </w:rPr>
        <w:t>is</w:t>
      </w:r>
      <w:r w:rsidRPr="00700ED9">
        <w:rPr>
          <w:rFonts w:ascii="Arial" w:hAnsi="Arial"/>
          <w:lang w:val="en-GB"/>
        </w:rPr>
        <w:t xml:space="preserve"> consider</w:t>
      </w:r>
      <w:r w:rsidR="00324198">
        <w:rPr>
          <w:rFonts w:ascii="Arial" w:hAnsi="Arial"/>
          <w:lang w:val="en-GB"/>
        </w:rPr>
        <w:t>ed</w:t>
      </w:r>
      <w:r w:rsidRPr="00700ED9">
        <w:rPr>
          <w:rFonts w:ascii="Arial" w:hAnsi="Arial"/>
          <w:lang w:val="en-GB"/>
        </w:rPr>
        <w:t xml:space="preserve"> to be authoritative sources (Cope, 2010). As such, Instagram infographics can be used </w:t>
      </w:r>
      <w:r w:rsidR="00324198">
        <w:rPr>
          <w:rFonts w:ascii="Arial" w:hAnsi="Arial"/>
          <w:lang w:val="en-GB"/>
        </w:rPr>
        <w:t xml:space="preserve">as </w:t>
      </w:r>
      <w:r w:rsidRPr="00700ED9">
        <w:rPr>
          <w:rFonts w:ascii="Arial" w:hAnsi="Arial"/>
          <w:lang w:val="en-GB"/>
        </w:rPr>
        <w:t>a way to transgress traditional notions of authority.</w:t>
      </w:r>
    </w:p>
    <w:p w14:paraId="526E3547" w14:textId="77777777" w:rsidR="00700ED9" w:rsidRPr="00700ED9" w:rsidRDefault="00700ED9" w:rsidP="00700ED9">
      <w:pPr>
        <w:spacing w:before="0"/>
        <w:jc w:val="left"/>
        <w:rPr>
          <w:rFonts w:ascii="Arial" w:hAnsi="Arial"/>
          <w:lang w:val="en-GB"/>
        </w:rPr>
      </w:pPr>
    </w:p>
    <w:p w14:paraId="68FEBC4F" w14:textId="77777777" w:rsidR="00700ED9" w:rsidRPr="00700ED9" w:rsidRDefault="00700ED9" w:rsidP="004D708F">
      <w:pPr>
        <w:pStyle w:val="JILHead3"/>
      </w:pPr>
      <w:r w:rsidRPr="00700ED9">
        <w:t>5.2 Perception</w:t>
      </w:r>
    </w:p>
    <w:p w14:paraId="0F8B0289" w14:textId="77777777" w:rsidR="00700ED9" w:rsidRPr="004D708F" w:rsidRDefault="00700ED9" w:rsidP="004D708F">
      <w:pPr>
        <w:pStyle w:val="JILBodyText"/>
        <w:rPr>
          <w:b/>
        </w:rPr>
      </w:pPr>
      <w:r w:rsidRPr="004D708F">
        <w:rPr>
          <w:b/>
        </w:rPr>
        <w:t>5.2.1 Performance of identity</w:t>
      </w:r>
    </w:p>
    <w:p w14:paraId="62ED0175" w14:textId="77777777" w:rsidR="00700ED9" w:rsidRDefault="00700ED9" w:rsidP="00700ED9">
      <w:pPr>
        <w:spacing w:before="0"/>
        <w:jc w:val="left"/>
        <w:rPr>
          <w:rFonts w:ascii="Arial" w:hAnsi="Arial"/>
          <w:lang w:val="en-GB"/>
        </w:rPr>
      </w:pPr>
      <w:r w:rsidRPr="00700ED9">
        <w:rPr>
          <w:rFonts w:ascii="Arial" w:hAnsi="Arial"/>
          <w:lang w:val="en-GB"/>
        </w:rPr>
        <w:t>Although participants indicate</w:t>
      </w:r>
      <w:r w:rsidR="00324198">
        <w:rPr>
          <w:rFonts w:ascii="Arial" w:hAnsi="Arial"/>
          <w:lang w:val="en-GB"/>
        </w:rPr>
        <w:t>d</w:t>
      </w:r>
      <w:r w:rsidRPr="00700ED9">
        <w:rPr>
          <w:rFonts w:ascii="Arial" w:hAnsi="Arial"/>
          <w:lang w:val="en-GB"/>
        </w:rPr>
        <w:t xml:space="preserve"> they share infographics for their audience, this interpersonal influence </w:t>
      </w:r>
      <w:r w:rsidR="00324198">
        <w:rPr>
          <w:rFonts w:ascii="Arial" w:hAnsi="Arial"/>
          <w:lang w:val="en-GB"/>
        </w:rPr>
        <w:t>viewed</w:t>
      </w:r>
      <w:r w:rsidRPr="00700ED9">
        <w:rPr>
          <w:rFonts w:ascii="Arial" w:hAnsi="Arial"/>
          <w:lang w:val="en-GB"/>
        </w:rPr>
        <w:t xml:space="preserve"> by Smith and Taylor (2017</w:t>
      </w:r>
      <w:r w:rsidR="00A25787">
        <w:rPr>
          <w:rFonts w:ascii="Arial" w:hAnsi="Arial"/>
          <w:lang w:val="en-GB"/>
        </w:rPr>
        <w:t>)</w:t>
      </w:r>
      <w:r w:rsidRPr="00700ED9">
        <w:rPr>
          <w:rFonts w:ascii="Arial" w:hAnsi="Arial"/>
          <w:lang w:val="en-GB"/>
        </w:rPr>
        <w:t xml:space="preserve"> </w:t>
      </w:r>
      <w:r w:rsidR="00841F06">
        <w:rPr>
          <w:rFonts w:ascii="Arial" w:hAnsi="Arial"/>
          <w:lang w:val="en-GB"/>
        </w:rPr>
        <w:t>w</w:t>
      </w:r>
      <w:r w:rsidR="00324198">
        <w:rPr>
          <w:rFonts w:ascii="Arial" w:hAnsi="Arial"/>
          <w:lang w:val="en-GB"/>
        </w:rPr>
        <w:t>as</w:t>
      </w:r>
      <w:r w:rsidRPr="00700ED9">
        <w:rPr>
          <w:rFonts w:ascii="Arial" w:hAnsi="Arial"/>
          <w:lang w:val="en-GB"/>
        </w:rPr>
        <w:t xml:space="preserve"> mostly in the service of self</w:t>
      </w:r>
      <w:r w:rsidR="00841F06">
        <w:rPr>
          <w:rFonts w:ascii="Arial" w:hAnsi="Arial"/>
          <w:lang w:val="en-GB"/>
        </w:rPr>
        <w:t>-</w:t>
      </w:r>
      <w:r w:rsidRPr="00700ED9">
        <w:rPr>
          <w:rFonts w:ascii="Arial" w:hAnsi="Arial"/>
          <w:lang w:val="en-GB"/>
        </w:rPr>
        <w:t>interest. By shar</w:t>
      </w:r>
      <w:r w:rsidR="00324198">
        <w:rPr>
          <w:rFonts w:ascii="Arial" w:hAnsi="Arial"/>
          <w:lang w:val="en-GB"/>
        </w:rPr>
        <w:t>ing</w:t>
      </w:r>
      <w:r w:rsidRPr="00700ED9">
        <w:rPr>
          <w:rFonts w:ascii="Arial" w:hAnsi="Arial"/>
          <w:lang w:val="en-GB"/>
        </w:rPr>
        <w:t xml:space="preserve"> content which has a real impact or call to action, within a sphere of friends who behave in a similar way, participants might be performing an activist identity. However, studies propose that sharing of posts can be a conduit to further activism (</w:t>
      </w:r>
      <w:r w:rsidR="00175550" w:rsidRPr="00700ED9">
        <w:rPr>
          <w:rFonts w:ascii="Arial" w:hAnsi="Arial"/>
          <w:lang w:val="en-GB"/>
        </w:rPr>
        <w:t>Amgott, 2018</w:t>
      </w:r>
      <w:r w:rsidR="00175550">
        <w:rPr>
          <w:rFonts w:ascii="Arial" w:hAnsi="Arial"/>
          <w:lang w:val="en-GB"/>
        </w:rPr>
        <w:t xml:space="preserve">; </w:t>
      </w:r>
      <w:r w:rsidRPr="00700ED9">
        <w:rPr>
          <w:rFonts w:ascii="Arial" w:hAnsi="Arial"/>
          <w:lang w:val="en-GB"/>
        </w:rPr>
        <w:t>Chon and Park, 2020). Participants all sa</w:t>
      </w:r>
      <w:r w:rsidR="00324198">
        <w:rPr>
          <w:rFonts w:ascii="Arial" w:hAnsi="Arial"/>
          <w:lang w:val="en-GB"/>
        </w:rPr>
        <w:t>id</w:t>
      </w:r>
      <w:r w:rsidRPr="00700ED9">
        <w:rPr>
          <w:rFonts w:ascii="Arial" w:hAnsi="Arial"/>
          <w:lang w:val="en-GB"/>
        </w:rPr>
        <w:t xml:space="preserve"> they ha</w:t>
      </w:r>
      <w:r w:rsidR="00324198">
        <w:rPr>
          <w:rFonts w:ascii="Arial" w:hAnsi="Arial"/>
          <w:lang w:val="en-GB"/>
        </w:rPr>
        <w:t>d</w:t>
      </w:r>
      <w:r w:rsidRPr="00700ED9">
        <w:rPr>
          <w:rFonts w:ascii="Arial" w:hAnsi="Arial"/>
          <w:lang w:val="en-GB"/>
        </w:rPr>
        <w:t xml:space="preserve"> taken action outside of Instagram because of something they ha</w:t>
      </w:r>
      <w:r w:rsidR="00324198">
        <w:rPr>
          <w:rFonts w:ascii="Arial" w:hAnsi="Arial"/>
          <w:lang w:val="en-GB"/>
        </w:rPr>
        <w:t>d</w:t>
      </w:r>
      <w:r w:rsidRPr="00700ED9">
        <w:rPr>
          <w:rFonts w:ascii="Arial" w:hAnsi="Arial"/>
          <w:lang w:val="en-GB"/>
        </w:rPr>
        <w:t xml:space="preserve"> seen on the platform and thus, regardless of their reasons for sharing, </w:t>
      </w:r>
      <w:r w:rsidR="00324198">
        <w:rPr>
          <w:rFonts w:ascii="Arial" w:hAnsi="Arial"/>
          <w:lang w:val="en-GB"/>
        </w:rPr>
        <w:t xml:space="preserve">the </w:t>
      </w:r>
      <w:r w:rsidRPr="00700ED9">
        <w:rPr>
          <w:rFonts w:ascii="Arial" w:hAnsi="Arial"/>
          <w:lang w:val="en-GB"/>
        </w:rPr>
        <w:t>infographics ha</w:t>
      </w:r>
      <w:r w:rsidR="00324198">
        <w:rPr>
          <w:rFonts w:ascii="Arial" w:hAnsi="Arial"/>
          <w:lang w:val="en-GB"/>
        </w:rPr>
        <w:t>d</w:t>
      </w:r>
      <w:r w:rsidRPr="00700ED9">
        <w:rPr>
          <w:rFonts w:ascii="Arial" w:hAnsi="Arial"/>
          <w:lang w:val="en-GB"/>
        </w:rPr>
        <w:t xml:space="preserve"> an impact. </w:t>
      </w:r>
    </w:p>
    <w:p w14:paraId="395DCE7B" w14:textId="77777777" w:rsidR="00324198" w:rsidRPr="00700ED9" w:rsidRDefault="00324198" w:rsidP="00700ED9">
      <w:pPr>
        <w:spacing w:before="0"/>
        <w:jc w:val="left"/>
        <w:rPr>
          <w:rFonts w:ascii="Arial" w:hAnsi="Arial"/>
          <w:lang w:val="en-GB"/>
        </w:rPr>
      </w:pPr>
    </w:p>
    <w:p w14:paraId="5EC70A84" w14:textId="77777777" w:rsidR="00700ED9" w:rsidRPr="004D708F" w:rsidRDefault="00700ED9" w:rsidP="004D708F">
      <w:pPr>
        <w:pStyle w:val="JILBodyText"/>
        <w:rPr>
          <w:b/>
        </w:rPr>
      </w:pPr>
      <w:r w:rsidRPr="004D708F">
        <w:rPr>
          <w:b/>
        </w:rPr>
        <w:t>5.2.2 Social pressures</w:t>
      </w:r>
    </w:p>
    <w:p w14:paraId="14EB4EE2" w14:textId="77777777" w:rsidR="00700ED9" w:rsidRPr="00700ED9" w:rsidRDefault="00700ED9" w:rsidP="00700ED9">
      <w:pPr>
        <w:spacing w:before="0"/>
        <w:jc w:val="left"/>
        <w:rPr>
          <w:rFonts w:ascii="Arial" w:hAnsi="Arial"/>
          <w:lang w:val="en-GB"/>
        </w:rPr>
      </w:pPr>
      <w:r w:rsidRPr="00700ED9">
        <w:rPr>
          <w:rFonts w:ascii="Arial" w:hAnsi="Arial"/>
          <w:lang w:val="en-GB"/>
        </w:rPr>
        <w:t>Additionally, sharing is a demonstration of the</w:t>
      </w:r>
      <w:r w:rsidR="00DF0518">
        <w:rPr>
          <w:rFonts w:ascii="Arial" w:hAnsi="Arial"/>
          <w:lang w:val="en-GB"/>
        </w:rPr>
        <w:t xml:space="preserve"> participants’</w:t>
      </w:r>
      <w:r w:rsidRPr="00700ED9">
        <w:rPr>
          <w:rFonts w:ascii="Arial" w:hAnsi="Arial"/>
          <w:lang w:val="en-GB"/>
        </w:rPr>
        <w:t xml:space="preserve"> values. Indeed, P6 explicitly sa</w:t>
      </w:r>
      <w:r w:rsidR="00DF0518">
        <w:rPr>
          <w:rFonts w:ascii="Arial" w:hAnsi="Arial"/>
          <w:lang w:val="en-GB"/>
        </w:rPr>
        <w:t>id</w:t>
      </w:r>
      <w:r w:rsidRPr="00700ED9">
        <w:rPr>
          <w:rFonts w:ascii="Arial" w:hAnsi="Arial"/>
          <w:lang w:val="en-GB"/>
        </w:rPr>
        <w:t xml:space="preserve"> that </w:t>
      </w:r>
      <w:r w:rsidR="00841F06">
        <w:rPr>
          <w:rFonts w:ascii="Arial" w:hAnsi="Arial"/>
          <w:lang w:val="en-GB"/>
        </w:rPr>
        <w:t>“</w:t>
      </w:r>
      <w:r w:rsidRPr="00700ED9">
        <w:rPr>
          <w:rFonts w:ascii="Arial" w:hAnsi="Arial"/>
          <w:lang w:val="en-GB"/>
        </w:rPr>
        <w:t>social media is about perception</w:t>
      </w:r>
      <w:r w:rsidR="00DF0518">
        <w:rPr>
          <w:rFonts w:ascii="Arial" w:hAnsi="Arial"/>
          <w:lang w:val="en-GB"/>
        </w:rPr>
        <w:t>”</w:t>
      </w:r>
      <w:r w:rsidRPr="00700ED9">
        <w:rPr>
          <w:rFonts w:ascii="Arial" w:hAnsi="Arial"/>
          <w:lang w:val="en-GB"/>
        </w:rPr>
        <w:t xml:space="preserve"> and that they are conscious of how their infographics will be received. This way of validating their opinions through sharing reaffirms their own identity</w:t>
      </w:r>
      <w:r w:rsidR="00841F06">
        <w:rPr>
          <w:rFonts w:ascii="Arial" w:hAnsi="Arial"/>
          <w:lang w:val="en-GB"/>
        </w:rPr>
        <w:t>, and in</w:t>
      </w:r>
      <w:r w:rsidRPr="00700ED9">
        <w:rPr>
          <w:rFonts w:ascii="Arial" w:hAnsi="Arial"/>
          <w:lang w:val="en-GB"/>
        </w:rPr>
        <w:t xml:space="preserve"> the context of political activists, Barassi (2018) sees this as constructing an identity narrative. However, </w:t>
      </w:r>
      <w:r w:rsidR="00DF0518">
        <w:rPr>
          <w:rFonts w:ascii="Arial" w:hAnsi="Arial"/>
          <w:lang w:val="en-GB"/>
        </w:rPr>
        <w:t>an</w:t>
      </w:r>
      <w:r w:rsidRPr="00700ED9">
        <w:rPr>
          <w:rFonts w:ascii="Arial" w:hAnsi="Arial"/>
          <w:lang w:val="en-GB"/>
        </w:rPr>
        <w:t xml:space="preserve"> awareness of how they will be perceived can have negative impacts. Participants note</w:t>
      </w:r>
      <w:r w:rsidR="00DF0518">
        <w:rPr>
          <w:rFonts w:ascii="Arial" w:hAnsi="Arial"/>
          <w:lang w:val="en-GB"/>
        </w:rPr>
        <w:t>d</w:t>
      </w:r>
      <w:r w:rsidRPr="00700ED9">
        <w:rPr>
          <w:rFonts w:ascii="Arial" w:hAnsi="Arial"/>
          <w:lang w:val="en-GB"/>
        </w:rPr>
        <w:t xml:space="preserve"> the social pressure to share on certain issues</w:t>
      </w:r>
      <w:r w:rsidR="00DF0518">
        <w:rPr>
          <w:rFonts w:ascii="Arial" w:hAnsi="Arial"/>
          <w:lang w:val="en-GB"/>
        </w:rPr>
        <w:t xml:space="preserve">, and </w:t>
      </w:r>
      <w:r w:rsidRPr="00700ED9">
        <w:rPr>
          <w:rFonts w:ascii="Arial" w:hAnsi="Arial"/>
          <w:lang w:val="en-GB"/>
        </w:rPr>
        <w:t>one could see P3’s friend who fe</w:t>
      </w:r>
      <w:r w:rsidR="00DF0518">
        <w:rPr>
          <w:rFonts w:ascii="Arial" w:hAnsi="Arial"/>
          <w:lang w:val="en-GB"/>
        </w:rPr>
        <w:t>lt</w:t>
      </w:r>
      <w:r w:rsidRPr="00700ED9">
        <w:rPr>
          <w:rFonts w:ascii="Arial" w:hAnsi="Arial"/>
          <w:lang w:val="en-GB"/>
        </w:rPr>
        <w:t xml:space="preserve"> obligated to share content to maintain their reputation as being </w:t>
      </w:r>
      <w:r w:rsidR="00DF0518">
        <w:rPr>
          <w:rFonts w:ascii="Arial" w:hAnsi="Arial"/>
          <w:lang w:val="en-GB"/>
        </w:rPr>
        <w:t>“</w:t>
      </w:r>
      <w:r w:rsidRPr="00700ED9">
        <w:rPr>
          <w:rFonts w:ascii="Arial" w:hAnsi="Arial"/>
          <w:lang w:val="en-GB"/>
        </w:rPr>
        <w:t>trapped by their own online identity</w:t>
      </w:r>
      <w:r w:rsidR="00DF0518">
        <w:rPr>
          <w:rFonts w:ascii="Arial" w:hAnsi="Arial"/>
          <w:lang w:val="en-GB"/>
        </w:rPr>
        <w:t>”</w:t>
      </w:r>
      <w:r w:rsidRPr="00700ED9">
        <w:rPr>
          <w:rFonts w:ascii="Arial" w:hAnsi="Arial"/>
          <w:lang w:val="en-GB"/>
        </w:rPr>
        <w:t>, as observed by Brandtzaeg and Chaparro-Domínguez (2020, p.</w:t>
      </w:r>
      <w:r w:rsidR="00841F06">
        <w:rPr>
          <w:rFonts w:ascii="Arial" w:hAnsi="Arial"/>
          <w:lang w:val="en-GB"/>
        </w:rPr>
        <w:t xml:space="preserve"> </w:t>
      </w:r>
      <w:r w:rsidRPr="00700ED9">
        <w:rPr>
          <w:rFonts w:ascii="Arial" w:hAnsi="Arial"/>
          <w:lang w:val="en-GB"/>
        </w:rPr>
        <w:t xml:space="preserve">171) in a study of young journalists’ social media presence. Therefore, </w:t>
      </w:r>
      <w:r w:rsidR="00841F06">
        <w:rPr>
          <w:rFonts w:ascii="Arial" w:hAnsi="Arial"/>
          <w:lang w:val="en-GB"/>
        </w:rPr>
        <w:t>the current</w:t>
      </w:r>
      <w:r w:rsidRPr="00700ED9">
        <w:rPr>
          <w:rFonts w:ascii="Arial" w:hAnsi="Arial"/>
          <w:lang w:val="en-GB"/>
        </w:rPr>
        <w:t xml:space="preserve"> study indicate</w:t>
      </w:r>
      <w:r w:rsidR="009D7DFA">
        <w:rPr>
          <w:rFonts w:ascii="Arial" w:hAnsi="Arial"/>
          <w:lang w:val="en-GB"/>
        </w:rPr>
        <w:t>d</w:t>
      </w:r>
      <w:r w:rsidRPr="00700ED9">
        <w:rPr>
          <w:rFonts w:ascii="Arial" w:hAnsi="Arial"/>
          <w:lang w:val="en-GB"/>
        </w:rPr>
        <w:t xml:space="preserve"> that while sharing can be conducive to developing one’s own identity and signalling one’s values, it can also be restrictive and lead to self-policing on the platform. </w:t>
      </w:r>
    </w:p>
    <w:p w14:paraId="223E0148" w14:textId="77777777" w:rsidR="00700ED9" w:rsidRPr="00700ED9" w:rsidRDefault="00700ED9" w:rsidP="00700ED9">
      <w:pPr>
        <w:spacing w:before="0"/>
        <w:jc w:val="left"/>
        <w:rPr>
          <w:rFonts w:ascii="Arial" w:hAnsi="Arial"/>
          <w:lang w:val="en-GB"/>
        </w:rPr>
      </w:pPr>
    </w:p>
    <w:p w14:paraId="3FC3DE14" w14:textId="77777777" w:rsidR="00700ED9" w:rsidRPr="004D708F" w:rsidRDefault="00700ED9" w:rsidP="004D708F">
      <w:pPr>
        <w:pStyle w:val="JILBodyText"/>
        <w:rPr>
          <w:b/>
        </w:rPr>
      </w:pPr>
      <w:r w:rsidRPr="004D708F">
        <w:rPr>
          <w:b/>
        </w:rPr>
        <w:t>5.2.3 Assumptions about audience</w:t>
      </w:r>
    </w:p>
    <w:p w14:paraId="582B8493" w14:textId="77777777" w:rsidR="00700ED9" w:rsidRPr="00700ED9" w:rsidRDefault="00700ED9" w:rsidP="00700ED9">
      <w:pPr>
        <w:spacing w:before="0"/>
        <w:jc w:val="left"/>
        <w:rPr>
          <w:rFonts w:ascii="Arial" w:hAnsi="Arial"/>
          <w:lang w:val="en-GB"/>
        </w:rPr>
      </w:pPr>
      <w:r w:rsidRPr="00700ED9">
        <w:rPr>
          <w:rFonts w:ascii="Arial" w:hAnsi="Arial"/>
          <w:lang w:val="en-GB"/>
        </w:rPr>
        <w:t xml:space="preserve">There is a stark difference between participants’ perception of their audience and their perception of the people they follow, despite </w:t>
      </w:r>
      <w:r w:rsidR="00DF0518">
        <w:rPr>
          <w:rFonts w:ascii="Arial" w:hAnsi="Arial"/>
          <w:lang w:val="en-GB"/>
        </w:rPr>
        <w:t>an assumption</w:t>
      </w:r>
      <w:r w:rsidRPr="00700ED9">
        <w:rPr>
          <w:rFonts w:ascii="Arial" w:hAnsi="Arial"/>
          <w:lang w:val="en-GB"/>
        </w:rPr>
        <w:t xml:space="preserve"> that both groups are mainly comprised of their social circle. The</w:t>
      </w:r>
      <w:r w:rsidR="00DF0518">
        <w:rPr>
          <w:rFonts w:ascii="Arial" w:hAnsi="Arial"/>
          <w:lang w:val="en-GB"/>
        </w:rPr>
        <w:t xml:space="preserve"> participants were</w:t>
      </w:r>
      <w:r w:rsidRPr="00700ED9">
        <w:rPr>
          <w:rFonts w:ascii="Arial" w:hAnsi="Arial"/>
          <w:lang w:val="en-GB"/>
        </w:rPr>
        <w:t xml:space="preserve"> highly critical of their followers while simultaneously highly trusting of the judgement of those they follow, assuming they will share reliable infographics. This tension might perhaps be explained by the audience of an infographic </w:t>
      </w:r>
      <w:r w:rsidR="00DF0518">
        <w:rPr>
          <w:rFonts w:ascii="Arial" w:hAnsi="Arial"/>
          <w:lang w:val="en-GB"/>
        </w:rPr>
        <w:t>described</w:t>
      </w:r>
      <w:r w:rsidRPr="00700ED9">
        <w:rPr>
          <w:rFonts w:ascii="Arial" w:hAnsi="Arial"/>
          <w:lang w:val="en-GB"/>
        </w:rPr>
        <w:t xml:space="preserve"> as an invisible audience (boyd, 2010), whom </w:t>
      </w:r>
      <w:r w:rsidR="00DF0518">
        <w:rPr>
          <w:rFonts w:ascii="Arial" w:hAnsi="Arial"/>
          <w:lang w:val="en-GB"/>
        </w:rPr>
        <w:t>participants</w:t>
      </w:r>
      <w:r w:rsidRPr="00700ED9">
        <w:rPr>
          <w:rFonts w:ascii="Arial" w:hAnsi="Arial"/>
          <w:lang w:val="en-GB"/>
        </w:rPr>
        <w:t xml:space="preserve"> can imagine but not be concretely sure of, despite potentially being made up of friends. The lack of certainty regarding their audience thus leads </w:t>
      </w:r>
      <w:r w:rsidR="00DF0518">
        <w:rPr>
          <w:rFonts w:ascii="Arial" w:hAnsi="Arial"/>
          <w:lang w:val="en-GB"/>
        </w:rPr>
        <w:t>participants</w:t>
      </w:r>
      <w:r w:rsidRPr="00700ED9">
        <w:rPr>
          <w:rFonts w:ascii="Arial" w:hAnsi="Arial"/>
          <w:lang w:val="en-GB"/>
        </w:rPr>
        <w:t xml:space="preserve"> to be more sceptical of their level of engagement. However, when choosing who to share from, they are aware of the individual page from which the infographic originated, and so can engage in affinity practices which centre social relations (Lankshear and Knobel, 2015). This highlights a gap in the literature regarding the differences between perceptions of users’ audiences and the accounts they follow.</w:t>
      </w:r>
    </w:p>
    <w:p w14:paraId="1889D70B" w14:textId="77777777" w:rsidR="00700ED9" w:rsidRPr="00700ED9" w:rsidRDefault="00700ED9" w:rsidP="00700ED9">
      <w:pPr>
        <w:spacing w:before="0"/>
        <w:jc w:val="left"/>
        <w:rPr>
          <w:rFonts w:ascii="Arial" w:hAnsi="Arial"/>
          <w:lang w:val="en-GB"/>
        </w:rPr>
      </w:pPr>
    </w:p>
    <w:p w14:paraId="7B0B7A17" w14:textId="77777777" w:rsidR="00700ED9" w:rsidRPr="00700ED9" w:rsidRDefault="00700ED9" w:rsidP="004D708F">
      <w:pPr>
        <w:pStyle w:val="JILHead3"/>
      </w:pPr>
      <w:r w:rsidRPr="00700ED9">
        <w:lastRenderedPageBreak/>
        <w:t>5.3 Visual aspects</w:t>
      </w:r>
    </w:p>
    <w:p w14:paraId="0257ADEF" w14:textId="77777777" w:rsidR="00700ED9" w:rsidRPr="004D708F" w:rsidRDefault="00700ED9" w:rsidP="004D708F">
      <w:pPr>
        <w:pStyle w:val="JILBodyText"/>
        <w:rPr>
          <w:b/>
        </w:rPr>
      </w:pPr>
      <w:r w:rsidRPr="004D708F">
        <w:rPr>
          <w:b/>
        </w:rPr>
        <w:t>5.3.1 Individuality of visual interpretation</w:t>
      </w:r>
    </w:p>
    <w:p w14:paraId="78B85AC0" w14:textId="77777777" w:rsidR="00700ED9" w:rsidRPr="00700ED9" w:rsidRDefault="00700ED9" w:rsidP="00700ED9">
      <w:pPr>
        <w:spacing w:before="0"/>
        <w:jc w:val="left"/>
        <w:rPr>
          <w:rFonts w:ascii="Arial" w:hAnsi="Arial"/>
          <w:lang w:val="en-GB"/>
        </w:rPr>
      </w:pPr>
      <w:r w:rsidRPr="00700ED9">
        <w:rPr>
          <w:rFonts w:ascii="Arial" w:hAnsi="Arial"/>
          <w:lang w:val="en-GB"/>
        </w:rPr>
        <w:t>On Instagram, visual</w:t>
      </w:r>
      <w:r w:rsidR="00354130">
        <w:rPr>
          <w:rFonts w:ascii="Arial" w:hAnsi="Arial"/>
          <w:lang w:val="en-GB"/>
        </w:rPr>
        <w:t xml:space="preserve"> components</w:t>
      </w:r>
      <w:r w:rsidRPr="00700ED9">
        <w:rPr>
          <w:rFonts w:ascii="Arial" w:hAnsi="Arial"/>
          <w:lang w:val="en-GB"/>
        </w:rPr>
        <w:t xml:space="preserve"> function as a reflection of cultural values (Drucker, 2017). Although all participants favour</w:t>
      </w:r>
      <w:r w:rsidR="00354130">
        <w:rPr>
          <w:rFonts w:ascii="Arial" w:hAnsi="Arial"/>
          <w:lang w:val="en-GB"/>
        </w:rPr>
        <w:t>ed</w:t>
      </w:r>
      <w:r w:rsidRPr="00700ED9">
        <w:rPr>
          <w:rFonts w:ascii="Arial" w:hAnsi="Arial"/>
          <w:lang w:val="en-GB"/>
        </w:rPr>
        <w:t xml:space="preserve"> infographic two, some admire</w:t>
      </w:r>
      <w:r w:rsidR="00354130">
        <w:rPr>
          <w:rFonts w:ascii="Arial" w:hAnsi="Arial"/>
          <w:lang w:val="en-GB"/>
        </w:rPr>
        <w:t>d</w:t>
      </w:r>
      <w:r w:rsidRPr="00700ED9">
        <w:rPr>
          <w:rFonts w:ascii="Arial" w:hAnsi="Arial"/>
          <w:lang w:val="en-GB"/>
        </w:rPr>
        <w:t xml:space="preserve"> it for its </w:t>
      </w:r>
      <w:r w:rsidR="00841F06">
        <w:rPr>
          <w:rFonts w:ascii="Arial" w:hAnsi="Arial"/>
          <w:lang w:val="en-GB"/>
        </w:rPr>
        <w:t>“</w:t>
      </w:r>
      <w:r w:rsidRPr="00700ED9">
        <w:rPr>
          <w:rFonts w:ascii="Arial" w:hAnsi="Arial"/>
          <w:lang w:val="en-GB"/>
        </w:rPr>
        <w:t>badly designed</w:t>
      </w:r>
      <w:r w:rsidR="00354130">
        <w:rPr>
          <w:rFonts w:ascii="Arial" w:hAnsi="Arial"/>
          <w:lang w:val="en-GB"/>
        </w:rPr>
        <w:t>”</w:t>
      </w:r>
      <w:r w:rsidRPr="00700ED9">
        <w:rPr>
          <w:rFonts w:ascii="Arial" w:hAnsi="Arial"/>
          <w:lang w:val="en-GB"/>
        </w:rPr>
        <w:t xml:space="preserve"> appearance which grant</w:t>
      </w:r>
      <w:r w:rsidR="00354130">
        <w:rPr>
          <w:rFonts w:ascii="Arial" w:hAnsi="Arial"/>
          <w:lang w:val="en-GB"/>
        </w:rPr>
        <w:t>ed it</w:t>
      </w:r>
      <w:r w:rsidRPr="00700ED9">
        <w:rPr>
          <w:rFonts w:ascii="Arial" w:hAnsi="Arial"/>
          <w:lang w:val="en-GB"/>
        </w:rPr>
        <w:t xml:space="preserve"> authenticity (P1), while others praise</w:t>
      </w:r>
      <w:r w:rsidR="00354130">
        <w:rPr>
          <w:rFonts w:ascii="Arial" w:hAnsi="Arial"/>
          <w:lang w:val="en-GB"/>
        </w:rPr>
        <w:t>d</w:t>
      </w:r>
      <w:r w:rsidRPr="00700ED9">
        <w:rPr>
          <w:rFonts w:ascii="Arial" w:hAnsi="Arial"/>
          <w:lang w:val="en-GB"/>
        </w:rPr>
        <w:t xml:space="preserve"> the </w:t>
      </w:r>
      <w:r w:rsidR="00841F06">
        <w:rPr>
          <w:rFonts w:ascii="Arial" w:hAnsi="Arial"/>
          <w:lang w:val="en-GB"/>
        </w:rPr>
        <w:t>“</w:t>
      </w:r>
      <w:r w:rsidRPr="00700ED9">
        <w:rPr>
          <w:rFonts w:ascii="Arial" w:hAnsi="Arial"/>
          <w:lang w:val="en-GB"/>
        </w:rPr>
        <w:t>clear images</w:t>
      </w:r>
      <w:r w:rsidR="00354130">
        <w:rPr>
          <w:rFonts w:ascii="Arial" w:hAnsi="Arial"/>
          <w:lang w:val="en-GB"/>
        </w:rPr>
        <w:t>”</w:t>
      </w:r>
      <w:r w:rsidRPr="00700ED9">
        <w:rPr>
          <w:rFonts w:ascii="Arial" w:hAnsi="Arial"/>
          <w:lang w:val="en-GB"/>
        </w:rPr>
        <w:t xml:space="preserve"> (P3). This indicates the impact of infographics as enunciative instruments (Drucker, 2017). When participants view</w:t>
      </w:r>
      <w:r w:rsidR="00354130">
        <w:rPr>
          <w:rFonts w:ascii="Arial" w:hAnsi="Arial"/>
          <w:lang w:val="en-GB"/>
        </w:rPr>
        <w:t>ed</w:t>
      </w:r>
      <w:r w:rsidRPr="00700ED9">
        <w:rPr>
          <w:rFonts w:ascii="Arial" w:hAnsi="Arial"/>
          <w:lang w:val="en-GB"/>
        </w:rPr>
        <w:t xml:space="preserve"> the images, they br</w:t>
      </w:r>
      <w:r w:rsidR="00354130">
        <w:rPr>
          <w:rFonts w:ascii="Arial" w:hAnsi="Arial"/>
          <w:lang w:val="en-GB"/>
        </w:rPr>
        <w:t>ought</w:t>
      </w:r>
      <w:r w:rsidRPr="00700ED9">
        <w:rPr>
          <w:rFonts w:ascii="Arial" w:hAnsi="Arial"/>
          <w:lang w:val="en-GB"/>
        </w:rPr>
        <w:t xml:space="preserve"> their own interpretation of the meaning of different elements and thus different aspects of an infographic will be appealing. In general, infographics with more visual elements </w:t>
      </w:r>
      <w:r w:rsidR="00354130">
        <w:rPr>
          <w:rFonts w:ascii="Arial" w:hAnsi="Arial"/>
          <w:lang w:val="en-GB"/>
        </w:rPr>
        <w:t>we</w:t>
      </w:r>
      <w:r w:rsidRPr="00700ED9">
        <w:rPr>
          <w:rFonts w:ascii="Arial" w:hAnsi="Arial"/>
          <w:lang w:val="en-GB"/>
        </w:rPr>
        <w:t xml:space="preserve">re more positively received by participants, with the presentation of information directly affecting how it </w:t>
      </w:r>
      <w:r w:rsidR="00354130">
        <w:rPr>
          <w:rFonts w:ascii="Arial" w:hAnsi="Arial"/>
          <w:lang w:val="en-GB"/>
        </w:rPr>
        <w:t>wa</w:t>
      </w:r>
      <w:r w:rsidRPr="00700ED9">
        <w:rPr>
          <w:rFonts w:ascii="Arial" w:hAnsi="Arial"/>
          <w:lang w:val="en-GB"/>
        </w:rPr>
        <w:t>s perceived. In some cases, the presentation is even more relevant than the message, as Shabani and Keshavarz (2022) f</w:t>
      </w:r>
      <w:r w:rsidR="00354130">
        <w:rPr>
          <w:rFonts w:ascii="Arial" w:hAnsi="Arial"/>
          <w:lang w:val="en-GB"/>
        </w:rPr>
        <w:t>ound</w:t>
      </w:r>
      <w:r w:rsidRPr="00700ED9">
        <w:rPr>
          <w:rFonts w:ascii="Arial" w:hAnsi="Arial"/>
          <w:lang w:val="en-GB"/>
        </w:rPr>
        <w:t xml:space="preserve"> in their study of students’ evaluation of reliability on social media. Thus, </w:t>
      </w:r>
      <w:r w:rsidR="00354130">
        <w:rPr>
          <w:rFonts w:ascii="Arial" w:hAnsi="Arial"/>
          <w:lang w:val="en-GB"/>
        </w:rPr>
        <w:t>th</w:t>
      </w:r>
      <w:r w:rsidR="00841F06">
        <w:rPr>
          <w:rFonts w:ascii="Arial" w:hAnsi="Arial"/>
          <w:lang w:val="en-GB"/>
        </w:rPr>
        <w:t xml:space="preserve">is </w:t>
      </w:r>
      <w:r w:rsidRPr="00700ED9">
        <w:rPr>
          <w:rFonts w:ascii="Arial" w:hAnsi="Arial"/>
          <w:lang w:val="en-GB"/>
        </w:rPr>
        <w:t>research indicates that in Instagram spaces, the quality of the written message is not enough on its own</w:t>
      </w:r>
      <w:r w:rsidR="00841F06">
        <w:rPr>
          <w:rFonts w:ascii="Arial" w:hAnsi="Arial"/>
          <w:lang w:val="en-GB"/>
        </w:rPr>
        <w:t>—</w:t>
      </w:r>
      <w:r w:rsidRPr="00700ED9">
        <w:rPr>
          <w:rFonts w:ascii="Arial" w:hAnsi="Arial"/>
          <w:lang w:val="en-GB"/>
        </w:rPr>
        <w:t>the visual message also factors into participants’ decisions to post, although they may interpret it differently to their followers depending on their cultural context.</w:t>
      </w:r>
    </w:p>
    <w:p w14:paraId="537E690B" w14:textId="77777777" w:rsidR="00700ED9" w:rsidRPr="00700ED9" w:rsidRDefault="00700ED9" w:rsidP="00700ED9">
      <w:pPr>
        <w:spacing w:before="0"/>
        <w:jc w:val="left"/>
        <w:rPr>
          <w:rFonts w:ascii="Arial" w:hAnsi="Arial"/>
          <w:lang w:val="en-GB"/>
        </w:rPr>
      </w:pPr>
    </w:p>
    <w:p w14:paraId="3390AE21" w14:textId="77777777" w:rsidR="00700ED9" w:rsidRPr="004D708F" w:rsidRDefault="00700ED9" w:rsidP="004D708F">
      <w:pPr>
        <w:pStyle w:val="JILBodyText"/>
        <w:rPr>
          <w:b/>
        </w:rPr>
      </w:pPr>
      <w:r w:rsidRPr="004D708F">
        <w:rPr>
          <w:b/>
        </w:rPr>
        <w:t>5.3.2 Power of the visual</w:t>
      </w:r>
    </w:p>
    <w:p w14:paraId="5074E760" w14:textId="77777777" w:rsidR="00700ED9" w:rsidRPr="00700ED9" w:rsidRDefault="00700ED9" w:rsidP="00700ED9">
      <w:pPr>
        <w:spacing w:before="0"/>
        <w:jc w:val="left"/>
        <w:rPr>
          <w:rFonts w:ascii="Arial" w:hAnsi="Arial"/>
          <w:lang w:val="en-GB"/>
        </w:rPr>
      </w:pPr>
      <w:r w:rsidRPr="00700ED9">
        <w:rPr>
          <w:rFonts w:ascii="Arial" w:hAnsi="Arial"/>
          <w:lang w:val="en-GB"/>
        </w:rPr>
        <w:t xml:space="preserve">Additionally, participants </w:t>
      </w:r>
      <w:r w:rsidR="00354130">
        <w:rPr>
          <w:rFonts w:ascii="Arial" w:hAnsi="Arial"/>
          <w:lang w:val="en-GB"/>
        </w:rPr>
        <w:t>we</w:t>
      </w:r>
      <w:r w:rsidRPr="00700ED9">
        <w:rPr>
          <w:rFonts w:ascii="Arial" w:hAnsi="Arial"/>
          <w:lang w:val="en-GB"/>
        </w:rPr>
        <w:t xml:space="preserve">re aware of the power of visual images, with some being reluctant to post sensitive or potentially triggering images because of their possible impact. </w:t>
      </w:r>
      <w:r w:rsidR="00841F06">
        <w:rPr>
          <w:rFonts w:ascii="Arial" w:hAnsi="Arial"/>
          <w:lang w:val="en-GB"/>
        </w:rPr>
        <w:t>I</w:t>
      </w:r>
      <w:r w:rsidRPr="00700ED9">
        <w:rPr>
          <w:rFonts w:ascii="Arial" w:hAnsi="Arial"/>
          <w:lang w:val="en-GB"/>
        </w:rPr>
        <w:t>n a platform with potentially collapsed contexts (boyd, 2010), where any of their followers might be viewing their content, users have to cater to their lowest common denominator (Hogan, 2010)</w:t>
      </w:r>
      <w:r w:rsidR="00354130">
        <w:rPr>
          <w:rFonts w:ascii="Arial" w:hAnsi="Arial"/>
          <w:lang w:val="en-GB"/>
        </w:rPr>
        <w:t>,</w:t>
      </w:r>
      <w:r w:rsidRPr="00700ED9">
        <w:rPr>
          <w:rFonts w:ascii="Arial" w:hAnsi="Arial"/>
          <w:lang w:val="en-GB"/>
        </w:rPr>
        <w:t xml:space="preserve"> or the widest range of people. This might mean censoring much of the content one posts to avoid</w:t>
      </w:r>
      <w:r w:rsidR="00354130">
        <w:rPr>
          <w:rFonts w:ascii="Arial" w:hAnsi="Arial"/>
          <w:lang w:val="en-GB"/>
        </w:rPr>
        <w:t xml:space="preserve"> sharing</w:t>
      </w:r>
      <w:r w:rsidRPr="00700ED9">
        <w:rPr>
          <w:rFonts w:ascii="Arial" w:hAnsi="Arial"/>
          <w:lang w:val="en-GB"/>
        </w:rPr>
        <w:t xml:space="preserve"> controversial infographics. However, participants also want</w:t>
      </w:r>
      <w:r w:rsidR="00354130">
        <w:rPr>
          <w:rFonts w:ascii="Arial" w:hAnsi="Arial"/>
          <w:lang w:val="en-GB"/>
        </w:rPr>
        <w:t>ed</w:t>
      </w:r>
      <w:r w:rsidRPr="00700ED9">
        <w:rPr>
          <w:rFonts w:ascii="Arial" w:hAnsi="Arial"/>
          <w:lang w:val="en-GB"/>
        </w:rPr>
        <w:t xml:space="preserve"> their followers to act after seeing posts and understand the visual power of an infographic to show the severity of a situation. Indeed, Middaugh (2018) f</w:t>
      </w:r>
      <w:r w:rsidR="00354130">
        <w:rPr>
          <w:rFonts w:ascii="Arial" w:hAnsi="Arial"/>
          <w:lang w:val="en-GB"/>
        </w:rPr>
        <w:t>ound</w:t>
      </w:r>
      <w:r w:rsidRPr="00700ED9">
        <w:rPr>
          <w:rFonts w:ascii="Arial" w:hAnsi="Arial"/>
          <w:lang w:val="en-GB"/>
        </w:rPr>
        <w:t xml:space="preserve"> that U</w:t>
      </w:r>
      <w:r w:rsidR="00354130">
        <w:rPr>
          <w:rFonts w:ascii="Arial" w:hAnsi="Arial"/>
          <w:lang w:val="en-GB"/>
        </w:rPr>
        <w:t>.</w:t>
      </w:r>
      <w:r w:rsidRPr="00700ED9">
        <w:rPr>
          <w:rFonts w:ascii="Arial" w:hAnsi="Arial"/>
          <w:lang w:val="en-GB"/>
        </w:rPr>
        <w:t>S</w:t>
      </w:r>
      <w:r w:rsidR="00354130">
        <w:rPr>
          <w:rFonts w:ascii="Arial" w:hAnsi="Arial"/>
          <w:lang w:val="en-GB"/>
        </w:rPr>
        <w:t>.</w:t>
      </w:r>
      <w:r w:rsidRPr="00700ED9">
        <w:rPr>
          <w:rFonts w:ascii="Arial" w:hAnsi="Arial"/>
          <w:lang w:val="en-GB"/>
        </w:rPr>
        <w:t xml:space="preserve"> high school students highlight</w:t>
      </w:r>
      <w:r w:rsidR="00354130">
        <w:rPr>
          <w:rFonts w:ascii="Arial" w:hAnsi="Arial"/>
          <w:lang w:val="en-GB"/>
        </w:rPr>
        <w:t>ed</w:t>
      </w:r>
      <w:r w:rsidRPr="00700ED9">
        <w:rPr>
          <w:rFonts w:ascii="Arial" w:hAnsi="Arial"/>
          <w:lang w:val="en-GB"/>
        </w:rPr>
        <w:t xml:space="preserve"> emotional impact as one reason why they share</w:t>
      </w:r>
      <w:r w:rsidR="003E6420">
        <w:rPr>
          <w:rFonts w:ascii="Arial" w:hAnsi="Arial"/>
          <w:lang w:val="en-GB"/>
        </w:rPr>
        <w:t xml:space="preserve"> content</w:t>
      </w:r>
      <w:r w:rsidRPr="00700ED9">
        <w:rPr>
          <w:rFonts w:ascii="Arial" w:hAnsi="Arial"/>
          <w:lang w:val="en-GB"/>
        </w:rPr>
        <w:t>. Thus, participants must balance their understanding that emotive infographics are more likely to be shared with a sensitivity towards their audience. These findings reinforce ideas of the centrality of emotion to visual images and the importance of social contexts to the choice of what infographics to share.</w:t>
      </w:r>
    </w:p>
    <w:p w14:paraId="2FDD4157" w14:textId="77777777" w:rsidR="00700ED9" w:rsidRPr="00700ED9" w:rsidRDefault="00700ED9" w:rsidP="00700ED9">
      <w:pPr>
        <w:spacing w:before="0"/>
        <w:jc w:val="left"/>
        <w:rPr>
          <w:rFonts w:ascii="Arial" w:hAnsi="Arial"/>
          <w:lang w:val="en-GB"/>
        </w:rPr>
      </w:pPr>
    </w:p>
    <w:p w14:paraId="56207CEC" w14:textId="77777777" w:rsidR="00700ED9" w:rsidRPr="00700ED9" w:rsidRDefault="00700ED9" w:rsidP="004D708F">
      <w:pPr>
        <w:pStyle w:val="JILHead2"/>
      </w:pPr>
      <w:r w:rsidRPr="00700ED9">
        <w:t>6. Conclusion</w:t>
      </w:r>
    </w:p>
    <w:p w14:paraId="37654D2A" w14:textId="77777777" w:rsidR="00700ED9" w:rsidRPr="00700ED9" w:rsidRDefault="00700ED9" w:rsidP="00700ED9">
      <w:pPr>
        <w:spacing w:before="0"/>
        <w:jc w:val="left"/>
        <w:rPr>
          <w:rFonts w:ascii="Arial" w:hAnsi="Arial"/>
          <w:lang w:val="en-GB"/>
        </w:rPr>
      </w:pPr>
      <w:r w:rsidRPr="00700ED9">
        <w:rPr>
          <w:rFonts w:ascii="Arial" w:hAnsi="Arial"/>
          <w:lang w:val="en-GB"/>
        </w:rPr>
        <w:t xml:space="preserve">This article aimed to discover </w:t>
      </w:r>
      <w:r w:rsidR="003E6420">
        <w:rPr>
          <w:rFonts w:ascii="Arial" w:hAnsi="Arial"/>
          <w:lang w:val="en-GB"/>
        </w:rPr>
        <w:t>how</w:t>
      </w:r>
      <w:r w:rsidRPr="00700ED9">
        <w:rPr>
          <w:rFonts w:ascii="Arial" w:hAnsi="Arial"/>
          <w:lang w:val="en-GB"/>
        </w:rPr>
        <w:t xml:space="preserve"> Instagram users interact with infographics on the platform, examining their digital literacy practices and the ways Instagram’s visual and social affordances feed into activism. </w:t>
      </w:r>
      <w:r w:rsidR="003E6420">
        <w:rPr>
          <w:rFonts w:ascii="Arial" w:hAnsi="Arial"/>
          <w:lang w:val="en-GB"/>
        </w:rPr>
        <w:t>The findings</w:t>
      </w:r>
      <w:r w:rsidRPr="00700ED9">
        <w:rPr>
          <w:rFonts w:ascii="Arial" w:hAnsi="Arial"/>
          <w:lang w:val="en-GB"/>
        </w:rPr>
        <w:t xml:space="preserve"> suggest digital literacy plays an important role in infographic usage. Participants engage</w:t>
      </w:r>
      <w:r w:rsidR="003E6420">
        <w:rPr>
          <w:rFonts w:ascii="Arial" w:hAnsi="Arial"/>
          <w:lang w:val="en-GB"/>
        </w:rPr>
        <w:t>d</w:t>
      </w:r>
      <w:r w:rsidRPr="00700ED9">
        <w:rPr>
          <w:rFonts w:ascii="Arial" w:hAnsi="Arial"/>
          <w:lang w:val="en-GB"/>
        </w:rPr>
        <w:t xml:space="preserve"> in specific digital literacy practices which Instagram affords, incorporating an understanding of Instagram’s authority markers, their social networks</w:t>
      </w:r>
      <w:r w:rsidR="003E6420">
        <w:rPr>
          <w:rFonts w:ascii="Arial" w:hAnsi="Arial"/>
          <w:lang w:val="en-GB"/>
        </w:rPr>
        <w:t>,</w:t>
      </w:r>
      <w:r w:rsidRPr="00700ED9">
        <w:rPr>
          <w:rFonts w:ascii="Arial" w:hAnsi="Arial"/>
          <w:lang w:val="en-GB"/>
        </w:rPr>
        <w:t xml:space="preserve"> and their personal context to determine reliability when sharing infographics. Digital literacy is enacted through the affordances of Instagram, which both engenders and constrains their sharing. The</w:t>
      </w:r>
      <w:r w:rsidR="003E6420">
        <w:rPr>
          <w:rFonts w:ascii="Arial" w:hAnsi="Arial"/>
          <w:lang w:val="en-GB"/>
        </w:rPr>
        <w:t xml:space="preserve"> participants’</w:t>
      </w:r>
      <w:r w:rsidRPr="00700ED9">
        <w:rPr>
          <w:rFonts w:ascii="Arial" w:hAnsi="Arial"/>
          <w:lang w:val="en-GB"/>
        </w:rPr>
        <w:t xml:space="preserve"> digital literacy practices also accommodate</w:t>
      </w:r>
      <w:r w:rsidR="003E6420">
        <w:rPr>
          <w:rFonts w:ascii="Arial" w:hAnsi="Arial"/>
          <w:lang w:val="en-GB"/>
        </w:rPr>
        <w:t>d</w:t>
      </w:r>
      <w:r w:rsidRPr="00700ED9">
        <w:rPr>
          <w:rFonts w:ascii="Arial" w:hAnsi="Arial"/>
          <w:lang w:val="en-GB"/>
        </w:rPr>
        <w:t xml:space="preserve"> an understanding of critical literacy</w:t>
      </w:r>
      <w:r w:rsidR="003E6420">
        <w:rPr>
          <w:rFonts w:ascii="Arial" w:hAnsi="Arial"/>
          <w:lang w:val="en-GB"/>
        </w:rPr>
        <w:t xml:space="preserve"> principles</w:t>
      </w:r>
      <w:r w:rsidRPr="00700ED9">
        <w:rPr>
          <w:rFonts w:ascii="Arial" w:hAnsi="Arial"/>
          <w:lang w:val="en-GB"/>
        </w:rPr>
        <w:t xml:space="preserve"> and </w:t>
      </w:r>
      <w:r w:rsidR="003E6420">
        <w:rPr>
          <w:rFonts w:ascii="Arial" w:hAnsi="Arial"/>
          <w:lang w:val="en-GB"/>
        </w:rPr>
        <w:t xml:space="preserve">the </w:t>
      </w:r>
      <w:r w:rsidRPr="00700ED9">
        <w:rPr>
          <w:rFonts w:ascii="Arial" w:hAnsi="Arial"/>
          <w:lang w:val="en-GB"/>
        </w:rPr>
        <w:t>potential for non-academic sources to provide reliable information.</w:t>
      </w:r>
      <w:r w:rsidR="00D51FEE">
        <w:rPr>
          <w:rFonts w:ascii="Arial" w:hAnsi="Arial"/>
          <w:lang w:val="en-GB"/>
        </w:rPr>
        <w:t xml:space="preserve"> </w:t>
      </w:r>
    </w:p>
    <w:p w14:paraId="444E1F85" w14:textId="77777777" w:rsidR="00700ED9" w:rsidRPr="00700ED9" w:rsidRDefault="00700ED9" w:rsidP="00700ED9">
      <w:pPr>
        <w:spacing w:before="0"/>
        <w:jc w:val="left"/>
        <w:rPr>
          <w:rFonts w:ascii="Arial" w:hAnsi="Arial"/>
          <w:lang w:val="en-GB"/>
        </w:rPr>
      </w:pPr>
    </w:p>
    <w:p w14:paraId="041C144D" w14:textId="77777777" w:rsidR="00700ED9" w:rsidRPr="00700ED9" w:rsidRDefault="00700ED9" w:rsidP="00700ED9">
      <w:pPr>
        <w:spacing w:before="0"/>
        <w:jc w:val="left"/>
        <w:rPr>
          <w:rFonts w:ascii="Arial" w:hAnsi="Arial"/>
          <w:lang w:val="en-GB"/>
        </w:rPr>
      </w:pPr>
      <w:r w:rsidRPr="00700ED9">
        <w:rPr>
          <w:rFonts w:ascii="Arial" w:hAnsi="Arial"/>
          <w:lang w:val="en-GB"/>
        </w:rPr>
        <w:t xml:space="preserve">My research suggests that users prioritise sharing infographics that have a tangible action for followers to carry out off the platform. Although they avoid content which could be controversial, they still strive to share visually stimulating infographics which will provoke an emotional reaction to gain people’s attention and pressure them to act. The sharing of activist infographics both reaffirms their own identity and is perceived to improve </w:t>
      </w:r>
      <w:r w:rsidR="003E6420">
        <w:rPr>
          <w:rFonts w:ascii="Arial" w:hAnsi="Arial"/>
          <w:lang w:val="en-GB"/>
        </w:rPr>
        <w:t>one’s</w:t>
      </w:r>
      <w:r w:rsidRPr="00700ED9">
        <w:rPr>
          <w:rFonts w:ascii="Arial" w:hAnsi="Arial"/>
          <w:lang w:val="en-GB"/>
        </w:rPr>
        <w:t xml:space="preserve"> status among friends. Users also share with an awareness of their audience, posting infographics which they </w:t>
      </w:r>
      <w:r w:rsidR="003E6420">
        <w:rPr>
          <w:rFonts w:ascii="Arial" w:hAnsi="Arial"/>
          <w:lang w:val="en-GB"/>
        </w:rPr>
        <w:t xml:space="preserve">believe their audience </w:t>
      </w:r>
      <w:r w:rsidRPr="00700ED9">
        <w:rPr>
          <w:rFonts w:ascii="Arial" w:hAnsi="Arial"/>
          <w:lang w:val="en-GB"/>
        </w:rPr>
        <w:t xml:space="preserve">will find engaging, while they are highly trusting of the accounts from whom they share. </w:t>
      </w:r>
    </w:p>
    <w:p w14:paraId="44437F6D" w14:textId="77777777" w:rsidR="00700ED9" w:rsidRPr="00700ED9" w:rsidRDefault="00700ED9" w:rsidP="00700ED9">
      <w:pPr>
        <w:spacing w:before="0"/>
        <w:jc w:val="left"/>
        <w:rPr>
          <w:rFonts w:ascii="Arial" w:hAnsi="Arial"/>
          <w:lang w:val="en-GB"/>
        </w:rPr>
      </w:pPr>
    </w:p>
    <w:p w14:paraId="6C7C4DF0" w14:textId="77777777" w:rsidR="00700ED9" w:rsidRPr="00700ED9" w:rsidRDefault="00700ED9" w:rsidP="00700ED9">
      <w:pPr>
        <w:spacing w:before="0"/>
        <w:jc w:val="left"/>
        <w:rPr>
          <w:rFonts w:ascii="Arial" w:hAnsi="Arial"/>
          <w:lang w:val="en-GB"/>
        </w:rPr>
      </w:pPr>
      <w:r w:rsidRPr="00700ED9">
        <w:rPr>
          <w:rFonts w:ascii="Arial" w:hAnsi="Arial"/>
          <w:lang w:val="en-GB"/>
        </w:rPr>
        <w:t xml:space="preserve">There are several areas highlighted by this study which would benefit from greater exploration. The area of visual imagery and digital literacy could be further explored to examine what specific imagery is regarded as the most emotive. Additionally, a study of digital literacy on </w:t>
      </w:r>
      <w:r w:rsidRPr="00700ED9">
        <w:rPr>
          <w:rFonts w:ascii="Arial" w:hAnsi="Arial"/>
          <w:lang w:val="en-GB"/>
        </w:rPr>
        <w:lastRenderedPageBreak/>
        <w:t>Instagram which used a different method, such as participants keeping a diary of what they share and when, would enable researchers to find out in what ways participants’ interviews map on to their real-time behaviour. Finally, other social media platforms such as TikTok are highly visual and have also been accused of spreading misinformation (Spencer-Elliott, 2022), so it would be valuable to investigate if this study’s f</w:t>
      </w:r>
      <w:r w:rsidR="003E6420">
        <w:rPr>
          <w:rFonts w:ascii="Arial" w:hAnsi="Arial"/>
          <w:lang w:val="en-GB"/>
        </w:rPr>
        <w:t>i</w:t>
      </w:r>
      <w:r w:rsidRPr="00700ED9">
        <w:rPr>
          <w:rFonts w:ascii="Arial" w:hAnsi="Arial"/>
          <w:lang w:val="en-GB"/>
        </w:rPr>
        <w:t>ndings could be replicated on that platform. As a qualitative study, my research uses a small sample group in a specific age range</w:t>
      </w:r>
      <w:r w:rsidR="003E6420">
        <w:rPr>
          <w:rFonts w:ascii="Arial" w:hAnsi="Arial"/>
          <w:lang w:val="en-GB"/>
        </w:rPr>
        <w:t xml:space="preserve">. </w:t>
      </w:r>
      <w:r w:rsidRPr="00700ED9">
        <w:rPr>
          <w:rFonts w:ascii="Arial" w:hAnsi="Arial"/>
          <w:lang w:val="en-GB"/>
        </w:rPr>
        <w:t>As such, a larger sample group which accounts for other factors such as gender, location, and age might encounter different findings.</w:t>
      </w:r>
    </w:p>
    <w:p w14:paraId="77C6EC1E" w14:textId="77777777" w:rsidR="00700ED9" w:rsidRPr="00700ED9" w:rsidRDefault="00700ED9" w:rsidP="00700ED9">
      <w:pPr>
        <w:spacing w:before="0"/>
        <w:jc w:val="left"/>
        <w:rPr>
          <w:rFonts w:ascii="Arial" w:hAnsi="Arial"/>
          <w:lang w:val="en-GB"/>
        </w:rPr>
      </w:pPr>
    </w:p>
    <w:p w14:paraId="255D2586" w14:textId="77777777" w:rsidR="00700ED9" w:rsidRPr="00700ED9" w:rsidRDefault="00700ED9" w:rsidP="00700ED9">
      <w:pPr>
        <w:spacing w:before="0"/>
        <w:jc w:val="left"/>
        <w:rPr>
          <w:rFonts w:ascii="Arial" w:hAnsi="Arial"/>
          <w:lang w:val="en-GB"/>
        </w:rPr>
      </w:pPr>
      <w:r w:rsidRPr="00700ED9">
        <w:rPr>
          <w:rFonts w:ascii="Arial" w:hAnsi="Arial"/>
          <w:lang w:val="en-GB"/>
        </w:rPr>
        <w:t>Based on the findings of this study, when conducting research, I recommend that information professionals recognise the specific affordances of each platform, such as users’ constraints when determining reliability. Information professionals should design learning that incorporates these platforms with a user-focused approach, accounting for the specific contexts of their students and the ways they engage online.</w:t>
      </w:r>
    </w:p>
    <w:p w14:paraId="01754B71" w14:textId="77777777" w:rsidR="00700ED9" w:rsidRPr="00700ED9" w:rsidRDefault="00700ED9" w:rsidP="00700ED9">
      <w:pPr>
        <w:spacing w:before="0"/>
        <w:jc w:val="left"/>
        <w:rPr>
          <w:rFonts w:ascii="Arial" w:hAnsi="Arial"/>
          <w:lang w:val="en-GB"/>
        </w:rPr>
      </w:pPr>
    </w:p>
    <w:p w14:paraId="0BDBE5A7" w14:textId="77777777" w:rsidR="00700ED9" w:rsidRPr="00700ED9" w:rsidRDefault="00700ED9" w:rsidP="00700ED9">
      <w:pPr>
        <w:spacing w:before="0"/>
        <w:jc w:val="left"/>
        <w:rPr>
          <w:rFonts w:ascii="Arial" w:hAnsi="Arial"/>
          <w:lang w:val="en-GB"/>
        </w:rPr>
      </w:pPr>
      <w:r w:rsidRPr="00700ED9">
        <w:rPr>
          <w:rFonts w:ascii="Arial" w:hAnsi="Arial"/>
          <w:lang w:val="en-GB"/>
        </w:rPr>
        <w:t xml:space="preserve">My research shows the value of visual literacy to information studies and the importance of considering the visual when thinking about digital literacy in platform studies. Few studies have considered digital literacy on Instagram, and none have previously examined digital literacy and Instagram infographics. </w:t>
      </w:r>
      <w:r w:rsidR="003E6420">
        <w:rPr>
          <w:rFonts w:ascii="Arial" w:hAnsi="Arial"/>
          <w:lang w:val="en-GB"/>
        </w:rPr>
        <w:t>My research</w:t>
      </w:r>
      <w:r w:rsidRPr="00700ED9">
        <w:rPr>
          <w:rFonts w:ascii="Arial" w:hAnsi="Arial"/>
          <w:lang w:val="en-GB"/>
        </w:rPr>
        <w:t xml:space="preserve"> also highlights the agency of users and the value of interviewing them about digital literacy; they are often talked about in studies of digital literacy on platforms but are rarely asked about how they perceive their behaviour. As shown in this article, centring users in research is essential to understand and affect digital literacy practices on platforms.</w:t>
      </w:r>
    </w:p>
    <w:p w14:paraId="0E05E29B" w14:textId="77777777" w:rsidR="00700ED9" w:rsidRPr="00700ED9" w:rsidRDefault="00700ED9" w:rsidP="00700ED9">
      <w:pPr>
        <w:spacing w:before="0"/>
        <w:jc w:val="left"/>
        <w:rPr>
          <w:rFonts w:ascii="Arial" w:hAnsi="Arial"/>
          <w:lang w:val="en-GB"/>
        </w:rPr>
      </w:pPr>
    </w:p>
    <w:p w14:paraId="12D3165C" w14:textId="77777777" w:rsidR="00700ED9" w:rsidRPr="00700ED9" w:rsidRDefault="00700ED9" w:rsidP="004D708F">
      <w:pPr>
        <w:pStyle w:val="JILHead2"/>
        <w:rPr>
          <w:color w:val="FF0000"/>
        </w:rPr>
      </w:pPr>
      <w:r w:rsidRPr="00700ED9">
        <w:t xml:space="preserve">References </w:t>
      </w:r>
    </w:p>
    <w:p w14:paraId="470D928A" w14:textId="221C0E38" w:rsidR="00700ED9" w:rsidRP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 xml:space="preserve">Addy, J. M. (2020). </w:t>
      </w:r>
      <w:hyperlink r:id="rId14" w:history="1">
        <w:r w:rsidRPr="00700ED9">
          <w:rPr>
            <w:rFonts w:ascii="Arial" w:eastAsia="Calibri" w:hAnsi="Arial" w:cs="Arial"/>
            <w:noProof/>
            <w:color w:val="0000FF"/>
            <w:szCs w:val="22"/>
            <w:u w:val="single"/>
          </w:rPr>
          <w:t>The art of the real: Fact checking as information literacy instruction.</w:t>
        </w:r>
      </w:hyperlink>
      <w:r w:rsidRPr="00700ED9">
        <w:rPr>
          <w:rFonts w:ascii="Arial" w:eastAsia="Calibri" w:hAnsi="Arial" w:cs="Arial"/>
          <w:noProof/>
          <w:szCs w:val="22"/>
        </w:rPr>
        <w:t xml:space="preserve"> </w:t>
      </w:r>
      <w:r w:rsidRPr="00700ED9">
        <w:rPr>
          <w:rFonts w:ascii="Arial" w:eastAsia="Calibri" w:hAnsi="Arial" w:cs="Arial"/>
          <w:i/>
          <w:noProof/>
          <w:szCs w:val="22"/>
        </w:rPr>
        <w:t>Reference Services Review,</w:t>
      </w:r>
      <w:r w:rsidRPr="00700ED9">
        <w:rPr>
          <w:rFonts w:ascii="Arial" w:eastAsia="Calibri" w:hAnsi="Arial" w:cs="Arial"/>
          <w:noProof/>
          <w:szCs w:val="22"/>
        </w:rPr>
        <w:t xml:space="preserve"> </w:t>
      </w:r>
      <w:r w:rsidRPr="00470153">
        <w:rPr>
          <w:rFonts w:ascii="Arial" w:eastAsia="Calibri" w:hAnsi="Arial" w:cs="Arial"/>
          <w:i/>
          <w:noProof/>
          <w:szCs w:val="22"/>
        </w:rPr>
        <w:t>48</w:t>
      </w:r>
      <w:r w:rsidRPr="00700ED9">
        <w:rPr>
          <w:rFonts w:ascii="Arial" w:eastAsia="Calibri" w:hAnsi="Arial" w:cs="Arial"/>
          <w:noProof/>
          <w:szCs w:val="22"/>
        </w:rPr>
        <w:t>(1)</w:t>
      </w:r>
      <w:r w:rsidRPr="00700ED9">
        <w:rPr>
          <w:rFonts w:ascii="Arial" w:eastAsia="Calibri" w:hAnsi="Arial" w:cs="Arial"/>
          <w:b/>
          <w:noProof/>
          <w:szCs w:val="22"/>
        </w:rPr>
        <w:t>,</w:t>
      </w:r>
      <w:r w:rsidRPr="00700ED9">
        <w:rPr>
          <w:rFonts w:ascii="Arial" w:eastAsia="Calibri" w:hAnsi="Arial" w:cs="Arial"/>
          <w:noProof/>
          <w:szCs w:val="22"/>
        </w:rPr>
        <w:t xml:space="preserve"> 19</w:t>
      </w:r>
      <w:r w:rsidR="000F5740">
        <w:rPr>
          <w:rFonts w:ascii="Arial" w:eastAsia="Calibri" w:hAnsi="Arial" w:cs="Arial"/>
          <w:noProof/>
          <w:szCs w:val="22"/>
        </w:rPr>
        <w:t>–</w:t>
      </w:r>
      <w:r w:rsidRPr="00700ED9">
        <w:rPr>
          <w:rFonts w:ascii="Arial" w:eastAsia="Calibri" w:hAnsi="Arial" w:cs="Arial"/>
          <w:noProof/>
          <w:szCs w:val="22"/>
        </w:rPr>
        <w:t>31.</w:t>
      </w:r>
    </w:p>
    <w:p w14:paraId="6EBB826C" w14:textId="77777777" w:rsidR="00261E9B" w:rsidRDefault="00261E9B" w:rsidP="00700ED9">
      <w:pPr>
        <w:spacing w:before="0"/>
        <w:jc w:val="left"/>
        <w:rPr>
          <w:rFonts w:ascii="Arial" w:eastAsia="Calibri" w:hAnsi="Arial" w:cs="Arial"/>
          <w:noProof/>
          <w:szCs w:val="22"/>
        </w:rPr>
      </w:pPr>
    </w:p>
    <w:p w14:paraId="2A8759EE" w14:textId="7EA184FA" w:rsid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 xml:space="preserve">Amgott, N. (2018). </w:t>
      </w:r>
      <w:hyperlink r:id="rId15" w:history="1">
        <w:r w:rsidRPr="00700ED9">
          <w:rPr>
            <w:rFonts w:ascii="Arial" w:eastAsia="Calibri" w:hAnsi="Arial" w:cs="Arial"/>
            <w:noProof/>
            <w:color w:val="0000FF"/>
            <w:szCs w:val="22"/>
            <w:u w:val="single"/>
          </w:rPr>
          <w:t>Critical literacy in #digitalactivism: Collaborative choice and action</w:t>
        </w:r>
      </w:hyperlink>
      <w:r w:rsidRPr="00700ED9">
        <w:rPr>
          <w:rFonts w:ascii="Arial" w:eastAsia="Calibri" w:hAnsi="Arial" w:cs="Arial"/>
          <w:noProof/>
          <w:szCs w:val="22"/>
        </w:rPr>
        <w:t xml:space="preserve">. </w:t>
      </w:r>
      <w:r w:rsidRPr="00700ED9">
        <w:rPr>
          <w:rFonts w:ascii="Arial" w:eastAsia="Calibri" w:hAnsi="Arial" w:cs="Arial"/>
          <w:i/>
          <w:noProof/>
          <w:szCs w:val="22"/>
        </w:rPr>
        <w:t>The International Journal of Information and Learning Technology,</w:t>
      </w:r>
      <w:r w:rsidRPr="00700ED9">
        <w:rPr>
          <w:rFonts w:ascii="Arial" w:eastAsia="Calibri" w:hAnsi="Arial" w:cs="Arial"/>
          <w:noProof/>
          <w:szCs w:val="22"/>
        </w:rPr>
        <w:t xml:space="preserve"> </w:t>
      </w:r>
      <w:r w:rsidRPr="00470153">
        <w:rPr>
          <w:rFonts w:ascii="Arial" w:eastAsia="Calibri" w:hAnsi="Arial" w:cs="Arial"/>
          <w:i/>
          <w:noProof/>
          <w:szCs w:val="22"/>
        </w:rPr>
        <w:t>35</w:t>
      </w:r>
      <w:r w:rsidRPr="00700ED9">
        <w:rPr>
          <w:rFonts w:ascii="Arial" w:eastAsia="Calibri" w:hAnsi="Arial" w:cs="Arial"/>
          <w:noProof/>
          <w:szCs w:val="22"/>
        </w:rPr>
        <w:t>(5)</w:t>
      </w:r>
      <w:r w:rsidRPr="00700ED9">
        <w:rPr>
          <w:rFonts w:ascii="Arial" w:eastAsia="Calibri" w:hAnsi="Arial" w:cs="Arial"/>
          <w:b/>
          <w:noProof/>
          <w:szCs w:val="22"/>
        </w:rPr>
        <w:t>,</w:t>
      </w:r>
      <w:r w:rsidRPr="00700ED9">
        <w:rPr>
          <w:rFonts w:ascii="Arial" w:eastAsia="Calibri" w:hAnsi="Arial" w:cs="Arial"/>
          <w:noProof/>
          <w:szCs w:val="22"/>
        </w:rPr>
        <w:t xml:space="preserve"> 329</w:t>
      </w:r>
      <w:r w:rsidR="000F5740">
        <w:rPr>
          <w:rFonts w:ascii="Arial" w:eastAsia="Calibri" w:hAnsi="Arial" w:cs="Arial"/>
          <w:noProof/>
          <w:szCs w:val="22"/>
        </w:rPr>
        <w:t>–</w:t>
      </w:r>
      <w:r w:rsidRPr="00700ED9">
        <w:rPr>
          <w:rFonts w:ascii="Arial" w:eastAsia="Calibri" w:hAnsi="Arial" w:cs="Arial"/>
          <w:noProof/>
          <w:szCs w:val="22"/>
        </w:rPr>
        <w:t>341.</w:t>
      </w:r>
    </w:p>
    <w:p w14:paraId="2591BA22" w14:textId="77777777" w:rsidR="00261E9B" w:rsidRPr="00700ED9" w:rsidRDefault="00261E9B" w:rsidP="00700ED9">
      <w:pPr>
        <w:spacing w:before="0"/>
        <w:jc w:val="left"/>
        <w:rPr>
          <w:rFonts w:ascii="Arial" w:eastAsia="Calibri" w:hAnsi="Arial" w:cs="Arial"/>
          <w:noProof/>
          <w:szCs w:val="22"/>
        </w:rPr>
      </w:pPr>
    </w:p>
    <w:p w14:paraId="629E6671" w14:textId="77777777" w:rsid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Archibald, M. M., Ambagtsheer, R. C., Casey, M. G.</w:t>
      </w:r>
      <w:r w:rsidR="001C4965">
        <w:rPr>
          <w:rFonts w:ascii="Arial" w:eastAsia="Calibri" w:hAnsi="Arial" w:cs="Arial"/>
          <w:noProof/>
          <w:szCs w:val="22"/>
        </w:rPr>
        <w:t>, &amp;</w:t>
      </w:r>
      <w:r w:rsidRPr="00700ED9">
        <w:rPr>
          <w:rFonts w:ascii="Arial" w:eastAsia="Calibri" w:hAnsi="Arial" w:cs="Arial"/>
          <w:noProof/>
          <w:szCs w:val="22"/>
        </w:rPr>
        <w:t xml:space="preserve"> Lawless, M. (2019). </w:t>
      </w:r>
      <w:hyperlink r:id="rId16" w:history="1">
        <w:r w:rsidRPr="00700ED9">
          <w:rPr>
            <w:rFonts w:ascii="Arial" w:eastAsia="Calibri" w:hAnsi="Arial" w:cs="Arial"/>
            <w:noProof/>
            <w:color w:val="0000FF"/>
            <w:szCs w:val="22"/>
            <w:u w:val="single"/>
          </w:rPr>
          <w:t>Using zoom videoconferencing for qualitative data collection: Perceptions and experiences of researchers and participants</w:t>
        </w:r>
      </w:hyperlink>
      <w:r w:rsidRPr="00700ED9">
        <w:rPr>
          <w:rFonts w:ascii="Arial" w:eastAsia="Calibri" w:hAnsi="Arial" w:cs="Arial"/>
          <w:noProof/>
          <w:szCs w:val="22"/>
        </w:rPr>
        <w:t xml:space="preserve">. </w:t>
      </w:r>
      <w:r w:rsidRPr="00700ED9">
        <w:rPr>
          <w:rFonts w:ascii="Arial" w:eastAsia="Calibri" w:hAnsi="Arial" w:cs="Arial"/>
          <w:i/>
          <w:noProof/>
          <w:szCs w:val="22"/>
        </w:rPr>
        <w:t>International Journal of Qualitative Methods,</w:t>
      </w:r>
      <w:r w:rsidRPr="00700ED9">
        <w:rPr>
          <w:rFonts w:ascii="Arial" w:eastAsia="Calibri" w:hAnsi="Arial" w:cs="Arial"/>
          <w:noProof/>
          <w:szCs w:val="22"/>
        </w:rPr>
        <w:t xml:space="preserve"> </w:t>
      </w:r>
      <w:r w:rsidRPr="00470153">
        <w:rPr>
          <w:rFonts w:ascii="Arial" w:eastAsia="Calibri" w:hAnsi="Arial" w:cs="Arial"/>
          <w:i/>
          <w:noProof/>
          <w:szCs w:val="22"/>
        </w:rPr>
        <w:t>18</w:t>
      </w:r>
      <w:r w:rsidRPr="00700ED9">
        <w:rPr>
          <w:rFonts w:ascii="Arial" w:eastAsia="Calibri" w:hAnsi="Arial" w:cs="Arial"/>
          <w:noProof/>
          <w:szCs w:val="22"/>
        </w:rPr>
        <w:t>.</w:t>
      </w:r>
    </w:p>
    <w:p w14:paraId="71CCF0D0" w14:textId="77777777" w:rsidR="001C4965" w:rsidRPr="00700ED9" w:rsidRDefault="001C4965" w:rsidP="00700ED9">
      <w:pPr>
        <w:spacing w:before="0"/>
        <w:jc w:val="left"/>
        <w:rPr>
          <w:rFonts w:ascii="Arial" w:eastAsia="Calibri" w:hAnsi="Arial" w:cs="Arial"/>
          <w:noProof/>
          <w:szCs w:val="22"/>
        </w:rPr>
      </w:pPr>
    </w:p>
    <w:p w14:paraId="5E3F4DC0" w14:textId="1E2CBB24" w:rsid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Barassi, V. (2018). Social media activism, self-representation and the construction of political biographies. In</w:t>
      </w:r>
      <w:r w:rsidRPr="00700ED9">
        <w:rPr>
          <w:rFonts w:ascii="Arial" w:eastAsia="Calibri" w:hAnsi="Arial" w:cs="Arial"/>
          <w:i/>
          <w:noProof/>
          <w:szCs w:val="22"/>
        </w:rPr>
        <w:t xml:space="preserve"> </w:t>
      </w:r>
      <w:r w:rsidRPr="00700ED9">
        <w:rPr>
          <w:rFonts w:ascii="Arial" w:eastAsia="Calibri" w:hAnsi="Arial" w:cs="Arial"/>
          <w:noProof/>
          <w:szCs w:val="22"/>
        </w:rPr>
        <w:t xml:space="preserve">G., Meikle (Ed.) </w:t>
      </w:r>
      <w:r w:rsidRPr="00700ED9">
        <w:rPr>
          <w:rFonts w:ascii="Arial" w:eastAsia="Calibri" w:hAnsi="Arial" w:cs="Arial"/>
          <w:i/>
          <w:noProof/>
          <w:szCs w:val="22"/>
        </w:rPr>
        <w:t>The Routledge companion</w:t>
      </w:r>
      <w:r w:rsidRPr="00700ED9">
        <w:rPr>
          <w:rFonts w:ascii="Arial" w:eastAsia="Calibri" w:hAnsi="Arial" w:cs="Arial"/>
          <w:iCs/>
          <w:noProof/>
          <w:szCs w:val="22"/>
        </w:rPr>
        <w:t xml:space="preserve"> </w:t>
      </w:r>
      <w:r w:rsidRPr="00700ED9">
        <w:rPr>
          <w:rFonts w:ascii="Arial" w:eastAsia="Calibri" w:hAnsi="Arial" w:cs="Arial"/>
          <w:i/>
          <w:noProof/>
          <w:szCs w:val="22"/>
        </w:rPr>
        <w:t>to media and activism</w:t>
      </w:r>
      <w:r w:rsidRPr="00700ED9">
        <w:rPr>
          <w:rFonts w:ascii="Arial" w:eastAsia="Calibri" w:hAnsi="Arial" w:cs="Arial"/>
          <w:iCs/>
          <w:noProof/>
          <w:szCs w:val="22"/>
        </w:rPr>
        <w:t xml:space="preserve"> (pp.142</w:t>
      </w:r>
      <w:r w:rsidR="000F5740">
        <w:rPr>
          <w:rFonts w:ascii="Arial" w:eastAsia="Calibri" w:hAnsi="Arial" w:cs="Arial"/>
          <w:noProof/>
          <w:szCs w:val="22"/>
        </w:rPr>
        <w:t>–</w:t>
      </w:r>
      <w:r w:rsidRPr="00700ED9">
        <w:rPr>
          <w:rFonts w:ascii="Arial" w:eastAsia="Calibri" w:hAnsi="Arial" w:cs="Arial"/>
          <w:iCs/>
          <w:noProof/>
          <w:szCs w:val="22"/>
        </w:rPr>
        <w:t>150)</w:t>
      </w:r>
      <w:r w:rsidRPr="00700ED9">
        <w:rPr>
          <w:rFonts w:ascii="Arial" w:eastAsia="Calibri" w:hAnsi="Arial" w:cs="Arial"/>
          <w:i/>
          <w:noProof/>
          <w:szCs w:val="22"/>
        </w:rPr>
        <w:t>.</w:t>
      </w:r>
      <w:r w:rsidRPr="00700ED9">
        <w:rPr>
          <w:rFonts w:ascii="Arial" w:eastAsia="Calibri" w:hAnsi="Arial" w:cs="Arial"/>
          <w:noProof/>
          <w:szCs w:val="22"/>
        </w:rPr>
        <w:t xml:space="preserve"> Routledge.</w:t>
      </w:r>
    </w:p>
    <w:p w14:paraId="3D96B80F" w14:textId="77777777" w:rsidR="00D73F3B" w:rsidRPr="00700ED9" w:rsidRDefault="00D73F3B" w:rsidP="00700ED9">
      <w:pPr>
        <w:spacing w:before="0"/>
        <w:jc w:val="left"/>
        <w:rPr>
          <w:rFonts w:ascii="Arial" w:eastAsia="Calibri" w:hAnsi="Arial" w:cs="Arial"/>
          <w:noProof/>
          <w:szCs w:val="22"/>
        </w:rPr>
      </w:pPr>
    </w:p>
    <w:p w14:paraId="5A1FF436" w14:textId="5DDFB3D5" w:rsid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 xml:space="preserve">Bawden, D. (2008). Origins and concepts of digital literacy. </w:t>
      </w:r>
      <w:r w:rsidRPr="00700ED9">
        <w:rPr>
          <w:rFonts w:ascii="Arial" w:eastAsia="Calibri" w:hAnsi="Arial" w:cs="Arial"/>
          <w:iCs/>
          <w:noProof/>
          <w:szCs w:val="22"/>
        </w:rPr>
        <w:t xml:space="preserve">In C. Lankshear </w:t>
      </w:r>
      <w:r w:rsidR="00D73F3B">
        <w:rPr>
          <w:rFonts w:ascii="Arial" w:eastAsia="Calibri" w:hAnsi="Arial" w:cs="Arial"/>
          <w:iCs/>
          <w:noProof/>
          <w:szCs w:val="22"/>
        </w:rPr>
        <w:t>&amp;</w:t>
      </w:r>
      <w:r w:rsidRPr="00700ED9">
        <w:rPr>
          <w:rFonts w:ascii="Arial" w:eastAsia="Calibri" w:hAnsi="Arial" w:cs="Arial"/>
          <w:iCs/>
          <w:noProof/>
          <w:szCs w:val="22"/>
        </w:rPr>
        <w:t xml:space="preserve"> M</w:t>
      </w:r>
      <w:r w:rsidR="00D73F3B">
        <w:rPr>
          <w:rFonts w:ascii="Arial" w:eastAsia="Calibri" w:hAnsi="Arial" w:cs="Arial"/>
          <w:iCs/>
          <w:noProof/>
          <w:szCs w:val="22"/>
        </w:rPr>
        <w:t>.</w:t>
      </w:r>
      <w:r w:rsidRPr="00700ED9">
        <w:rPr>
          <w:rFonts w:ascii="Arial" w:eastAsia="Calibri" w:hAnsi="Arial" w:cs="Arial"/>
          <w:iCs/>
          <w:noProof/>
          <w:szCs w:val="22"/>
        </w:rPr>
        <w:t xml:space="preserve"> Knobel (Eds.)</w:t>
      </w:r>
      <w:r w:rsidRPr="00700ED9">
        <w:rPr>
          <w:rFonts w:ascii="Arial" w:eastAsia="Calibri" w:hAnsi="Arial" w:cs="Arial"/>
          <w:noProof/>
          <w:szCs w:val="22"/>
        </w:rPr>
        <w:t xml:space="preserve"> </w:t>
      </w:r>
      <w:r w:rsidRPr="00700ED9">
        <w:rPr>
          <w:rFonts w:ascii="Arial" w:eastAsia="Calibri" w:hAnsi="Arial" w:cs="Arial"/>
          <w:i/>
          <w:noProof/>
          <w:szCs w:val="22"/>
        </w:rPr>
        <w:t xml:space="preserve">Digital </w:t>
      </w:r>
      <w:r w:rsidR="00D73F3B">
        <w:rPr>
          <w:rFonts w:ascii="Arial" w:eastAsia="Calibri" w:hAnsi="Arial" w:cs="Arial"/>
          <w:i/>
          <w:noProof/>
          <w:szCs w:val="22"/>
        </w:rPr>
        <w:t>l</w:t>
      </w:r>
      <w:r w:rsidRPr="00700ED9">
        <w:rPr>
          <w:rFonts w:ascii="Arial" w:eastAsia="Calibri" w:hAnsi="Arial" w:cs="Arial"/>
          <w:i/>
          <w:noProof/>
          <w:szCs w:val="22"/>
        </w:rPr>
        <w:t xml:space="preserve">iteracies: Concepts, </w:t>
      </w:r>
      <w:r w:rsidR="00D73F3B">
        <w:rPr>
          <w:rFonts w:ascii="Arial" w:eastAsia="Calibri" w:hAnsi="Arial" w:cs="Arial"/>
          <w:i/>
          <w:noProof/>
          <w:szCs w:val="22"/>
        </w:rPr>
        <w:t>p</w:t>
      </w:r>
      <w:r w:rsidRPr="00700ED9">
        <w:rPr>
          <w:rFonts w:ascii="Arial" w:eastAsia="Calibri" w:hAnsi="Arial" w:cs="Arial"/>
          <w:i/>
          <w:noProof/>
          <w:szCs w:val="22"/>
        </w:rPr>
        <w:t xml:space="preserve">olicies &amp; </w:t>
      </w:r>
      <w:r w:rsidR="00D73F3B">
        <w:rPr>
          <w:rFonts w:ascii="Arial" w:eastAsia="Calibri" w:hAnsi="Arial" w:cs="Arial"/>
          <w:i/>
          <w:noProof/>
          <w:szCs w:val="22"/>
        </w:rPr>
        <w:t>p</w:t>
      </w:r>
      <w:r w:rsidRPr="00700ED9">
        <w:rPr>
          <w:rFonts w:ascii="Arial" w:eastAsia="Calibri" w:hAnsi="Arial" w:cs="Arial"/>
          <w:i/>
          <w:noProof/>
          <w:szCs w:val="22"/>
        </w:rPr>
        <w:t>ractices (</w:t>
      </w:r>
      <w:r w:rsidRPr="00700ED9">
        <w:rPr>
          <w:rFonts w:ascii="Arial" w:eastAsia="Calibri" w:hAnsi="Arial" w:cs="Arial"/>
          <w:noProof/>
          <w:szCs w:val="22"/>
        </w:rPr>
        <w:t>pp. 17</w:t>
      </w:r>
      <w:r w:rsidR="000F5740">
        <w:rPr>
          <w:rFonts w:ascii="Arial" w:eastAsia="Calibri" w:hAnsi="Arial" w:cs="Arial"/>
          <w:noProof/>
          <w:szCs w:val="22"/>
        </w:rPr>
        <w:t>–</w:t>
      </w:r>
      <w:r w:rsidRPr="00700ED9">
        <w:rPr>
          <w:rFonts w:ascii="Arial" w:eastAsia="Calibri" w:hAnsi="Arial" w:cs="Arial"/>
          <w:noProof/>
          <w:szCs w:val="22"/>
        </w:rPr>
        <w:t>32). Peter Lang.</w:t>
      </w:r>
    </w:p>
    <w:p w14:paraId="16E89084" w14:textId="77777777" w:rsidR="00D73F3B" w:rsidRPr="00700ED9" w:rsidRDefault="00D73F3B" w:rsidP="00700ED9">
      <w:pPr>
        <w:spacing w:before="0"/>
        <w:jc w:val="left"/>
        <w:rPr>
          <w:rFonts w:ascii="Arial" w:eastAsia="Calibri" w:hAnsi="Arial" w:cs="Arial"/>
          <w:noProof/>
          <w:szCs w:val="22"/>
        </w:rPr>
      </w:pPr>
    </w:p>
    <w:p w14:paraId="72FCC3B5" w14:textId="0A5E1B21" w:rsid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 xml:space="preserve">Bhatt, I. and MacKenzie, A. (2019). </w:t>
      </w:r>
      <w:hyperlink r:id="rId17" w:history="1">
        <w:r w:rsidRPr="00700ED9">
          <w:rPr>
            <w:rFonts w:ascii="Arial" w:eastAsia="Calibri" w:hAnsi="Arial" w:cs="Arial"/>
            <w:noProof/>
            <w:color w:val="0000FF"/>
            <w:szCs w:val="22"/>
            <w:u w:val="single"/>
          </w:rPr>
          <w:t>Just Google it! Digital literacy and the epistemology of ignorance</w:t>
        </w:r>
      </w:hyperlink>
      <w:r w:rsidRPr="00700ED9">
        <w:rPr>
          <w:rFonts w:ascii="Arial" w:eastAsia="Calibri" w:hAnsi="Arial" w:cs="Arial"/>
          <w:noProof/>
          <w:szCs w:val="22"/>
        </w:rPr>
        <w:t xml:space="preserve">, </w:t>
      </w:r>
      <w:r w:rsidRPr="00700ED9">
        <w:rPr>
          <w:rFonts w:ascii="Arial" w:eastAsia="Calibri" w:hAnsi="Arial" w:cs="Arial"/>
          <w:i/>
          <w:noProof/>
          <w:szCs w:val="22"/>
        </w:rPr>
        <w:t>Teaching in Higher Education,</w:t>
      </w:r>
      <w:r w:rsidRPr="00700ED9">
        <w:rPr>
          <w:rFonts w:ascii="Arial" w:eastAsia="Calibri" w:hAnsi="Arial" w:cs="Arial"/>
          <w:noProof/>
          <w:szCs w:val="22"/>
        </w:rPr>
        <w:t xml:space="preserve"> </w:t>
      </w:r>
      <w:r w:rsidRPr="00470153">
        <w:rPr>
          <w:rFonts w:ascii="Arial" w:eastAsia="Calibri" w:hAnsi="Arial" w:cs="Arial"/>
          <w:i/>
          <w:noProof/>
          <w:szCs w:val="22"/>
        </w:rPr>
        <w:t>24</w:t>
      </w:r>
      <w:r w:rsidRPr="00700ED9">
        <w:rPr>
          <w:rFonts w:ascii="Arial" w:eastAsia="Calibri" w:hAnsi="Arial" w:cs="Arial"/>
          <w:noProof/>
          <w:szCs w:val="22"/>
        </w:rPr>
        <w:t>(3)</w:t>
      </w:r>
      <w:r w:rsidRPr="00700ED9">
        <w:rPr>
          <w:rFonts w:ascii="Arial" w:eastAsia="Calibri" w:hAnsi="Arial" w:cs="Arial"/>
          <w:b/>
          <w:noProof/>
          <w:szCs w:val="22"/>
        </w:rPr>
        <w:t>,</w:t>
      </w:r>
      <w:r w:rsidRPr="00700ED9">
        <w:rPr>
          <w:rFonts w:ascii="Arial" w:eastAsia="Calibri" w:hAnsi="Arial" w:cs="Arial"/>
          <w:noProof/>
          <w:szCs w:val="22"/>
        </w:rPr>
        <w:t xml:space="preserve"> 302</w:t>
      </w:r>
      <w:r w:rsidR="000F5740">
        <w:rPr>
          <w:rFonts w:ascii="Arial" w:eastAsia="Calibri" w:hAnsi="Arial" w:cs="Arial"/>
          <w:noProof/>
          <w:szCs w:val="22"/>
        </w:rPr>
        <w:t>–</w:t>
      </w:r>
      <w:r w:rsidRPr="00700ED9">
        <w:rPr>
          <w:rFonts w:ascii="Arial" w:eastAsia="Calibri" w:hAnsi="Arial" w:cs="Arial"/>
          <w:noProof/>
          <w:szCs w:val="22"/>
        </w:rPr>
        <w:t>317.</w:t>
      </w:r>
    </w:p>
    <w:p w14:paraId="65ECF9F4" w14:textId="77777777" w:rsidR="007503FE" w:rsidRPr="00700ED9" w:rsidRDefault="007503FE" w:rsidP="00700ED9">
      <w:pPr>
        <w:spacing w:before="0"/>
        <w:jc w:val="left"/>
        <w:rPr>
          <w:rFonts w:ascii="Arial" w:eastAsia="Calibri" w:hAnsi="Arial" w:cs="Arial"/>
          <w:noProof/>
          <w:szCs w:val="22"/>
        </w:rPr>
      </w:pPr>
    </w:p>
    <w:p w14:paraId="4F3DE194" w14:textId="77777777" w:rsid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Binder, M. (2022, January</w:t>
      </w:r>
      <w:r w:rsidR="007503FE">
        <w:rPr>
          <w:rFonts w:ascii="Arial" w:eastAsia="Calibri" w:hAnsi="Arial" w:cs="Arial"/>
          <w:noProof/>
          <w:szCs w:val="22"/>
        </w:rPr>
        <w:t xml:space="preserve"> 27</w:t>
      </w:r>
      <w:r w:rsidRPr="00700ED9">
        <w:rPr>
          <w:rFonts w:ascii="Arial" w:eastAsia="Calibri" w:hAnsi="Arial" w:cs="Arial"/>
          <w:noProof/>
          <w:szCs w:val="22"/>
        </w:rPr>
        <w:t xml:space="preserve">). </w:t>
      </w:r>
      <w:hyperlink r:id="rId18" w:history="1">
        <w:r w:rsidRPr="00470153">
          <w:rPr>
            <w:rStyle w:val="Hyperlink"/>
            <w:rFonts w:ascii="Arial" w:eastAsia="Calibri" w:hAnsi="Arial" w:cs="Arial"/>
            <w:i/>
            <w:noProof/>
            <w:szCs w:val="22"/>
          </w:rPr>
          <w:t>Anti-vaxxers are funding their movement with Instagram stories and link stickers</w:t>
        </w:r>
      </w:hyperlink>
      <w:r w:rsidRPr="00700ED9">
        <w:rPr>
          <w:rFonts w:ascii="Arial" w:eastAsia="Calibri" w:hAnsi="Arial" w:cs="Arial"/>
          <w:noProof/>
          <w:szCs w:val="22"/>
        </w:rPr>
        <w:t xml:space="preserve">. </w:t>
      </w:r>
      <w:r w:rsidRPr="00470153">
        <w:rPr>
          <w:rFonts w:ascii="Arial" w:eastAsia="Calibri" w:hAnsi="Arial" w:cs="Arial"/>
          <w:noProof/>
          <w:szCs w:val="22"/>
        </w:rPr>
        <w:t>Mashable</w:t>
      </w:r>
      <w:r w:rsidRPr="00700ED9">
        <w:rPr>
          <w:rFonts w:ascii="Arial" w:eastAsia="Calibri" w:hAnsi="Arial" w:cs="Arial"/>
          <w:noProof/>
          <w:szCs w:val="22"/>
        </w:rPr>
        <w:t>.</w:t>
      </w:r>
    </w:p>
    <w:p w14:paraId="1403BFBD" w14:textId="77777777" w:rsidR="007503FE" w:rsidRPr="00700ED9" w:rsidRDefault="007503FE" w:rsidP="00700ED9">
      <w:pPr>
        <w:spacing w:before="0"/>
        <w:jc w:val="left"/>
        <w:rPr>
          <w:rFonts w:ascii="Arial" w:eastAsia="Calibri" w:hAnsi="Arial" w:cs="Arial"/>
          <w:noProof/>
          <w:szCs w:val="22"/>
        </w:rPr>
      </w:pPr>
    </w:p>
    <w:p w14:paraId="6EDF6862" w14:textId="51B26C95" w:rsidR="00700ED9" w:rsidRP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Boler, M.</w:t>
      </w:r>
      <w:r w:rsidR="00746F1D">
        <w:rPr>
          <w:rFonts w:ascii="Arial" w:eastAsia="Calibri" w:hAnsi="Arial" w:cs="Arial"/>
          <w:noProof/>
          <w:szCs w:val="22"/>
        </w:rPr>
        <w:t>, &amp;</w:t>
      </w:r>
      <w:r w:rsidRPr="00700ED9">
        <w:rPr>
          <w:rFonts w:ascii="Arial" w:eastAsia="Calibri" w:hAnsi="Arial" w:cs="Arial"/>
          <w:noProof/>
          <w:szCs w:val="22"/>
        </w:rPr>
        <w:t xml:space="preserve"> Davis, E. (2018</w:t>
      </w:r>
      <w:r w:rsidR="00746F1D">
        <w:rPr>
          <w:rFonts w:ascii="Arial" w:eastAsia="Calibri" w:hAnsi="Arial" w:cs="Arial"/>
          <w:noProof/>
          <w:szCs w:val="22"/>
        </w:rPr>
        <w:t>).</w:t>
      </w:r>
      <w:hyperlink r:id="rId19" w:history="1">
        <w:r w:rsidR="00746F1D">
          <w:rPr>
            <w:rFonts w:ascii="Arial" w:eastAsia="Calibri" w:hAnsi="Arial" w:cs="Arial"/>
            <w:noProof/>
            <w:color w:val="0000FF"/>
            <w:szCs w:val="22"/>
            <w:u w:val="single"/>
          </w:rPr>
          <w:t>The affective politics of the “post-truth” era: Feeling rules and networked subjectivity</w:t>
        </w:r>
      </w:hyperlink>
      <w:r w:rsidR="00746F1D">
        <w:rPr>
          <w:rFonts w:ascii="Arial" w:eastAsia="Calibri" w:hAnsi="Arial" w:cs="Arial"/>
          <w:noProof/>
          <w:szCs w:val="22"/>
        </w:rPr>
        <w:t>.</w:t>
      </w:r>
      <w:r w:rsidRPr="00700ED9">
        <w:rPr>
          <w:rFonts w:ascii="Arial" w:eastAsia="Calibri" w:hAnsi="Arial" w:cs="Arial"/>
          <w:noProof/>
          <w:szCs w:val="22"/>
        </w:rPr>
        <w:t xml:space="preserve"> </w:t>
      </w:r>
      <w:r w:rsidRPr="00700ED9">
        <w:rPr>
          <w:rFonts w:ascii="Arial" w:eastAsia="Calibri" w:hAnsi="Arial" w:cs="Arial"/>
          <w:i/>
          <w:noProof/>
          <w:szCs w:val="22"/>
        </w:rPr>
        <w:t>Emotion, Space and Society,</w:t>
      </w:r>
      <w:r w:rsidRPr="00700ED9">
        <w:rPr>
          <w:rFonts w:ascii="Arial" w:eastAsia="Calibri" w:hAnsi="Arial" w:cs="Arial"/>
          <w:noProof/>
          <w:szCs w:val="22"/>
        </w:rPr>
        <w:t xml:space="preserve"> </w:t>
      </w:r>
      <w:r w:rsidRPr="00470153">
        <w:rPr>
          <w:rFonts w:ascii="Arial" w:eastAsia="Calibri" w:hAnsi="Arial" w:cs="Arial"/>
          <w:i/>
          <w:noProof/>
          <w:szCs w:val="22"/>
        </w:rPr>
        <w:t>27</w:t>
      </w:r>
      <w:r w:rsidRPr="00700ED9">
        <w:rPr>
          <w:rFonts w:ascii="Arial" w:eastAsia="Calibri" w:hAnsi="Arial" w:cs="Arial"/>
          <w:noProof/>
          <w:szCs w:val="22"/>
        </w:rPr>
        <w:t>, 75</w:t>
      </w:r>
      <w:r w:rsidR="000F5740">
        <w:rPr>
          <w:rFonts w:ascii="Arial" w:eastAsia="Calibri" w:hAnsi="Arial" w:cs="Arial"/>
          <w:noProof/>
          <w:szCs w:val="22"/>
        </w:rPr>
        <w:t>–</w:t>
      </w:r>
      <w:r w:rsidRPr="00700ED9">
        <w:rPr>
          <w:rFonts w:ascii="Arial" w:eastAsia="Calibri" w:hAnsi="Arial" w:cs="Arial"/>
          <w:noProof/>
          <w:szCs w:val="22"/>
        </w:rPr>
        <w:t>85.</w:t>
      </w:r>
    </w:p>
    <w:p w14:paraId="0BB476AF" w14:textId="77777777" w:rsidR="00B82997" w:rsidRDefault="00B82997" w:rsidP="00700ED9">
      <w:pPr>
        <w:spacing w:before="0"/>
        <w:jc w:val="left"/>
        <w:rPr>
          <w:rFonts w:ascii="Arial" w:eastAsia="Calibri" w:hAnsi="Arial" w:cs="Arial"/>
          <w:noProof/>
          <w:szCs w:val="22"/>
        </w:rPr>
      </w:pPr>
    </w:p>
    <w:p w14:paraId="2539CD73" w14:textId="24B0674A" w:rsid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boyd, d. (2010). A networked self: Identity, community, and culture on social network sites. In Z. Papacharissi (Ed.)</w:t>
      </w:r>
      <w:r w:rsidR="00B82997">
        <w:rPr>
          <w:rFonts w:ascii="Arial" w:eastAsia="Calibri" w:hAnsi="Arial" w:cs="Arial"/>
          <w:noProof/>
          <w:szCs w:val="22"/>
        </w:rPr>
        <w:t>,</w:t>
      </w:r>
      <w:r w:rsidRPr="00700ED9">
        <w:rPr>
          <w:rFonts w:ascii="Arial" w:eastAsia="Calibri" w:hAnsi="Arial" w:cs="Arial"/>
          <w:noProof/>
          <w:szCs w:val="22"/>
        </w:rPr>
        <w:t xml:space="preserve"> </w:t>
      </w:r>
      <w:r w:rsidRPr="00700ED9">
        <w:rPr>
          <w:rFonts w:ascii="Arial" w:eastAsia="Calibri" w:hAnsi="Arial" w:cs="Arial"/>
          <w:i/>
          <w:noProof/>
          <w:szCs w:val="22"/>
        </w:rPr>
        <w:t xml:space="preserve">A networked self </w:t>
      </w:r>
      <w:r w:rsidRPr="00700ED9">
        <w:rPr>
          <w:rFonts w:ascii="Arial" w:eastAsia="Calibri" w:hAnsi="Arial" w:cs="Arial"/>
          <w:iCs/>
          <w:noProof/>
          <w:szCs w:val="22"/>
        </w:rPr>
        <w:t>(</w:t>
      </w:r>
      <w:r w:rsidRPr="00700ED9">
        <w:rPr>
          <w:rFonts w:ascii="Arial" w:eastAsia="Calibri" w:hAnsi="Arial" w:cs="Arial"/>
          <w:noProof/>
          <w:szCs w:val="22"/>
        </w:rPr>
        <w:t>pp. 47</w:t>
      </w:r>
      <w:r w:rsidR="000F5740">
        <w:rPr>
          <w:rFonts w:ascii="Arial" w:eastAsia="Calibri" w:hAnsi="Arial" w:cs="Arial"/>
          <w:noProof/>
          <w:szCs w:val="22"/>
        </w:rPr>
        <w:t>–</w:t>
      </w:r>
      <w:r w:rsidRPr="00700ED9">
        <w:rPr>
          <w:rFonts w:ascii="Arial" w:eastAsia="Calibri" w:hAnsi="Arial" w:cs="Arial"/>
          <w:noProof/>
          <w:szCs w:val="22"/>
        </w:rPr>
        <w:t>66)</w:t>
      </w:r>
      <w:r w:rsidRPr="00700ED9">
        <w:rPr>
          <w:rFonts w:ascii="Arial" w:eastAsia="Calibri" w:hAnsi="Arial" w:cs="Arial"/>
          <w:i/>
          <w:noProof/>
          <w:szCs w:val="22"/>
        </w:rPr>
        <w:t>.</w:t>
      </w:r>
      <w:r w:rsidRPr="00700ED9">
        <w:rPr>
          <w:rFonts w:ascii="Arial" w:eastAsia="Calibri" w:hAnsi="Arial" w:cs="Arial"/>
          <w:noProof/>
          <w:szCs w:val="22"/>
        </w:rPr>
        <w:t xml:space="preserve"> Routledge.</w:t>
      </w:r>
    </w:p>
    <w:p w14:paraId="358B7F42" w14:textId="77777777" w:rsidR="00B82997" w:rsidRPr="00700ED9" w:rsidRDefault="00B82997" w:rsidP="00700ED9">
      <w:pPr>
        <w:spacing w:before="0"/>
        <w:jc w:val="left"/>
        <w:rPr>
          <w:rFonts w:ascii="Arial" w:eastAsia="Calibri" w:hAnsi="Arial" w:cs="Arial"/>
          <w:noProof/>
          <w:szCs w:val="22"/>
        </w:rPr>
      </w:pPr>
    </w:p>
    <w:p w14:paraId="439DCF95" w14:textId="6306C563" w:rsidR="00700ED9" w:rsidRP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Brandtzaeg, P. B.</w:t>
      </w:r>
      <w:r w:rsidR="00175550">
        <w:rPr>
          <w:rFonts w:ascii="Arial" w:eastAsia="Calibri" w:hAnsi="Arial" w:cs="Arial"/>
          <w:noProof/>
          <w:szCs w:val="22"/>
        </w:rPr>
        <w:t>, &amp;</w:t>
      </w:r>
      <w:r w:rsidRPr="00700ED9">
        <w:rPr>
          <w:rFonts w:ascii="Arial" w:eastAsia="Calibri" w:hAnsi="Arial" w:cs="Arial"/>
          <w:noProof/>
          <w:szCs w:val="22"/>
        </w:rPr>
        <w:t xml:space="preserve"> Chaparro-Domínguez, M.-Á. (2019). </w:t>
      </w:r>
      <w:hyperlink r:id="rId20" w:history="1">
        <w:r w:rsidRPr="00700ED9">
          <w:rPr>
            <w:rFonts w:ascii="Arial" w:eastAsia="Calibri" w:hAnsi="Arial" w:cs="Arial"/>
            <w:noProof/>
            <w:color w:val="0000FF"/>
            <w:szCs w:val="22"/>
            <w:u w:val="single"/>
          </w:rPr>
          <w:t>From youthful experimentation to professional identity: Understanding identity transitions in social media</w:t>
        </w:r>
      </w:hyperlink>
      <w:r w:rsidRPr="00700ED9">
        <w:rPr>
          <w:rFonts w:ascii="Arial" w:eastAsia="Calibri" w:hAnsi="Arial" w:cs="Arial"/>
          <w:noProof/>
          <w:szCs w:val="22"/>
        </w:rPr>
        <w:t xml:space="preserve">. </w:t>
      </w:r>
      <w:r w:rsidRPr="00700ED9">
        <w:rPr>
          <w:rFonts w:ascii="Arial" w:eastAsia="Calibri" w:hAnsi="Arial" w:cs="Arial"/>
          <w:i/>
          <w:noProof/>
          <w:szCs w:val="22"/>
        </w:rPr>
        <w:t>Young,</w:t>
      </w:r>
      <w:r w:rsidRPr="00700ED9">
        <w:rPr>
          <w:rFonts w:ascii="Arial" w:eastAsia="Calibri" w:hAnsi="Arial" w:cs="Arial"/>
          <w:noProof/>
          <w:szCs w:val="22"/>
        </w:rPr>
        <w:t xml:space="preserve"> </w:t>
      </w:r>
      <w:r w:rsidRPr="00470153">
        <w:rPr>
          <w:rFonts w:ascii="Arial" w:eastAsia="Calibri" w:hAnsi="Arial" w:cs="Arial"/>
          <w:i/>
          <w:noProof/>
          <w:szCs w:val="22"/>
        </w:rPr>
        <w:t>28</w:t>
      </w:r>
      <w:r w:rsidRPr="00700ED9">
        <w:rPr>
          <w:rFonts w:ascii="Arial" w:eastAsia="Calibri" w:hAnsi="Arial" w:cs="Arial"/>
          <w:noProof/>
          <w:szCs w:val="22"/>
        </w:rPr>
        <w:t>(2)</w:t>
      </w:r>
      <w:r w:rsidRPr="00700ED9">
        <w:rPr>
          <w:rFonts w:ascii="Arial" w:eastAsia="Calibri" w:hAnsi="Arial" w:cs="Arial"/>
          <w:b/>
          <w:noProof/>
          <w:szCs w:val="22"/>
        </w:rPr>
        <w:t>,</w:t>
      </w:r>
      <w:r w:rsidRPr="00700ED9">
        <w:rPr>
          <w:rFonts w:ascii="Arial" w:eastAsia="Calibri" w:hAnsi="Arial" w:cs="Arial"/>
          <w:noProof/>
          <w:szCs w:val="22"/>
        </w:rPr>
        <w:t xml:space="preserve"> 157</w:t>
      </w:r>
      <w:r w:rsidR="000F5740">
        <w:rPr>
          <w:rFonts w:ascii="Arial" w:eastAsia="Calibri" w:hAnsi="Arial" w:cs="Arial"/>
          <w:noProof/>
          <w:szCs w:val="22"/>
        </w:rPr>
        <w:t>–</w:t>
      </w:r>
      <w:r w:rsidRPr="00700ED9">
        <w:rPr>
          <w:rFonts w:ascii="Arial" w:eastAsia="Calibri" w:hAnsi="Arial" w:cs="Arial"/>
          <w:noProof/>
          <w:szCs w:val="22"/>
        </w:rPr>
        <w:t>174.</w:t>
      </w:r>
    </w:p>
    <w:p w14:paraId="18316158" w14:textId="77777777" w:rsidR="00261E9B" w:rsidRDefault="00261E9B" w:rsidP="00700ED9">
      <w:pPr>
        <w:spacing w:before="0"/>
        <w:jc w:val="left"/>
        <w:rPr>
          <w:rFonts w:ascii="Arial" w:eastAsia="Calibri" w:hAnsi="Arial" w:cs="Arial"/>
          <w:noProof/>
          <w:szCs w:val="22"/>
        </w:rPr>
      </w:pPr>
    </w:p>
    <w:p w14:paraId="39703B1F" w14:textId="77777777" w:rsid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 xml:space="preserve">Bucher, T. (2018). </w:t>
      </w:r>
      <w:r w:rsidRPr="00700ED9">
        <w:rPr>
          <w:rFonts w:ascii="Arial" w:eastAsia="Calibri" w:hAnsi="Arial" w:cs="Arial"/>
          <w:i/>
          <w:noProof/>
          <w:szCs w:val="22"/>
        </w:rPr>
        <w:t>If... Then: Algorithmic power and politics</w:t>
      </w:r>
      <w:r w:rsidRPr="00700ED9">
        <w:rPr>
          <w:rFonts w:ascii="Arial" w:eastAsia="Calibri" w:hAnsi="Arial" w:cs="Arial"/>
          <w:iCs/>
          <w:noProof/>
          <w:szCs w:val="22"/>
        </w:rPr>
        <w:t>.</w:t>
      </w:r>
      <w:r w:rsidRPr="00700ED9">
        <w:rPr>
          <w:rFonts w:ascii="Arial" w:eastAsia="Calibri" w:hAnsi="Arial" w:cs="Arial"/>
          <w:i/>
          <w:noProof/>
          <w:szCs w:val="22"/>
        </w:rPr>
        <w:t xml:space="preserve"> </w:t>
      </w:r>
      <w:r w:rsidRPr="00700ED9">
        <w:rPr>
          <w:rFonts w:ascii="Arial" w:eastAsia="Calibri" w:hAnsi="Arial" w:cs="Arial"/>
          <w:noProof/>
          <w:szCs w:val="22"/>
        </w:rPr>
        <w:t>Oxford University Press.</w:t>
      </w:r>
    </w:p>
    <w:p w14:paraId="2198D90C" w14:textId="77777777" w:rsidR="00261E9B" w:rsidRPr="00700ED9" w:rsidRDefault="00261E9B" w:rsidP="00700ED9">
      <w:pPr>
        <w:spacing w:before="0"/>
        <w:jc w:val="left"/>
        <w:rPr>
          <w:rFonts w:ascii="Arial" w:eastAsia="Calibri" w:hAnsi="Arial" w:cs="Arial"/>
          <w:noProof/>
          <w:szCs w:val="22"/>
        </w:rPr>
      </w:pPr>
    </w:p>
    <w:p w14:paraId="7FCB7174" w14:textId="4E1DAC2B" w:rsid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Chon, M.-G. and Park, H. (20</w:t>
      </w:r>
      <w:r w:rsidR="00175550">
        <w:rPr>
          <w:rFonts w:ascii="Arial" w:eastAsia="Calibri" w:hAnsi="Arial" w:cs="Arial"/>
          <w:noProof/>
          <w:szCs w:val="22"/>
        </w:rPr>
        <w:t>20).</w:t>
      </w:r>
      <w:hyperlink r:id="rId21" w:history="1">
        <w:r w:rsidRPr="00700ED9">
          <w:rPr>
            <w:rFonts w:ascii="Arial" w:eastAsia="Calibri" w:hAnsi="Arial" w:cs="Arial"/>
            <w:noProof/>
            <w:color w:val="0000FF"/>
            <w:szCs w:val="22"/>
            <w:u w:val="single"/>
          </w:rPr>
          <w:t>Social media activism in the digital age: Testing an integrative model of activism on contentious issues</w:t>
        </w:r>
      </w:hyperlink>
      <w:r w:rsidRPr="00700ED9">
        <w:rPr>
          <w:rFonts w:ascii="Arial" w:eastAsia="Calibri" w:hAnsi="Arial" w:cs="Arial"/>
          <w:noProof/>
          <w:szCs w:val="22"/>
        </w:rPr>
        <w:t xml:space="preserve">. </w:t>
      </w:r>
      <w:r w:rsidRPr="00700ED9">
        <w:rPr>
          <w:rFonts w:ascii="Arial" w:eastAsia="Calibri" w:hAnsi="Arial" w:cs="Arial"/>
          <w:i/>
          <w:noProof/>
          <w:szCs w:val="22"/>
        </w:rPr>
        <w:t>Journalism &amp; Mass Communication Quarterly,</w:t>
      </w:r>
      <w:r w:rsidRPr="00700ED9">
        <w:rPr>
          <w:rFonts w:ascii="Arial" w:eastAsia="Calibri" w:hAnsi="Arial" w:cs="Arial"/>
          <w:noProof/>
          <w:szCs w:val="22"/>
        </w:rPr>
        <w:t xml:space="preserve"> </w:t>
      </w:r>
      <w:r w:rsidRPr="00470153">
        <w:rPr>
          <w:rFonts w:ascii="Arial" w:eastAsia="Calibri" w:hAnsi="Arial" w:cs="Arial"/>
          <w:i/>
          <w:noProof/>
          <w:szCs w:val="22"/>
        </w:rPr>
        <w:t>97</w:t>
      </w:r>
      <w:r w:rsidRPr="00700ED9">
        <w:rPr>
          <w:rFonts w:ascii="Arial" w:eastAsia="Calibri" w:hAnsi="Arial" w:cs="Arial"/>
          <w:noProof/>
          <w:szCs w:val="22"/>
        </w:rPr>
        <w:t>(1)</w:t>
      </w:r>
      <w:r w:rsidRPr="00700ED9">
        <w:rPr>
          <w:rFonts w:ascii="Arial" w:eastAsia="Calibri" w:hAnsi="Arial" w:cs="Arial"/>
          <w:b/>
          <w:noProof/>
          <w:szCs w:val="22"/>
        </w:rPr>
        <w:t>,</w:t>
      </w:r>
      <w:r w:rsidRPr="00700ED9">
        <w:rPr>
          <w:rFonts w:ascii="Arial" w:eastAsia="Calibri" w:hAnsi="Arial" w:cs="Arial"/>
          <w:noProof/>
          <w:szCs w:val="22"/>
        </w:rPr>
        <w:t xml:space="preserve"> pp. 72</w:t>
      </w:r>
      <w:r w:rsidR="000F5740">
        <w:rPr>
          <w:rFonts w:ascii="Arial" w:eastAsia="Calibri" w:hAnsi="Arial" w:cs="Arial"/>
          <w:noProof/>
          <w:szCs w:val="22"/>
        </w:rPr>
        <w:t>–</w:t>
      </w:r>
      <w:r w:rsidRPr="00700ED9">
        <w:rPr>
          <w:rFonts w:ascii="Arial" w:eastAsia="Calibri" w:hAnsi="Arial" w:cs="Arial"/>
          <w:noProof/>
          <w:szCs w:val="22"/>
        </w:rPr>
        <w:t>97.</w:t>
      </w:r>
    </w:p>
    <w:p w14:paraId="3ACC7603" w14:textId="77777777" w:rsidR="00B60C19" w:rsidRPr="00700ED9" w:rsidRDefault="00B60C19" w:rsidP="00700ED9">
      <w:pPr>
        <w:spacing w:before="0"/>
        <w:jc w:val="left"/>
        <w:rPr>
          <w:rFonts w:ascii="Arial" w:eastAsia="Calibri" w:hAnsi="Arial" w:cs="Arial"/>
          <w:noProof/>
          <w:szCs w:val="22"/>
        </w:rPr>
      </w:pPr>
    </w:p>
    <w:p w14:paraId="50D82921" w14:textId="77777777" w:rsid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 xml:space="preserve">Cook, J. (2020, 9 January). </w:t>
      </w:r>
      <w:hyperlink r:id="rId22" w:history="1">
        <w:r w:rsidRPr="001775F0">
          <w:rPr>
            <w:rStyle w:val="Hyperlink"/>
            <w:rFonts w:ascii="Arial" w:eastAsia="Calibri" w:hAnsi="Arial" w:cs="Arial"/>
            <w:i/>
            <w:noProof/>
            <w:szCs w:val="22"/>
          </w:rPr>
          <w:t>Instagram scammers are exploiting the Australia bushfires for cash and clout</w:t>
        </w:r>
      </w:hyperlink>
      <w:r w:rsidRPr="00700ED9">
        <w:rPr>
          <w:rFonts w:ascii="Arial" w:eastAsia="Calibri" w:hAnsi="Arial" w:cs="Arial"/>
          <w:noProof/>
          <w:szCs w:val="22"/>
        </w:rPr>
        <w:t xml:space="preserve">. </w:t>
      </w:r>
      <w:r w:rsidRPr="00470153">
        <w:rPr>
          <w:rFonts w:ascii="Arial" w:eastAsia="Calibri" w:hAnsi="Arial" w:cs="Arial"/>
          <w:noProof/>
          <w:szCs w:val="22"/>
        </w:rPr>
        <w:t>The Huffington Post</w:t>
      </w:r>
      <w:r w:rsidRPr="00700ED9">
        <w:rPr>
          <w:rFonts w:ascii="Arial" w:eastAsia="Calibri" w:hAnsi="Arial" w:cs="Arial"/>
          <w:noProof/>
          <w:szCs w:val="22"/>
        </w:rPr>
        <w:t>.</w:t>
      </w:r>
    </w:p>
    <w:p w14:paraId="0FAEC13D" w14:textId="77777777" w:rsidR="00B60C19" w:rsidRPr="00700ED9" w:rsidRDefault="00B60C19" w:rsidP="00700ED9">
      <w:pPr>
        <w:spacing w:before="0"/>
        <w:jc w:val="left"/>
        <w:rPr>
          <w:rFonts w:ascii="Arial" w:eastAsia="Calibri" w:hAnsi="Arial" w:cs="Arial"/>
          <w:noProof/>
          <w:szCs w:val="22"/>
        </w:rPr>
      </w:pPr>
    </w:p>
    <w:p w14:paraId="3E380A5E" w14:textId="5E687899" w:rsid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 xml:space="preserve">Cope, J. (2010). Information literacy and social power. In A. Kumbier, E. Drabinski, </w:t>
      </w:r>
      <w:r w:rsidR="00175550">
        <w:rPr>
          <w:rFonts w:ascii="Arial" w:eastAsia="Calibri" w:hAnsi="Arial" w:cs="Arial"/>
          <w:noProof/>
          <w:szCs w:val="22"/>
        </w:rPr>
        <w:t>&amp;</w:t>
      </w:r>
      <w:r w:rsidRPr="00700ED9">
        <w:rPr>
          <w:rFonts w:ascii="Arial" w:eastAsia="Calibri" w:hAnsi="Arial" w:cs="Arial"/>
          <w:noProof/>
          <w:szCs w:val="22"/>
        </w:rPr>
        <w:t xml:space="preserve"> M.T. Accardi (Eds.)</w:t>
      </w:r>
      <w:r w:rsidR="00175550">
        <w:rPr>
          <w:rFonts w:ascii="Arial" w:eastAsia="Calibri" w:hAnsi="Arial" w:cs="Arial"/>
          <w:noProof/>
          <w:szCs w:val="22"/>
        </w:rPr>
        <w:t>.</w:t>
      </w:r>
      <w:r w:rsidRPr="00700ED9">
        <w:rPr>
          <w:rFonts w:ascii="Arial" w:eastAsia="Calibri" w:hAnsi="Arial" w:cs="Arial"/>
          <w:noProof/>
          <w:szCs w:val="22"/>
        </w:rPr>
        <w:t xml:space="preserve"> </w:t>
      </w:r>
      <w:r w:rsidRPr="00700ED9">
        <w:rPr>
          <w:rFonts w:ascii="Arial" w:eastAsia="Calibri" w:hAnsi="Arial" w:cs="Arial"/>
          <w:i/>
          <w:noProof/>
          <w:szCs w:val="22"/>
        </w:rPr>
        <w:t xml:space="preserve">Critical library instruction: Theories and methods </w:t>
      </w:r>
      <w:r w:rsidRPr="00700ED9">
        <w:rPr>
          <w:rFonts w:ascii="Arial" w:eastAsia="Calibri" w:hAnsi="Arial" w:cs="Arial"/>
          <w:iCs/>
          <w:noProof/>
          <w:szCs w:val="22"/>
        </w:rPr>
        <w:t>(pp.13</w:t>
      </w:r>
      <w:r w:rsidR="000F5740">
        <w:rPr>
          <w:rFonts w:ascii="Arial" w:eastAsia="Calibri" w:hAnsi="Arial" w:cs="Arial"/>
          <w:noProof/>
          <w:szCs w:val="22"/>
        </w:rPr>
        <w:t>–</w:t>
      </w:r>
      <w:r w:rsidRPr="00700ED9">
        <w:rPr>
          <w:rFonts w:ascii="Arial" w:eastAsia="Calibri" w:hAnsi="Arial" w:cs="Arial"/>
          <w:iCs/>
          <w:noProof/>
          <w:szCs w:val="22"/>
        </w:rPr>
        <w:t>28)</w:t>
      </w:r>
      <w:r w:rsidRPr="00700ED9">
        <w:rPr>
          <w:rFonts w:ascii="Arial" w:eastAsia="Calibri" w:hAnsi="Arial" w:cs="Arial"/>
          <w:i/>
          <w:noProof/>
          <w:szCs w:val="22"/>
        </w:rPr>
        <w:t>.</w:t>
      </w:r>
      <w:r w:rsidRPr="00700ED9">
        <w:rPr>
          <w:rFonts w:ascii="Arial" w:eastAsia="Calibri" w:hAnsi="Arial" w:cs="Arial"/>
          <w:noProof/>
          <w:szCs w:val="22"/>
        </w:rPr>
        <w:t xml:space="preserve"> Library Juice Press.</w:t>
      </w:r>
    </w:p>
    <w:p w14:paraId="06F27D63" w14:textId="77777777" w:rsidR="00175550" w:rsidRPr="00700ED9" w:rsidRDefault="00175550" w:rsidP="00700ED9">
      <w:pPr>
        <w:spacing w:before="0"/>
        <w:jc w:val="left"/>
        <w:rPr>
          <w:rFonts w:ascii="Arial" w:eastAsia="Calibri" w:hAnsi="Arial" w:cs="Arial"/>
          <w:noProof/>
          <w:szCs w:val="22"/>
        </w:rPr>
      </w:pPr>
    </w:p>
    <w:p w14:paraId="1FC0EC26" w14:textId="77777777" w:rsid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 xml:space="preserve">Critten, J. (2015). Introduction: What does critical information literacy do? In A., Downey, (Ed.) </w:t>
      </w:r>
      <w:r w:rsidRPr="00700ED9">
        <w:rPr>
          <w:rFonts w:ascii="Arial" w:eastAsia="Calibri" w:hAnsi="Arial" w:cs="Arial"/>
          <w:i/>
          <w:noProof/>
          <w:szCs w:val="22"/>
        </w:rPr>
        <w:t>Critical information literacy: Foundation, inspiration, and ideas.</w:t>
      </w:r>
      <w:r w:rsidRPr="00700ED9">
        <w:rPr>
          <w:rFonts w:ascii="Arial" w:eastAsia="Calibri" w:hAnsi="Arial" w:cs="Arial"/>
          <w:noProof/>
          <w:szCs w:val="22"/>
        </w:rPr>
        <w:t xml:space="preserve"> Sacramento: Litwin Books.</w:t>
      </w:r>
    </w:p>
    <w:p w14:paraId="47303596" w14:textId="77777777" w:rsidR="002343C5" w:rsidRPr="00700ED9" w:rsidRDefault="002343C5" w:rsidP="00700ED9">
      <w:pPr>
        <w:spacing w:before="0"/>
        <w:jc w:val="left"/>
        <w:rPr>
          <w:rFonts w:ascii="Arial" w:eastAsia="Calibri" w:hAnsi="Arial" w:cs="Arial"/>
          <w:noProof/>
          <w:szCs w:val="22"/>
        </w:rPr>
      </w:pPr>
    </w:p>
    <w:p w14:paraId="1F8495C8" w14:textId="1415AC6E" w:rsidR="00700ED9" w:rsidRP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Davis, J. L.</w:t>
      </w:r>
      <w:r w:rsidR="002343C5">
        <w:rPr>
          <w:rFonts w:ascii="Arial" w:eastAsia="Calibri" w:hAnsi="Arial" w:cs="Arial"/>
          <w:noProof/>
          <w:szCs w:val="22"/>
        </w:rPr>
        <w:t>, &amp;</w:t>
      </w:r>
      <w:r w:rsidRPr="00700ED9">
        <w:rPr>
          <w:rFonts w:ascii="Arial" w:eastAsia="Calibri" w:hAnsi="Arial" w:cs="Arial"/>
          <w:noProof/>
          <w:szCs w:val="22"/>
        </w:rPr>
        <w:t xml:space="preserve"> Chouinard, J. B. (2016). </w:t>
      </w:r>
      <w:hyperlink r:id="rId23" w:history="1">
        <w:r w:rsidRPr="00700ED9">
          <w:rPr>
            <w:rFonts w:ascii="Arial" w:eastAsia="Calibri" w:hAnsi="Arial" w:cs="Arial"/>
            <w:noProof/>
            <w:color w:val="0000FF"/>
            <w:szCs w:val="22"/>
            <w:u w:val="single"/>
          </w:rPr>
          <w:t>Theorizing affordances: From request to refuse</w:t>
        </w:r>
      </w:hyperlink>
      <w:r w:rsidRPr="00700ED9">
        <w:rPr>
          <w:rFonts w:ascii="Arial" w:eastAsia="Calibri" w:hAnsi="Arial" w:cs="Arial"/>
          <w:noProof/>
          <w:szCs w:val="22"/>
        </w:rPr>
        <w:t xml:space="preserve">. </w:t>
      </w:r>
      <w:r w:rsidRPr="00700ED9">
        <w:rPr>
          <w:rFonts w:ascii="Arial" w:eastAsia="Calibri" w:hAnsi="Arial" w:cs="Arial"/>
          <w:i/>
          <w:noProof/>
          <w:szCs w:val="22"/>
        </w:rPr>
        <w:t>Bulletin of Science, Technology &amp; Society,</w:t>
      </w:r>
      <w:r w:rsidRPr="00700ED9">
        <w:rPr>
          <w:rFonts w:ascii="Arial" w:eastAsia="Calibri" w:hAnsi="Arial" w:cs="Arial"/>
          <w:noProof/>
          <w:szCs w:val="22"/>
        </w:rPr>
        <w:t xml:space="preserve"> </w:t>
      </w:r>
      <w:r w:rsidRPr="00470153">
        <w:rPr>
          <w:rFonts w:ascii="Arial" w:eastAsia="Calibri" w:hAnsi="Arial" w:cs="Arial"/>
          <w:i/>
          <w:noProof/>
          <w:szCs w:val="22"/>
        </w:rPr>
        <w:t>36</w:t>
      </w:r>
      <w:r w:rsidRPr="00700ED9">
        <w:rPr>
          <w:rFonts w:ascii="Arial" w:eastAsia="Calibri" w:hAnsi="Arial" w:cs="Arial"/>
          <w:noProof/>
          <w:szCs w:val="22"/>
        </w:rPr>
        <w:t>(4)</w:t>
      </w:r>
      <w:r w:rsidRPr="00700ED9">
        <w:rPr>
          <w:rFonts w:ascii="Arial" w:eastAsia="Calibri" w:hAnsi="Arial" w:cs="Arial"/>
          <w:b/>
          <w:noProof/>
          <w:szCs w:val="22"/>
        </w:rPr>
        <w:t>,</w:t>
      </w:r>
      <w:r w:rsidRPr="00700ED9">
        <w:rPr>
          <w:rFonts w:ascii="Arial" w:eastAsia="Calibri" w:hAnsi="Arial" w:cs="Arial"/>
          <w:noProof/>
          <w:szCs w:val="22"/>
        </w:rPr>
        <w:t xml:space="preserve"> 241</w:t>
      </w:r>
      <w:r w:rsidR="000F5740">
        <w:rPr>
          <w:rFonts w:ascii="Arial" w:eastAsia="Calibri" w:hAnsi="Arial" w:cs="Arial"/>
          <w:noProof/>
          <w:szCs w:val="22"/>
        </w:rPr>
        <w:t>–</w:t>
      </w:r>
      <w:r w:rsidRPr="00700ED9">
        <w:rPr>
          <w:rFonts w:ascii="Arial" w:eastAsia="Calibri" w:hAnsi="Arial" w:cs="Arial"/>
          <w:noProof/>
          <w:szCs w:val="22"/>
        </w:rPr>
        <w:t>248.</w:t>
      </w:r>
    </w:p>
    <w:p w14:paraId="3C72EEC6" w14:textId="77777777" w:rsidR="001A527F" w:rsidRDefault="001A527F" w:rsidP="00700ED9">
      <w:pPr>
        <w:spacing w:before="0"/>
        <w:jc w:val="left"/>
        <w:rPr>
          <w:rFonts w:ascii="Arial" w:eastAsia="Calibri" w:hAnsi="Arial" w:cs="Arial"/>
          <w:noProof/>
          <w:szCs w:val="22"/>
        </w:rPr>
      </w:pPr>
    </w:p>
    <w:p w14:paraId="203F08F5" w14:textId="77777777" w:rsid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 xml:space="preserve">Drucker, J. (2014). </w:t>
      </w:r>
      <w:r w:rsidRPr="00700ED9">
        <w:rPr>
          <w:rFonts w:ascii="Arial" w:eastAsia="Calibri" w:hAnsi="Arial" w:cs="Arial"/>
          <w:i/>
          <w:noProof/>
          <w:szCs w:val="22"/>
        </w:rPr>
        <w:t>Graphesis: Visual forms of knowledge production</w:t>
      </w:r>
      <w:r w:rsidRPr="00700ED9">
        <w:rPr>
          <w:rFonts w:ascii="Arial" w:eastAsia="Calibri" w:hAnsi="Arial" w:cs="Arial"/>
          <w:iCs/>
          <w:noProof/>
          <w:szCs w:val="22"/>
        </w:rPr>
        <w:t>.</w:t>
      </w:r>
      <w:r w:rsidRPr="00700ED9">
        <w:rPr>
          <w:rFonts w:ascii="Arial" w:eastAsia="Calibri" w:hAnsi="Arial" w:cs="Arial"/>
          <w:noProof/>
          <w:szCs w:val="22"/>
        </w:rPr>
        <w:t xml:space="preserve"> Harvard University Press.</w:t>
      </w:r>
    </w:p>
    <w:p w14:paraId="2D476F7A" w14:textId="77777777" w:rsidR="001A527F" w:rsidRPr="00700ED9" w:rsidRDefault="001A527F" w:rsidP="00700ED9">
      <w:pPr>
        <w:spacing w:before="0"/>
        <w:jc w:val="left"/>
        <w:rPr>
          <w:rFonts w:ascii="Arial" w:eastAsia="Calibri" w:hAnsi="Arial" w:cs="Arial"/>
          <w:noProof/>
          <w:szCs w:val="22"/>
        </w:rPr>
      </w:pPr>
    </w:p>
    <w:p w14:paraId="288C784F" w14:textId="6224DFB2" w:rsid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 xml:space="preserve">Drucker, J. (2017). </w:t>
      </w:r>
      <w:hyperlink r:id="rId24" w:history="1">
        <w:r w:rsidRPr="00700ED9">
          <w:rPr>
            <w:rFonts w:ascii="Arial" w:eastAsia="Calibri" w:hAnsi="Arial" w:cs="Arial"/>
            <w:noProof/>
            <w:color w:val="0000FF"/>
            <w:szCs w:val="22"/>
            <w:u w:val="single"/>
          </w:rPr>
          <w:t>Information visualization and/as enunciation</w:t>
        </w:r>
      </w:hyperlink>
      <w:r w:rsidRPr="00700ED9">
        <w:rPr>
          <w:rFonts w:ascii="Arial" w:eastAsia="Calibri" w:hAnsi="Arial" w:cs="Arial"/>
          <w:noProof/>
          <w:szCs w:val="22"/>
        </w:rPr>
        <w:t xml:space="preserve">. </w:t>
      </w:r>
      <w:r w:rsidRPr="00700ED9">
        <w:rPr>
          <w:rFonts w:ascii="Arial" w:eastAsia="Calibri" w:hAnsi="Arial" w:cs="Arial"/>
          <w:i/>
          <w:noProof/>
          <w:szCs w:val="22"/>
        </w:rPr>
        <w:t>Journal of Documentation,</w:t>
      </w:r>
      <w:r w:rsidRPr="00700ED9">
        <w:rPr>
          <w:rFonts w:ascii="Arial" w:eastAsia="Calibri" w:hAnsi="Arial" w:cs="Arial"/>
          <w:noProof/>
          <w:szCs w:val="22"/>
        </w:rPr>
        <w:t xml:space="preserve"> </w:t>
      </w:r>
      <w:r w:rsidRPr="00470153">
        <w:rPr>
          <w:rFonts w:ascii="Arial" w:eastAsia="Calibri" w:hAnsi="Arial" w:cs="Arial"/>
          <w:i/>
          <w:noProof/>
          <w:szCs w:val="22"/>
        </w:rPr>
        <w:t>73</w:t>
      </w:r>
      <w:r w:rsidRPr="00700ED9">
        <w:rPr>
          <w:rFonts w:ascii="Arial" w:eastAsia="Calibri" w:hAnsi="Arial" w:cs="Arial"/>
          <w:noProof/>
          <w:szCs w:val="22"/>
        </w:rPr>
        <w:t>(5)</w:t>
      </w:r>
      <w:r w:rsidRPr="00700ED9">
        <w:rPr>
          <w:rFonts w:ascii="Arial" w:eastAsia="Calibri" w:hAnsi="Arial" w:cs="Arial"/>
          <w:b/>
          <w:noProof/>
          <w:szCs w:val="22"/>
        </w:rPr>
        <w:t>,</w:t>
      </w:r>
      <w:r w:rsidRPr="00700ED9">
        <w:rPr>
          <w:rFonts w:ascii="Arial" w:eastAsia="Calibri" w:hAnsi="Arial" w:cs="Arial"/>
          <w:noProof/>
          <w:szCs w:val="22"/>
        </w:rPr>
        <w:t xml:space="preserve"> 903</w:t>
      </w:r>
      <w:r w:rsidR="000F5740">
        <w:rPr>
          <w:rFonts w:ascii="Arial" w:eastAsia="Calibri" w:hAnsi="Arial" w:cs="Arial"/>
          <w:noProof/>
          <w:szCs w:val="22"/>
        </w:rPr>
        <w:t>–</w:t>
      </w:r>
      <w:r w:rsidRPr="00700ED9">
        <w:rPr>
          <w:rFonts w:ascii="Arial" w:eastAsia="Calibri" w:hAnsi="Arial" w:cs="Arial"/>
          <w:noProof/>
          <w:szCs w:val="22"/>
        </w:rPr>
        <w:t>916.</w:t>
      </w:r>
    </w:p>
    <w:p w14:paraId="2FF03223" w14:textId="77777777" w:rsidR="001A527F" w:rsidRPr="00700ED9" w:rsidRDefault="001A527F" w:rsidP="00700ED9">
      <w:pPr>
        <w:spacing w:before="0"/>
        <w:jc w:val="left"/>
        <w:rPr>
          <w:rFonts w:ascii="Arial" w:eastAsia="Calibri" w:hAnsi="Arial" w:cs="Arial"/>
          <w:noProof/>
          <w:szCs w:val="22"/>
        </w:rPr>
      </w:pPr>
    </w:p>
    <w:p w14:paraId="2CC02E79" w14:textId="0068BADB" w:rsidR="00700ED9" w:rsidRP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Ellison, N. B.</w:t>
      </w:r>
      <w:r w:rsidR="002343C5">
        <w:rPr>
          <w:rFonts w:ascii="Arial" w:eastAsia="Calibri" w:hAnsi="Arial" w:cs="Arial"/>
          <w:noProof/>
          <w:szCs w:val="22"/>
        </w:rPr>
        <w:t>, &amp;</w:t>
      </w:r>
      <w:r w:rsidRPr="00700ED9">
        <w:rPr>
          <w:rFonts w:ascii="Arial" w:eastAsia="Calibri" w:hAnsi="Arial" w:cs="Arial"/>
          <w:noProof/>
          <w:szCs w:val="22"/>
        </w:rPr>
        <w:t xml:space="preserve"> Vitak, J. (2015). </w:t>
      </w:r>
      <w:hyperlink r:id="rId25" w:history="1">
        <w:r w:rsidRPr="00700ED9">
          <w:rPr>
            <w:rFonts w:ascii="Arial" w:eastAsia="Calibri" w:hAnsi="Arial" w:cs="Arial"/>
            <w:noProof/>
            <w:color w:val="0000FF"/>
            <w:szCs w:val="22"/>
            <w:u w:val="single"/>
          </w:rPr>
          <w:t>Social network site affordances and their relationship to social capital processes</w:t>
        </w:r>
      </w:hyperlink>
      <w:r w:rsidRPr="00700ED9">
        <w:rPr>
          <w:rFonts w:ascii="Arial" w:eastAsia="Calibri" w:hAnsi="Arial" w:cs="Arial"/>
          <w:noProof/>
          <w:szCs w:val="22"/>
        </w:rPr>
        <w:t>. In</w:t>
      </w:r>
      <w:r w:rsidRPr="00700ED9">
        <w:rPr>
          <w:rFonts w:ascii="Arial" w:eastAsia="Calibri" w:hAnsi="Arial" w:cs="Arial"/>
          <w:i/>
          <w:noProof/>
          <w:szCs w:val="22"/>
        </w:rPr>
        <w:t xml:space="preserve"> </w:t>
      </w:r>
      <w:r w:rsidRPr="00700ED9">
        <w:rPr>
          <w:rFonts w:ascii="Arial" w:eastAsia="Calibri" w:hAnsi="Arial" w:cs="Arial"/>
          <w:iCs/>
          <w:noProof/>
          <w:szCs w:val="22"/>
        </w:rPr>
        <w:t>S. S.</w:t>
      </w:r>
      <w:r w:rsidRPr="00700ED9">
        <w:rPr>
          <w:rFonts w:ascii="Arial" w:eastAsia="Calibri" w:hAnsi="Arial" w:cs="Arial"/>
          <w:noProof/>
          <w:szCs w:val="22"/>
        </w:rPr>
        <w:t xml:space="preserve"> Sundar (Ed.) </w:t>
      </w:r>
      <w:r w:rsidRPr="00700ED9">
        <w:rPr>
          <w:rFonts w:ascii="Arial" w:eastAsia="Calibri" w:hAnsi="Arial" w:cs="Arial"/>
          <w:i/>
          <w:noProof/>
          <w:szCs w:val="22"/>
        </w:rPr>
        <w:t xml:space="preserve">The handbook of the psychology of communication technology </w:t>
      </w:r>
      <w:r w:rsidRPr="00700ED9">
        <w:rPr>
          <w:rFonts w:ascii="Arial" w:eastAsia="Calibri" w:hAnsi="Arial" w:cs="Arial"/>
          <w:iCs/>
          <w:noProof/>
          <w:szCs w:val="22"/>
        </w:rPr>
        <w:t>(pp.</w:t>
      </w:r>
      <w:r w:rsidR="002343C5">
        <w:rPr>
          <w:rFonts w:ascii="Arial" w:eastAsia="Calibri" w:hAnsi="Arial" w:cs="Arial"/>
          <w:iCs/>
          <w:noProof/>
          <w:szCs w:val="22"/>
        </w:rPr>
        <w:t xml:space="preserve"> </w:t>
      </w:r>
      <w:r w:rsidRPr="00700ED9">
        <w:rPr>
          <w:rFonts w:ascii="Arial" w:eastAsia="Calibri" w:hAnsi="Arial" w:cs="Arial"/>
          <w:iCs/>
          <w:noProof/>
          <w:szCs w:val="22"/>
        </w:rPr>
        <w:t>203</w:t>
      </w:r>
      <w:r w:rsidR="000F5740">
        <w:rPr>
          <w:rFonts w:ascii="Arial" w:eastAsia="Calibri" w:hAnsi="Arial" w:cs="Arial"/>
          <w:noProof/>
          <w:szCs w:val="22"/>
        </w:rPr>
        <w:t>–</w:t>
      </w:r>
      <w:r w:rsidRPr="00700ED9">
        <w:rPr>
          <w:rFonts w:ascii="Arial" w:eastAsia="Calibri" w:hAnsi="Arial" w:cs="Arial"/>
          <w:iCs/>
          <w:noProof/>
          <w:szCs w:val="22"/>
        </w:rPr>
        <w:t>227)</w:t>
      </w:r>
      <w:r w:rsidRPr="00700ED9">
        <w:rPr>
          <w:rFonts w:ascii="Arial" w:eastAsia="Calibri" w:hAnsi="Arial" w:cs="Arial"/>
          <w:i/>
          <w:noProof/>
          <w:szCs w:val="22"/>
        </w:rPr>
        <w:t>.</w:t>
      </w:r>
      <w:r w:rsidRPr="00700ED9">
        <w:rPr>
          <w:rFonts w:ascii="Arial" w:eastAsia="Calibri" w:hAnsi="Arial" w:cs="Arial"/>
          <w:noProof/>
          <w:szCs w:val="22"/>
        </w:rPr>
        <w:t xml:space="preserve"> Wiley Blackwell.</w:t>
      </w:r>
    </w:p>
    <w:p w14:paraId="63C3B5EA" w14:textId="77777777" w:rsidR="002343C5" w:rsidRDefault="002343C5" w:rsidP="00700ED9">
      <w:pPr>
        <w:spacing w:before="0"/>
        <w:jc w:val="left"/>
        <w:rPr>
          <w:rFonts w:ascii="Arial" w:eastAsia="Calibri" w:hAnsi="Arial" w:cs="Arial"/>
          <w:noProof/>
          <w:szCs w:val="22"/>
        </w:rPr>
      </w:pPr>
    </w:p>
    <w:p w14:paraId="6626C9AB" w14:textId="26A21D48" w:rsid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Evans, S. K., Pearce, K. E., Vitak, J.</w:t>
      </w:r>
      <w:r w:rsidR="002343C5">
        <w:rPr>
          <w:rFonts w:ascii="Arial" w:eastAsia="Calibri" w:hAnsi="Arial" w:cs="Arial"/>
          <w:noProof/>
          <w:szCs w:val="22"/>
        </w:rPr>
        <w:t>, &amp;</w:t>
      </w:r>
      <w:r w:rsidRPr="00700ED9">
        <w:rPr>
          <w:rFonts w:ascii="Arial" w:eastAsia="Calibri" w:hAnsi="Arial" w:cs="Arial"/>
          <w:noProof/>
          <w:szCs w:val="22"/>
        </w:rPr>
        <w:t xml:space="preserve"> Treem, J. W. (2017). </w:t>
      </w:r>
      <w:hyperlink r:id="rId26" w:history="1">
        <w:r w:rsidRPr="00700ED9">
          <w:rPr>
            <w:rFonts w:ascii="Arial" w:eastAsia="Calibri" w:hAnsi="Arial" w:cs="Arial"/>
            <w:noProof/>
            <w:color w:val="0000FF"/>
            <w:szCs w:val="22"/>
            <w:u w:val="single"/>
          </w:rPr>
          <w:t>Explicating affordances: A conceptual framework for understanding affordances in communication research</w:t>
        </w:r>
      </w:hyperlink>
      <w:r w:rsidRPr="00700ED9">
        <w:rPr>
          <w:rFonts w:ascii="Arial" w:eastAsia="Calibri" w:hAnsi="Arial" w:cs="Arial"/>
          <w:noProof/>
          <w:szCs w:val="22"/>
        </w:rPr>
        <w:t xml:space="preserve">. </w:t>
      </w:r>
      <w:r w:rsidRPr="00700ED9">
        <w:rPr>
          <w:rFonts w:ascii="Arial" w:eastAsia="Calibri" w:hAnsi="Arial" w:cs="Arial"/>
          <w:i/>
          <w:noProof/>
          <w:szCs w:val="22"/>
        </w:rPr>
        <w:t>Journal of Computer-Mediated Communication,</w:t>
      </w:r>
      <w:r w:rsidRPr="00700ED9">
        <w:rPr>
          <w:rFonts w:ascii="Arial" w:eastAsia="Calibri" w:hAnsi="Arial" w:cs="Arial"/>
          <w:noProof/>
          <w:szCs w:val="22"/>
        </w:rPr>
        <w:t xml:space="preserve"> </w:t>
      </w:r>
      <w:r w:rsidRPr="00470153">
        <w:rPr>
          <w:rFonts w:ascii="Arial" w:eastAsia="Calibri" w:hAnsi="Arial" w:cs="Arial"/>
          <w:i/>
          <w:noProof/>
          <w:szCs w:val="22"/>
        </w:rPr>
        <w:t>22</w:t>
      </w:r>
      <w:r w:rsidRPr="00700ED9">
        <w:rPr>
          <w:rFonts w:ascii="Arial" w:eastAsia="Calibri" w:hAnsi="Arial" w:cs="Arial"/>
          <w:noProof/>
          <w:szCs w:val="22"/>
        </w:rPr>
        <w:t>(1)</w:t>
      </w:r>
      <w:r w:rsidRPr="00700ED9">
        <w:rPr>
          <w:rFonts w:ascii="Arial" w:eastAsia="Calibri" w:hAnsi="Arial" w:cs="Arial"/>
          <w:b/>
          <w:noProof/>
          <w:szCs w:val="22"/>
        </w:rPr>
        <w:t>,</w:t>
      </w:r>
      <w:r w:rsidRPr="00700ED9">
        <w:rPr>
          <w:rFonts w:ascii="Arial" w:eastAsia="Calibri" w:hAnsi="Arial" w:cs="Arial"/>
          <w:noProof/>
          <w:szCs w:val="22"/>
        </w:rPr>
        <w:t xml:space="preserve"> 35</w:t>
      </w:r>
      <w:r w:rsidR="000F5740">
        <w:rPr>
          <w:rFonts w:ascii="Arial" w:eastAsia="Calibri" w:hAnsi="Arial" w:cs="Arial"/>
          <w:noProof/>
          <w:szCs w:val="22"/>
        </w:rPr>
        <w:t>–</w:t>
      </w:r>
      <w:r w:rsidRPr="00700ED9">
        <w:rPr>
          <w:rFonts w:ascii="Arial" w:eastAsia="Calibri" w:hAnsi="Arial" w:cs="Arial"/>
          <w:noProof/>
          <w:szCs w:val="22"/>
        </w:rPr>
        <w:t>52.</w:t>
      </w:r>
    </w:p>
    <w:p w14:paraId="79138207" w14:textId="77777777" w:rsidR="002343C5" w:rsidRPr="00700ED9" w:rsidRDefault="002343C5" w:rsidP="00700ED9">
      <w:pPr>
        <w:spacing w:before="0"/>
        <w:jc w:val="left"/>
        <w:rPr>
          <w:rFonts w:ascii="Arial" w:eastAsia="Calibri" w:hAnsi="Arial" w:cs="Arial"/>
          <w:noProof/>
          <w:szCs w:val="22"/>
        </w:rPr>
      </w:pPr>
    </w:p>
    <w:p w14:paraId="7C704FBC" w14:textId="77777777" w:rsid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 xml:space="preserve">Exposing Instagram Scams [@exposinginstascams]. (2020, 7 January). </w:t>
      </w:r>
      <w:hyperlink r:id="rId27" w:history="1">
        <w:r w:rsidRPr="0096621F">
          <w:rPr>
            <w:rStyle w:val="Hyperlink"/>
            <w:rFonts w:ascii="Arial" w:eastAsia="Calibri" w:hAnsi="Arial" w:cs="Arial"/>
            <w:i/>
            <w:iCs/>
            <w:noProof/>
            <w:szCs w:val="22"/>
          </w:rPr>
          <w:t>The very FACT that people think it’s OKAY to SCAM people based on an ACTUAL CRISES, is actually DISGUSTING!</w:t>
        </w:r>
      </w:hyperlink>
      <w:r w:rsidRPr="00DA32B5">
        <w:rPr>
          <w:rFonts w:ascii="Arial" w:eastAsia="Calibri" w:hAnsi="Arial" w:cs="Arial"/>
          <w:i/>
          <w:iCs/>
          <w:noProof/>
          <w:szCs w:val="22"/>
        </w:rPr>
        <w:t xml:space="preserve"> </w:t>
      </w:r>
      <w:r w:rsidRPr="00700ED9">
        <w:rPr>
          <w:rFonts w:ascii="Arial" w:eastAsia="Calibri" w:hAnsi="Arial" w:cs="Arial"/>
          <w:noProof/>
          <w:szCs w:val="22"/>
        </w:rPr>
        <w:t>[Photograph]. Instagram.</w:t>
      </w:r>
    </w:p>
    <w:p w14:paraId="7BAFCF9C" w14:textId="77777777" w:rsidR="0096621F" w:rsidRPr="00700ED9" w:rsidRDefault="0096621F" w:rsidP="00700ED9">
      <w:pPr>
        <w:spacing w:before="0"/>
        <w:jc w:val="left"/>
        <w:rPr>
          <w:rFonts w:ascii="Arial" w:eastAsia="Calibri" w:hAnsi="Arial" w:cs="Arial"/>
          <w:noProof/>
          <w:szCs w:val="22"/>
        </w:rPr>
      </w:pPr>
    </w:p>
    <w:p w14:paraId="22BC9EAA" w14:textId="17E19B89" w:rsidR="00700ED9" w:rsidRP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Fouquaert, T.</w:t>
      </w:r>
      <w:r w:rsidR="00746F1D">
        <w:rPr>
          <w:rFonts w:ascii="Arial" w:eastAsia="Calibri" w:hAnsi="Arial" w:cs="Arial"/>
          <w:noProof/>
          <w:szCs w:val="22"/>
        </w:rPr>
        <w:t>, &amp;</w:t>
      </w:r>
      <w:r w:rsidRPr="00700ED9">
        <w:rPr>
          <w:rFonts w:ascii="Arial" w:eastAsia="Calibri" w:hAnsi="Arial" w:cs="Arial"/>
          <w:noProof/>
          <w:szCs w:val="22"/>
        </w:rPr>
        <w:t xml:space="preserve"> Mechant, P. (2021). </w:t>
      </w:r>
      <w:hyperlink r:id="rId28" w:history="1">
        <w:r w:rsidRPr="00700ED9">
          <w:rPr>
            <w:rFonts w:ascii="Arial" w:eastAsia="Calibri" w:hAnsi="Arial" w:cs="Arial"/>
            <w:noProof/>
            <w:color w:val="0000FF"/>
            <w:szCs w:val="22"/>
            <w:u w:val="single"/>
          </w:rPr>
          <w:t>Making curation algorithms apparent: A case study of ‘instawareness’ as a means to heighten awareness and understanding of Instagram's algorithm</w:t>
        </w:r>
      </w:hyperlink>
      <w:r w:rsidRPr="00700ED9">
        <w:rPr>
          <w:rFonts w:ascii="Arial" w:eastAsia="Calibri" w:hAnsi="Arial" w:cs="Arial"/>
          <w:noProof/>
          <w:szCs w:val="22"/>
        </w:rPr>
        <w:t xml:space="preserve">. </w:t>
      </w:r>
      <w:r w:rsidRPr="00700ED9">
        <w:rPr>
          <w:rFonts w:ascii="Arial" w:eastAsia="Calibri" w:hAnsi="Arial" w:cs="Arial"/>
          <w:i/>
          <w:noProof/>
          <w:szCs w:val="22"/>
        </w:rPr>
        <w:t>Information, Communication &amp; Society,</w:t>
      </w:r>
      <w:r w:rsidR="00746F1D">
        <w:rPr>
          <w:rFonts w:ascii="Arial" w:eastAsia="Calibri" w:hAnsi="Arial" w:cs="Arial"/>
          <w:i/>
          <w:noProof/>
          <w:szCs w:val="22"/>
        </w:rPr>
        <w:t xml:space="preserve"> 25</w:t>
      </w:r>
      <w:r w:rsidR="00746F1D">
        <w:rPr>
          <w:rFonts w:ascii="Arial" w:eastAsia="Calibri" w:hAnsi="Arial" w:cs="Arial"/>
          <w:noProof/>
          <w:szCs w:val="22"/>
        </w:rPr>
        <w:t>(12),</w:t>
      </w:r>
      <w:r w:rsidRPr="00700ED9">
        <w:rPr>
          <w:rFonts w:ascii="Arial" w:eastAsia="Calibri" w:hAnsi="Arial" w:cs="Arial"/>
          <w:noProof/>
          <w:szCs w:val="22"/>
        </w:rPr>
        <w:t xml:space="preserve"> 1</w:t>
      </w:r>
      <w:r w:rsidR="000F5740">
        <w:rPr>
          <w:rFonts w:ascii="Arial" w:eastAsia="Calibri" w:hAnsi="Arial" w:cs="Arial"/>
          <w:noProof/>
          <w:szCs w:val="22"/>
        </w:rPr>
        <w:t>–</w:t>
      </w:r>
      <w:r w:rsidRPr="00700ED9">
        <w:rPr>
          <w:rFonts w:ascii="Arial" w:eastAsia="Calibri" w:hAnsi="Arial" w:cs="Arial"/>
          <w:noProof/>
          <w:szCs w:val="22"/>
        </w:rPr>
        <w:t>21.</w:t>
      </w:r>
    </w:p>
    <w:p w14:paraId="391FB780" w14:textId="77777777" w:rsidR="0068646F" w:rsidRDefault="0068646F" w:rsidP="008F530B">
      <w:pPr>
        <w:spacing w:before="0"/>
        <w:jc w:val="left"/>
        <w:rPr>
          <w:rFonts w:ascii="Arial" w:eastAsia="Calibri" w:hAnsi="Arial" w:cs="Arial"/>
          <w:noProof/>
          <w:szCs w:val="22"/>
        </w:rPr>
      </w:pPr>
    </w:p>
    <w:p w14:paraId="10CF77E1" w14:textId="77777777" w:rsidR="00700ED9" w:rsidRPr="008F530B" w:rsidRDefault="00700ED9" w:rsidP="008F530B">
      <w:pPr>
        <w:spacing w:before="0"/>
        <w:jc w:val="left"/>
        <w:rPr>
          <w:rFonts w:ascii="Arial" w:eastAsia="Calibri" w:hAnsi="Arial" w:cs="Arial"/>
          <w:noProof/>
          <w:szCs w:val="22"/>
        </w:rPr>
      </w:pPr>
      <w:r w:rsidRPr="00700ED9">
        <w:rPr>
          <w:rFonts w:ascii="Arial" w:eastAsia="Calibri" w:hAnsi="Arial" w:cs="Arial"/>
          <w:noProof/>
          <w:szCs w:val="22"/>
        </w:rPr>
        <w:t>franzke</w:t>
      </w:r>
      <w:r w:rsidRPr="008F530B">
        <w:rPr>
          <w:rFonts w:ascii="Arial" w:eastAsia="Calibri" w:hAnsi="Arial" w:cs="Arial"/>
          <w:noProof/>
          <w:szCs w:val="22"/>
        </w:rPr>
        <w:t>, a. s., Bechmann, A., Zimmer, M., Ess, C.</w:t>
      </w:r>
      <w:r w:rsidR="0068646F">
        <w:rPr>
          <w:rFonts w:ascii="Arial" w:eastAsia="Calibri" w:hAnsi="Arial" w:cs="Arial"/>
          <w:noProof/>
          <w:szCs w:val="22"/>
        </w:rPr>
        <w:t>, &amp;</w:t>
      </w:r>
      <w:r w:rsidRPr="008F530B">
        <w:rPr>
          <w:rFonts w:ascii="Arial" w:eastAsia="Calibri" w:hAnsi="Arial" w:cs="Arial"/>
          <w:noProof/>
          <w:szCs w:val="22"/>
        </w:rPr>
        <w:t xml:space="preserve"> </w:t>
      </w:r>
      <w:r w:rsidR="0068646F">
        <w:rPr>
          <w:rFonts w:ascii="Arial" w:eastAsia="Calibri" w:hAnsi="Arial" w:cs="Arial"/>
          <w:noProof/>
          <w:szCs w:val="22"/>
        </w:rPr>
        <w:t>T</w:t>
      </w:r>
      <w:r w:rsidRPr="008F530B">
        <w:rPr>
          <w:rFonts w:ascii="Arial" w:eastAsia="Calibri" w:hAnsi="Arial" w:cs="Arial"/>
          <w:noProof/>
          <w:szCs w:val="22"/>
        </w:rPr>
        <w:t xml:space="preserve">he Association of Internet Researchers. (2020). </w:t>
      </w:r>
      <w:hyperlink r:id="rId29" w:history="1">
        <w:r w:rsidRPr="001C4965">
          <w:rPr>
            <w:rStyle w:val="Hyperlink"/>
            <w:rFonts w:ascii="Arial" w:eastAsia="Calibri" w:hAnsi="Arial" w:cs="Arial"/>
            <w:i/>
            <w:noProof/>
            <w:szCs w:val="22"/>
          </w:rPr>
          <w:t>Internet research: Ethical guidelines 3.0</w:t>
        </w:r>
      </w:hyperlink>
      <w:r w:rsidRPr="008F530B">
        <w:rPr>
          <w:rFonts w:ascii="Arial" w:eastAsia="Calibri" w:hAnsi="Arial" w:cs="Arial"/>
          <w:noProof/>
          <w:szCs w:val="22"/>
        </w:rPr>
        <w:t>..</w:t>
      </w:r>
    </w:p>
    <w:p w14:paraId="0236A611" w14:textId="77777777" w:rsidR="0068646F" w:rsidRDefault="0068646F" w:rsidP="00DA32B5">
      <w:pPr>
        <w:pStyle w:val="EndNoteBibliography"/>
        <w:spacing w:after="0"/>
        <w:rPr>
          <w:sz w:val="22"/>
        </w:rPr>
      </w:pPr>
    </w:p>
    <w:p w14:paraId="058D9DEA" w14:textId="58AA8E00" w:rsidR="00700ED9" w:rsidRPr="00700ED9" w:rsidRDefault="00700ED9" w:rsidP="008F530B">
      <w:pPr>
        <w:spacing w:before="0"/>
        <w:jc w:val="left"/>
        <w:rPr>
          <w:rFonts w:ascii="Arial" w:eastAsia="Calibri" w:hAnsi="Arial" w:cs="Arial"/>
          <w:noProof/>
          <w:szCs w:val="22"/>
        </w:rPr>
      </w:pPr>
      <w:r w:rsidRPr="008F530B">
        <w:rPr>
          <w:rFonts w:ascii="Arial" w:eastAsia="Calibri" w:hAnsi="Arial" w:cs="Arial"/>
          <w:noProof/>
          <w:szCs w:val="22"/>
        </w:rPr>
        <w:t>Henderson, M. J., Shade, L. R.</w:t>
      </w:r>
      <w:r w:rsidR="005C6FAC">
        <w:rPr>
          <w:rFonts w:ascii="Arial" w:eastAsia="Calibri" w:hAnsi="Arial" w:cs="Arial"/>
          <w:noProof/>
          <w:szCs w:val="22"/>
        </w:rPr>
        <w:t>, &amp;</w:t>
      </w:r>
      <w:r w:rsidRPr="008F530B">
        <w:rPr>
          <w:rFonts w:ascii="Arial" w:eastAsia="Calibri" w:hAnsi="Arial" w:cs="Arial"/>
          <w:noProof/>
          <w:szCs w:val="22"/>
        </w:rPr>
        <w:t xml:space="preserve"> Mackinnon, K. (2020, October</w:t>
      </w:r>
      <w:r w:rsidR="005C6FAC">
        <w:rPr>
          <w:rFonts w:ascii="Arial" w:eastAsia="Calibri" w:hAnsi="Arial" w:cs="Arial"/>
          <w:noProof/>
          <w:szCs w:val="22"/>
        </w:rPr>
        <w:t xml:space="preserve"> 27</w:t>
      </w:r>
      <w:r w:rsidR="000F5740">
        <w:rPr>
          <w:rFonts w:ascii="Arial" w:eastAsia="Calibri" w:hAnsi="Arial" w:cs="Arial"/>
          <w:noProof/>
          <w:szCs w:val="22"/>
        </w:rPr>
        <w:t>–</w:t>
      </w:r>
      <w:r w:rsidR="005C6FAC">
        <w:rPr>
          <w:rFonts w:ascii="Arial" w:eastAsia="Calibri" w:hAnsi="Arial" w:cs="Arial"/>
          <w:noProof/>
          <w:szCs w:val="22"/>
        </w:rPr>
        <w:t>31</w:t>
      </w:r>
      <w:r w:rsidRPr="00700ED9">
        <w:rPr>
          <w:rFonts w:ascii="Arial" w:eastAsia="Calibri" w:hAnsi="Arial" w:cs="Arial"/>
          <w:noProof/>
          <w:szCs w:val="22"/>
        </w:rPr>
        <w:t xml:space="preserve">). </w:t>
      </w:r>
      <w:hyperlink r:id="rId30" w:history="1">
        <w:r w:rsidRPr="00470153">
          <w:rPr>
            <w:rStyle w:val="Hyperlink"/>
            <w:rFonts w:ascii="Arial" w:eastAsia="Calibri" w:hAnsi="Arial" w:cs="Arial"/>
            <w:i/>
            <w:noProof/>
            <w:szCs w:val="22"/>
          </w:rPr>
          <w:t>Every click you make: Algorithmic literacy and the digital lives of young adults</w:t>
        </w:r>
      </w:hyperlink>
      <w:r w:rsidR="00746F1D">
        <w:rPr>
          <w:rFonts w:ascii="Arial" w:eastAsia="Calibri" w:hAnsi="Arial" w:cs="Arial"/>
          <w:noProof/>
          <w:szCs w:val="22"/>
        </w:rPr>
        <w:t xml:space="preserve"> [paper].</w:t>
      </w:r>
      <w:r w:rsidRPr="00700ED9">
        <w:rPr>
          <w:rFonts w:ascii="Arial" w:eastAsia="Calibri" w:hAnsi="Arial" w:cs="Arial"/>
          <w:noProof/>
          <w:szCs w:val="22"/>
        </w:rPr>
        <w:t xml:space="preserve"> The 21st Annual Conference of the Association of Internet Researchers, Online.</w:t>
      </w:r>
    </w:p>
    <w:p w14:paraId="24EFD548" w14:textId="77777777" w:rsidR="0068646F" w:rsidRDefault="0068646F" w:rsidP="00700ED9">
      <w:pPr>
        <w:spacing w:before="0"/>
        <w:jc w:val="left"/>
        <w:rPr>
          <w:rFonts w:ascii="Arial" w:eastAsia="Calibri" w:hAnsi="Arial" w:cs="Arial"/>
          <w:noProof/>
          <w:szCs w:val="22"/>
        </w:rPr>
      </w:pPr>
    </w:p>
    <w:p w14:paraId="1FD5E944" w14:textId="50D34807" w:rsidR="00700ED9" w:rsidRP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 xml:space="preserve">Hicks, A. and Lloyd, A. (2018). </w:t>
      </w:r>
      <w:hyperlink r:id="rId31" w:history="1">
        <w:r w:rsidRPr="00700ED9">
          <w:rPr>
            <w:rFonts w:ascii="Arial" w:eastAsia="Calibri" w:hAnsi="Arial" w:cs="Arial"/>
            <w:noProof/>
            <w:color w:val="0000FF"/>
            <w:szCs w:val="22"/>
            <w:u w:val="single"/>
          </w:rPr>
          <w:t>Seeing information: Visual methods as entry points to information practices</w:t>
        </w:r>
      </w:hyperlink>
      <w:r w:rsidRPr="00700ED9">
        <w:rPr>
          <w:rFonts w:ascii="Arial" w:eastAsia="Calibri" w:hAnsi="Arial" w:cs="Arial"/>
          <w:noProof/>
          <w:szCs w:val="22"/>
        </w:rPr>
        <w:t xml:space="preserve">. </w:t>
      </w:r>
      <w:r w:rsidRPr="00700ED9">
        <w:rPr>
          <w:rFonts w:ascii="Arial" w:eastAsia="Calibri" w:hAnsi="Arial" w:cs="Arial"/>
          <w:i/>
          <w:noProof/>
          <w:szCs w:val="22"/>
        </w:rPr>
        <w:t>Journal of Librarianship and Information Science,</w:t>
      </w:r>
      <w:r w:rsidRPr="00700ED9">
        <w:rPr>
          <w:rFonts w:ascii="Arial" w:eastAsia="Calibri" w:hAnsi="Arial" w:cs="Arial"/>
          <w:noProof/>
          <w:szCs w:val="22"/>
        </w:rPr>
        <w:t xml:space="preserve"> </w:t>
      </w:r>
      <w:r w:rsidRPr="00470153">
        <w:rPr>
          <w:rFonts w:ascii="Arial" w:eastAsia="Calibri" w:hAnsi="Arial" w:cs="Arial"/>
          <w:i/>
          <w:noProof/>
          <w:szCs w:val="22"/>
        </w:rPr>
        <w:t>50</w:t>
      </w:r>
      <w:r w:rsidRPr="00700ED9">
        <w:rPr>
          <w:rFonts w:ascii="Arial" w:eastAsia="Calibri" w:hAnsi="Arial" w:cs="Arial"/>
          <w:noProof/>
          <w:szCs w:val="22"/>
        </w:rPr>
        <w:t>(3)</w:t>
      </w:r>
      <w:r w:rsidRPr="00700ED9">
        <w:rPr>
          <w:rFonts w:ascii="Arial" w:eastAsia="Calibri" w:hAnsi="Arial" w:cs="Arial"/>
          <w:b/>
          <w:noProof/>
          <w:szCs w:val="22"/>
        </w:rPr>
        <w:t>,</w:t>
      </w:r>
      <w:r w:rsidRPr="00700ED9">
        <w:rPr>
          <w:rFonts w:ascii="Arial" w:eastAsia="Calibri" w:hAnsi="Arial" w:cs="Arial"/>
          <w:noProof/>
          <w:szCs w:val="22"/>
        </w:rPr>
        <w:t xml:space="preserve"> 229</w:t>
      </w:r>
      <w:r w:rsidR="000F5740">
        <w:rPr>
          <w:rFonts w:ascii="Arial" w:eastAsia="Calibri" w:hAnsi="Arial" w:cs="Arial"/>
          <w:noProof/>
          <w:szCs w:val="22"/>
        </w:rPr>
        <w:t>–</w:t>
      </w:r>
      <w:r w:rsidRPr="00700ED9">
        <w:rPr>
          <w:rFonts w:ascii="Arial" w:eastAsia="Calibri" w:hAnsi="Arial" w:cs="Arial"/>
          <w:noProof/>
          <w:szCs w:val="22"/>
        </w:rPr>
        <w:t>238.</w:t>
      </w:r>
    </w:p>
    <w:p w14:paraId="6C62902F" w14:textId="77777777" w:rsidR="0068646F" w:rsidRDefault="0068646F" w:rsidP="00700ED9">
      <w:pPr>
        <w:spacing w:before="0"/>
        <w:jc w:val="left"/>
        <w:rPr>
          <w:rFonts w:ascii="Arial" w:eastAsia="Calibri" w:hAnsi="Arial" w:cs="Arial"/>
          <w:noProof/>
          <w:szCs w:val="22"/>
        </w:rPr>
      </w:pPr>
    </w:p>
    <w:p w14:paraId="1C423F4B" w14:textId="2B432129" w:rsid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lastRenderedPageBreak/>
        <w:t xml:space="preserve">Hogan, B. (2010). </w:t>
      </w:r>
      <w:hyperlink r:id="rId32" w:history="1">
        <w:r w:rsidRPr="00700ED9">
          <w:rPr>
            <w:rFonts w:ascii="Arial" w:eastAsia="Calibri" w:hAnsi="Arial" w:cs="Arial"/>
            <w:noProof/>
            <w:color w:val="0000FF"/>
            <w:szCs w:val="22"/>
            <w:u w:val="single"/>
          </w:rPr>
          <w:t>The presentation of self in the age of social media: Distinguishing performances and exhibitions online</w:t>
        </w:r>
      </w:hyperlink>
      <w:r w:rsidRPr="00700ED9">
        <w:rPr>
          <w:rFonts w:ascii="Arial" w:eastAsia="Calibri" w:hAnsi="Arial" w:cs="Arial"/>
          <w:noProof/>
          <w:szCs w:val="22"/>
        </w:rPr>
        <w:t xml:space="preserve">. </w:t>
      </w:r>
      <w:r w:rsidRPr="00700ED9">
        <w:rPr>
          <w:rFonts w:ascii="Arial" w:eastAsia="Calibri" w:hAnsi="Arial" w:cs="Arial"/>
          <w:i/>
          <w:noProof/>
          <w:szCs w:val="22"/>
        </w:rPr>
        <w:t>Bulletin of Science, Technology &amp; Society,</w:t>
      </w:r>
      <w:r w:rsidRPr="00700ED9">
        <w:rPr>
          <w:rFonts w:ascii="Arial" w:eastAsia="Calibri" w:hAnsi="Arial" w:cs="Arial"/>
          <w:noProof/>
          <w:szCs w:val="22"/>
        </w:rPr>
        <w:t xml:space="preserve"> </w:t>
      </w:r>
      <w:r w:rsidRPr="00470153">
        <w:rPr>
          <w:rFonts w:ascii="Arial" w:eastAsia="Calibri" w:hAnsi="Arial" w:cs="Arial"/>
          <w:i/>
          <w:noProof/>
          <w:szCs w:val="22"/>
        </w:rPr>
        <w:t>30</w:t>
      </w:r>
      <w:r w:rsidRPr="00700ED9">
        <w:rPr>
          <w:rFonts w:ascii="Arial" w:eastAsia="Calibri" w:hAnsi="Arial" w:cs="Arial"/>
          <w:noProof/>
          <w:szCs w:val="22"/>
        </w:rPr>
        <w:t>(6)</w:t>
      </w:r>
      <w:r w:rsidRPr="00700ED9">
        <w:rPr>
          <w:rFonts w:ascii="Arial" w:eastAsia="Calibri" w:hAnsi="Arial" w:cs="Arial"/>
          <w:b/>
          <w:noProof/>
          <w:szCs w:val="22"/>
        </w:rPr>
        <w:t>,</w:t>
      </w:r>
      <w:r w:rsidRPr="00700ED9">
        <w:rPr>
          <w:rFonts w:ascii="Arial" w:eastAsia="Calibri" w:hAnsi="Arial" w:cs="Arial"/>
          <w:noProof/>
          <w:szCs w:val="22"/>
        </w:rPr>
        <w:t xml:space="preserve"> 377</w:t>
      </w:r>
      <w:r w:rsidR="000F5740">
        <w:rPr>
          <w:rFonts w:ascii="Arial" w:eastAsia="Calibri" w:hAnsi="Arial" w:cs="Arial"/>
          <w:noProof/>
          <w:szCs w:val="22"/>
        </w:rPr>
        <w:t>–</w:t>
      </w:r>
      <w:r w:rsidRPr="00700ED9">
        <w:rPr>
          <w:rFonts w:ascii="Arial" w:eastAsia="Calibri" w:hAnsi="Arial" w:cs="Arial"/>
          <w:noProof/>
          <w:szCs w:val="22"/>
        </w:rPr>
        <w:t>386.</w:t>
      </w:r>
    </w:p>
    <w:p w14:paraId="3482E4CE" w14:textId="77777777" w:rsidR="009D7DFA" w:rsidRPr="00700ED9" w:rsidRDefault="009D7DFA" w:rsidP="00700ED9">
      <w:pPr>
        <w:spacing w:before="0"/>
        <w:jc w:val="left"/>
        <w:rPr>
          <w:rFonts w:ascii="Arial" w:eastAsia="Calibri" w:hAnsi="Arial" w:cs="Arial"/>
          <w:noProof/>
          <w:szCs w:val="22"/>
        </w:rPr>
      </w:pPr>
    </w:p>
    <w:p w14:paraId="1C909465" w14:textId="77777777" w:rsid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Hu, J. C. (2020, January</w:t>
      </w:r>
      <w:r w:rsidR="00091A27">
        <w:rPr>
          <w:rFonts w:ascii="Arial" w:eastAsia="Calibri" w:hAnsi="Arial" w:cs="Arial"/>
          <w:noProof/>
          <w:szCs w:val="22"/>
        </w:rPr>
        <w:t xml:space="preserve"> 14</w:t>
      </w:r>
      <w:r w:rsidRPr="00700ED9">
        <w:rPr>
          <w:rFonts w:ascii="Arial" w:eastAsia="Calibri" w:hAnsi="Arial" w:cs="Arial"/>
          <w:noProof/>
          <w:szCs w:val="22"/>
        </w:rPr>
        <w:t xml:space="preserve">). </w:t>
      </w:r>
      <w:hyperlink r:id="rId33" w:history="1">
        <w:r w:rsidRPr="00470153">
          <w:rPr>
            <w:rStyle w:val="Hyperlink"/>
            <w:rFonts w:ascii="Arial" w:eastAsia="Calibri" w:hAnsi="Arial" w:cs="Arial"/>
            <w:i/>
            <w:noProof/>
            <w:szCs w:val="22"/>
          </w:rPr>
          <w:t>The Australian wildfires bring out the scammers</w:t>
        </w:r>
      </w:hyperlink>
      <w:r w:rsidRPr="00700ED9">
        <w:rPr>
          <w:rFonts w:ascii="Arial" w:eastAsia="Calibri" w:hAnsi="Arial" w:cs="Arial"/>
          <w:noProof/>
          <w:szCs w:val="22"/>
        </w:rPr>
        <w:t xml:space="preserve">. </w:t>
      </w:r>
      <w:r w:rsidRPr="00470153">
        <w:rPr>
          <w:rFonts w:ascii="Arial" w:eastAsia="Calibri" w:hAnsi="Arial" w:cs="Arial"/>
          <w:noProof/>
          <w:szCs w:val="22"/>
        </w:rPr>
        <w:t>Slate</w:t>
      </w:r>
      <w:r w:rsidRPr="00700ED9">
        <w:rPr>
          <w:rFonts w:ascii="Arial" w:eastAsia="Calibri" w:hAnsi="Arial" w:cs="Arial"/>
          <w:noProof/>
          <w:szCs w:val="22"/>
        </w:rPr>
        <w:t>.</w:t>
      </w:r>
    </w:p>
    <w:p w14:paraId="7199AD32" w14:textId="77777777" w:rsidR="00091A27" w:rsidRPr="00700ED9" w:rsidRDefault="00091A27" w:rsidP="00700ED9">
      <w:pPr>
        <w:spacing w:before="0"/>
        <w:jc w:val="left"/>
        <w:rPr>
          <w:rFonts w:ascii="Arial" w:eastAsia="Calibri" w:hAnsi="Arial" w:cs="Arial"/>
          <w:noProof/>
          <w:szCs w:val="22"/>
        </w:rPr>
      </w:pPr>
    </w:p>
    <w:p w14:paraId="2F965472" w14:textId="77777777" w:rsid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Jisc. (2014, March</w:t>
      </w:r>
      <w:r w:rsidR="00C071BB">
        <w:rPr>
          <w:rFonts w:ascii="Arial" w:eastAsia="Calibri" w:hAnsi="Arial" w:cs="Arial"/>
          <w:noProof/>
          <w:szCs w:val="22"/>
        </w:rPr>
        <w:t xml:space="preserve"> 6</w:t>
      </w:r>
      <w:r w:rsidRPr="00700ED9">
        <w:rPr>
          <w:rFonts w:ascii="Arial" w:eastAsia="Calibri" w:hAnsi="Arial" w:cs="Arial"/>
          <w:noProof/>
          <w:szCs w:val="22"/>
        </w:rPr>
        <w:t xml:space="preserve">). </w:t>
      </w:r>
      <w:hyperlink r:id="rId34" w:history="1">
        <w:r w:rsidRPr="00C071BB">
          <w:rPr>
            <w:rStyle w:val="Hyperlink"/>
            <w:rFonts w:ascii="Arial" w:eastAsia="Calibri" w:hAnsi="Arial" w:cs="Arial"/>
            <w:i/>
            <w:noProof/>
            <w:szCs w:val="22"/>
          </w:rPr>
          <w:t>Developing digital literacies</w:t>
        </w:r>
      </w:hyperlink>
      <w:r w:rsidR="00C071BB">
        <w:rPr>
          <w:rFonts w:ascii="Arial" w:eastAsia="Calibri" w:hAnsi="Arial" w:cs="Arial"/>
          <w:noProof/>
          <w:szCs w:val="22"/>
        </w:rPr>
        <w:t xml:space="preserve"> [guide].</w:t>
      </w:r>
      <w:r w:rsidRPr="00700ED9">
        <w:rPr>
          <w:rFonts w:ascii="Arial" w:eastAsia="Calibri" w:hAnsi="Arial" w:cs="Arial"/>
          <w:noProof/>
          <w:szCs w:val="22"/>
        </w:rPr>
        <w:t xml:space="preserve"> </w:t>
      </w:r>
    </w:p>
    <w:p w14:paraId="353267DD" w14:textId="77777777" w:rsidR="00C071BB" w:rsidRPr="00700ED9" w:rsidRDefault="00C071BB" w:rsidP="00700ED9">
      <w:pPr>
        <w:spacing w:before="0"/>
        <w:jc w:val="left"/>
        <w:rPr>
          <w:rFonts w:ascii="Arial" w:eastAsia="Calibri" w:hAnsi="Arial" w:cs="Arial"/>
          <w:noProof/>
          <w:szCs w:val="22"/>
        </w:rPr>
      </w:pPr>
    </w:p>
    <w:p w14:paraId="69C769F1" w14:textId="77777777" w:rsid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Kennedy, H.</w:t>
      </w:r>
      <w:r w:rsidR="001A527F">
        <w:rPr>
          <w:rFonts w:ascii="Arial" w:eastAsia="Calibri" w:hAnsi="Arial" w:cs="Arial"/>
          <w:noProof/>
          <w:szCs w:val="22"/>
        </w:rPr>
        <w:t>, &amp;</w:t>
      </w:r>
      <w:r w:rsidRPr="00700ED9">
        <w:rPr>
          <w:rFonts w:ascii="Arial" w:eastAsia="Calibri" w:hAnsi="Arial" w:cs="Arial"/>
          <w:noProof/>
          <w:szCs w:val="22"/>
        </w:rPr>
        <w:t xml:space="preserve"> Engebretsen, M. (2020). </w:t>
      </w:r>
      <w:r w:rsidRPr="00700ED9">
        <w:rPr>
          <w:rFonts w:ascii="Arial" w:eastAsia="Calibri" w:hAnsi="Arial" w:cs="Arial"/>
          <w:i/>
          <w:noProof/>
          <w:szCs w:val="22"/>
        </w:rPr>
        <w:t>Data visualization in societ</w:t>
      </w:r>
      <w:r w:rsidR="001A527F">
        <w:rPr>
          <w:rFonts w:ascii="Arial" w:eastAsia="Calibri" w:hAnsi="Arial" w:cs="Arial"/>
          <w:i/>
          <w:noProof/>
          <w:szCs w:val="22"/>
        </w:rPr>
        <w:t>y</w:t>
      </w:r>
      <w:r w:rsidRPr="00700ED9">
        <w:rPr>
          <w:rFonts w:ascii="Arial" w:eastAsia="Calibri" w:hAnsi="Arial" w:cs="Arial"/>
          <w:i/>
          <w:noProof/>
          <w:szCs w:val="22"/>
        </w:rPr>
        <w:t xml:space="preserve">. </w:t>
      </w:r>
      <w:r w:rsidRPr="00700ED9">
        <w:rPr>
          <w:rFonts w:ascii="Arial" w:eastAsia="Calibri" w:hAnsi="Arial" w:cs="Arial"/>
          <w:noProof/>
          <w:szCs w:val="22"/>
        </w:rPr>
        <w:t>Amsterdam University Press.</w:t>
      </w:r>
    </w:p>
    <w:p w14:paraId="22382888" w14:textId="77777777" w:rsidR="000D5B33" w:rsidRPr="00700ED9" w:rsidRDefault="000D5B33" w:rsidP="00700ED9">
      <w:pPr>
        <w:spacing w:before="0"/>
        <w:jc w:val="left"/>
        <w:rPr>
          <w:rFonts w:ascii="Arial" w:eastAsia="Calibri" w:hAnsi="Arial" w:cs="Arial"/>
          <w:noProof/>
          <w:szCs w:val="22"/>
        </w:rPr>
      </w:pPr>
    </w:p>
    <w:p w14:paraId="5F77A50C" w14:textId="66A4A62F" w:rsid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Lankshear, C.</w:t>
      </w:r>
      <w:r w:rsidR="00A22F4B">
        <w:rPr>
          <w:rFonts w:ascii="Arial" w:eastAsia="Calibri" w:hAnsi="Arial" w:cs="Arial"/>
          <w:noProof/>
          <w:szCs w:val="22"/>
        </w:rPr>
        <w:t>, &amp;</w:t>
      </w:r>
      <w:r w:rsidRPr="00700ED9">
        <w:rPr>
          <w:rFonts w:ascii="Arial" w:eastAsia="Calibri" w:hAnsi="Arial" w:cs="Arial"/>
          <w:noProof/>
          <w:szCs w:val="22"/>
        </w:rPr>
        <w:t xml:space="preserve"> Knobel, M. (2015). </w:t>
      </w:r>
      <w:hyperlink r:id="rId35" w:history="1">
        <w:r w:rsidRPr="00700ED9">
          <w:rPr>
            <w:rFonts w:ascii="Arial" w:eastAsia="Calibri" w:hAnsi="Arial" w:cs="Arial"/>
            <w:noProof/>
            <w:color w:val="0000FF"/>
            <w:szCs w:val="22"/>
            <w:u w:val="single"/>
          </w:rPr>
          <w:t>Digital literacy and digital literacies: Policy, pedagogy and research considerations for education</w:t>
        </w:r>
      </w:hyperlink>
      <w:r w:rsidRPr="00700ED9">
        <w:rPr>
          <w:rFonts w:ascii="Arial" w:eastAsia="Calibri" w:hAnsi="Arial" w:cs="Arial"/>
          <w:noProof/>
          <w:szCs w:val="22"/>
        </w:rPr>
        <w:t xml:space="preserve">. </w:t>
      </w:r>
      <w:r w:rsidRPr="00700ED9">
        <w:rPr>
          <w:rFonts w:ascii="Arial" w:eastAsia="Calibri" w:hAnsi="Arial" w:cs="Arial"/>
          <w:i/>
          <w:noProof/>
          <w:szCs w:val="22"/>
        </w:rPr>
        <w:t>Nordic Journal of Digital Literacy,</w:t>
      </w:r>
      <w:r w:rsidRPr="00700ED9">
        <w:rPr>
          <w:rFonts w:ascii="Arial" w:eastAsia="Calibri" w:hAnsi="Arial" w:cs="Arial"/>
          <w:noProof/>
          <w:szCs w:val="22"/>
        </w:rPr>
        <w:t xml:space="preserve"> </w:t>
      </w:r>
      <w:r w:rsidR="00A22F4B">
        <w:rPr>
          <w:rFonts w:ascii="Arial" w:eastAsia="Calibri" w:hAnsi="Arial" w:cs="Arial"/>
          <w:i/>
          <w:noProof/>
          <w:szCs w:val="22"/>
        </w:rPr>
        <w:t>10</w:t>
      </w:r>
      <w:r w:rsidRPr="00700ED9">
        <w:rPr>
          <w:rFonts w:ascii="Arial" w:eastAsia="Calibri" w:hAnsi="Arial" w:cs="Arial"/>
          <w:b/>
          <w:noProof/>
          <w:szCs w:val="22"/>
        </w:rPr>
        <w:t>,</w:t>
      </w:r>
      <w:r w:rsidRPr="00700ED9">
        <w:rPr>
          <w:rFonts w:ascii="Arial" w:eastAsia="Calibri" w:hAnsi="Arial" w:cs="Arial"/>
          <w:noProof/>
          <w:szCs w:val="22"/>
        </w:rPr>
        <w:t xml:space="preserve"> 8</w:t>
      </w:r>
      <w:r w:rsidR="000F5740">
        <w:rPr>
          <w:rFonts w:ascii="Arial" w:eastAsia="Calibri" w:hAnsi="Arial" w:cs="Arial"/>
          <w:noProof/>
          <w:szCs w:val="22"/>
        </w:rPr>
        <w:t>–</w:t>
      </w:r>
      <w:r w:rsidRPr="00700ED9">
        <w:rPr>
          <w:rFonts w:ascii="Arial" w:eastAsia="Calibri" w:hAnsi="Arial" w:cs="Arial"/>
          <w:noProof/>
          <w:szCs w:val="22"/>
        </w:rPr>
        <w:t>20.</w:t>
      </w:r>
    </w:p>
    <w:p w14:paraId="0C03ADAE" w14:textId="77777777" w:rsidR="000D5B33" w:rsidRPr="00700ED9" w:rsidRDefault="000D5B33" w:rsidP="00700ED9">
      <w:pPr>
        <w:spacing w:before="0"/>
        <w:jc w:val="left"/>
        <w:rPr>
          <w:rFonts w:ascii="Arial" w:eastAsia="Calibri" w:hAnsi="Arial" w:cs="Arial"/>
          <w:noProof/>
          <w:szCs w:val="22"/>
        </w:rPr>
      </w:pPr>
    </w:p>
    <w:p w14:paraId="042AAA68" w14:textId="77777777" w:rsidR="00700ED9" w:rsidRP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 xml:space="preserve">Lim, E. (2021). </w:t>
      </w:r>
      <w:hyperlink r:id="rId36" w:history="1">
        <w:r w:rsidRPr="00700ED9">
          <w:rPr>
            <w:rFonts w:ascii="Arial" w:eastAsia="Calibri" w:hAnsi="Arial" w:cs="Arial"/>
            <w:noProof/>
            <w:color w:val="0000FF"/>
            <w:szCs w:val="22"/>
            <w:u w:val="single"/>
          </w:rPr>
          <w:t>Personal identity economics: Facebook and the distortion of identity politics</w:t>
        </w:r>
      </w:hyperlink>
      <w:r w:rsidR="00E95222">
        <w:rPr>
          <w:rFonts w:ascii="Arial" w:eastAsia="Calibri" w:hAnsi="Arial" w:cs="Arial"/>
          <w:noProof/>
          <w:szCs w:val="22"/>
        </w:rPr>
        <w:t>.</w:t>
      </w:r>
      <w:r w:rsidRPr="00700ED9">
        <w:rPr>
          <w:rFonts w:ascii="Arial" w:eastAsia="Calibri" w:hAnsi="Arial" w:cs="Arial"/>
          <w:noProof/>
          <w:szCs w:val="22"/>
        </w:rPr>
        <w:t xml:space="preserve"> </w:t>
      </w:r>
      <w:r w:rsidRPr="00700ED9">
        <w:rPr>
          <w:rFonts w:ascii="Arial" w:eastAsia="Calibri" w:hAnsi="Arial" w:cs="Arial"/>
          <w:i/>
          <w:noProof/>
          <w:szCs w:val="22"/>
        </w:rPr>
        <w:t>Social Media + Society,</w:t>
      </w:r>
      <w:r w:rsidRPr="00700ED9">
        <w:rPr>
          <w:rFonts w:ascii="Arial" w:eastAsia="Calibri" w:hAnsi="Arial" w:cs="Arial"/>
          <w:noProof/>
          <w:szCs w:val="22"/>
        </w:rPr>
        <w:t xml:space="preserve"> </w:t>
      </w:r>
      <w:r w:rsidRPr="00470153">
        <w:rPr>
          <w:rFonts w:ascii="Arial" w:eastAsia="Calibri" w:hAnsi="Arial" w:cs="Arial"/>
          <w:i/>
          <w:noProof/>
          <w:szCs w:val="22"/>
        </w:rPr>
        <w:t>7</w:t>
      </w:r>
      <w:r w:rsidRPr="00700ED9">
        <w:rPr>
          <w:rFonts w:ascii="Arial" w:eastAsia="Calibri" w:hAnsi="Arial" w:cs="Arial"/>
          <w:noProof/>
          <w:szCs w:val="22"/>
        </w:rPr>
        <w:t>(2).</w:t>
      </w:r>
    </w:p>
    <w:p w14:paraId="73D8021D" w14:textId="77777777" w:rsidR="00261E9B" w:rsidRDefault="00261E9B" w:rsidP="00700ED9">
      <w:pPr>
        <w:spacing w:before="0"/>
        <w:jc w:val="left"/>
        <w:rPr>
          <w:rFonts w:ascii="Arial" w:eastAsia="Calibri" w:hAnsi="Arial" w:cs="Arial"/>
          <w:noProof/>
          <w:szCs w:val="22"/>
        </w:rPr>
      </w:pPr>
    </w:p>
    <w:p w14:paraId="40D6046D" w14:textId="77777777" w:rsid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Lim, E., Sipley, G. M., Mohamed, L. S., Tripodi, F. B. T.</w:t>
      </w:r>
      <w:r w:rsidR="00E95222">
        <w:rPr>
          <w:rFonts w:ascii="Arial" w:eastAsia="Calibri" w:hAnsi="Arial" w:cs="Arial"/>
          <w:noProof/>
          <w:szCs w:val="22"/>
        </w:rPr>
        <w:t>, &amp;</w:t>
      </w:r>
      <w:r w:rsidRPr="00700ED9">
        <w:rPr>
          <w:rFonts w:ascii="Arial" w:eastAsia="Calibri" w:hAnsi="Arial" w:cs="Arial"/>
          <w:noProof/>
          <w:szCs w:val="22"/>
        </w:rPr>
        <w:t xml:space="preserve"> Perez, V. (2021, October</w:t>
      </w:r>
      <w:r w:rsidR="00E95222">
        <w:rPr>
          <w:rFonts w:ascii="Arial" w:eastAsia="Calibri" w:hAnsi="Arial" w:cs="Arial"/>
          <w:noProof/>
          <w:szCs w:val="22"/>
        </w:rPr>
        <w:t xml:space="preserve"> 13-16</w:t>
      </w:r>
      <w:r w:rsidRPr="00700ED9">
        <w:rPr>
          <w:rFonts w:ascii="Arial" w:eastAsia="Calibri" w:hAnsi="Arial" w:cs="Arial"/>
          <w:noProof/>
          <w:szCs w:val="22"/>
        </w:rPr>
        <w:t xml:space="preserve">). </w:t>
      </w:r>
      <w:hyperlink r:id="rId37" w:history="1">
        <w:r w:rsidRPr="00470153">
          <w:rPr>
            <w:rStyle w:val="Hyperlink"/>
            <w:rFonts w:ascii="Arial" w:eastAsia="Calibri" w:hAnsi="Arial" w:cs="Arial"/>
            <w:i/>
            <w:noProof/>
            <w:szCs w:val="22"/>
          </w:rPr>
          <w:t>Declarations of interdependence: How media literacy practices are developed, negotiated, rejected, and exploited across social media platforms</w:t>
        </w:r>
      </w:hyperlink>
      <w:r w:rsidR="00E95222">
        <w:rPr>
          <w:rFonts w:ascii="Arial" w:eastAsia="Calibri" w:hAnsi="Arial" w:cs="Arial"/>
          <w:noProof/>
          <w:szCs w:val="22"/>
        </w:rPr>
        <w:t xml:space="preserve"> [panel]. </w:t>
      </w:r>
      <w:r w:rsidRPr="00700ED9">
        <w:rPr>
          <w:rFonts w:ascii="Arial" w:eastAsia="Calibri" w:hAnsi="Arial" w:cs="Arial"/>
          <w:noProof/>
          <w:szCs w:val="22"/>
        </w:rPr>
        <w:t>The 22nd Annual Conference of the Association of Internet Researchers, Online.</w:t>
      </w:r>
    </w:p>
    <w:p w14:paraId="6D74A708" w14:textId="77777777" w:rsidR="00261E9B" w:rsidRPr="00700ED9" w:rsidRDefault="00261E9B" w:rsidP="00700ED9">
      <w:pPr>
        <w:spacing w:before="0"/>
        <w:jc w:val="left"/>
        <w:rPr>
          <w:rFonts w:ascii="Arial" w:eastAsia="Calibri" w:hAnsi="Arial" w:cs="Arial"/>
          <w:noProof/>
          <w:szCs w:val="22"/>
        </w:rPr>
      </w:pPr>
    </w:p>
    <w:p w14:paraId="2F38CB27" w14:textId="77777777" w:rsid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 xml:space="preserve">Lloyd, A. (2010). </w:t>
      </w:r>
      <w:r w:rsidRPr="00700ED9">
        <w:rPr>
          <w:rFonts w:ascii="Arial" w:eastAsia="Calibri" w:hAnsi="Arial" w:cs="Arial"/>
          <w:i/>
          <w:noProof/>
          <w:szCs w:val="22"/>
        </w:rPr>
        <w:t xml:space="preserve">Information literacy landscapes : Information literacy in education, workplace and everyday contexts. </w:t>
      </w:r>
      <w:r w:rsidRPr="00700ED9">
        <w:rPr>
          <w:rFonts w:ascii="Arial" w:eastAsia="Calibri" w:hAnsi="Arial" w:cs="Arial"/>
          <w:noProof/>
          <w:szCs w:val="22"/>
        </w:rPr>
        <w:t>Chandos Publishing.</w:t>
      </w:r>
    </w:p>
    <w:p w14:paraId="30D66AB7" w14:textId="77777777" w:rsidR="002343C5" w:rsidRPr="00700ED9" w:rsidRDefault="002343C5" w:rsidP="00700ED9">
      <w:pPr>
        <w:spacing w:before="0"/>
        <w:jc w:val="left"/>
        <w:rPr>
          <w:rFonts w:ascii="Arial" w:eastAsia="Calibri" w:hAnsi="Arial" w:cs="Arial"/>
          <w:noProof/>
          <w:szCs w:val="22"/>
        </w:rPr>
      </w:pPr>
    </w:p>
    <w:p w14:paraId="2CC8B643" w14:textId="6A76EEBB" w:rsid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 xml:space="preserve">MacKenzie, A. and Bhatt, I. (2020). </w:t>
      </w:r>
      <w:hyperlink r:id="rId38" w:history="1">
        <w:r w:rsidRPr="00700ED9">
          <w:rPr>
            <w:rFonts w:ascii="Arial" w:eastAsia="Calibri" w:hAnsi="Arial" w:cs="Arial"/>
            <w:noProof/>
            <w:color w:val="0000FF"/>
            <w:szCs w:val="22"/>
            <w:u w:val="single"/>
          </w:rPr>
          <w:t>Lies, bullshit and fake news: Some epistemological concerns</w:t>
        </w:r>
      </w:hyperlink>
      <w:r w:rsidRPr="00700ED9">
        <w:rPr>
          <w:rFonts w:ascii="Arial" w:eastAsia="Calibri" w:hAnsi="Arial" w:cs="Arial"/>
          <w:noProof/>
          <w:szCs w:val="22"/>
        </w:rPr>
        <w:t xml:space="preserve">. </w:t>
      </w:r>
      <w:r w:rsidRPr="00700ED9">
        <w:rPr>
          <w:rFonts w:ascii="Arial" w:eastAsia="Calibri" w:hAnsi="Arial" w:cs="Arial"/>
          <w:i/>
          <w:noProof/>
          <w:szCs w:val="22"/>
        </w:rPr>
        <w:t>Postdigital Science and Education</w:t>
      </w:r>
      <w:r w:rsidRPr="000F5740">
        <w:rPr>
          <w:rFonts w:ascii="Arial" w:eastAsia="Calibri" w:hAnsi="Arial" w:cs="Arial"/>
          <w:i/>
          <w:noProof/>
          <w:szCs w:val="22"/>
        </w:rPr>
        <w:t>, 2</w:t>
      </w:r>
      <w:r w:rsidRPr="00700ED9">
        <w:rPr>
          <w:rFonts w:ascii="Arial" w:eastAsia="Calibri" w:hAnsi="Arial" w:cs="Arial"/>
          <w:noProof/>
          <w:szCs w:val="22"/>
        </w:rPr>
        <w:t>(1)</w:t>
      </w:r>
      <w:r w:rsidRPr="00700ED9">
        <w:rPr>
          <w:rFonts w:ascii="Arial" w:eastAsia="Calibri" w:hAnsi="Arial" w:cs="Arial"/>
          <w:b/>
          <w:noProof/>
          <w:szCs w:val="22"/>
        </w:rPr>
        <w:t>,</w:t>
      </w:r>
      <w:r w:rsidRPr="00700ED9">
        <w:rPr>
          <w:rFonts w:ascii="Arial" w:eastAsia="Calibri" w:hAnsi="Arial" w:cs="Arial"/>
          <w:noProof/>
          <w:szCs w:val="22"/>
        </w:rPr>
        <w:t xml:space="preserve"> 9</w:t>
      </w:r>
      <w:r w:rsidR="000F5740">
        <w:rPr>
          <w:rFonts w:ascii="Arial" w:eastAsia="Calibri" w:hAnsi="Arial" w:cs="Arial"/>
          <w:noProof/>
          <w:szCs w:val="22"/>
        </w:rPr>
        <w:t>–</w:t>
      </w:r>
      <w:r w:rsidRPr="00700ED9">
        <w:rPr>
          <w:rFonts w:ascii="Arial" w:eastAsia="Calibri" w:hAnsi="Arial" w:cs="Arial"/>
          <w:noProof/>
          <w:szCs w:val="22"/>
        </w:rPr>
        <w:t>13.</w:t>
      </w:r>
    </w:p>
    <w:p w14:paraId="2B0502A1" w14:textId="77777777" w:rsidR="002343C5" w:rsidRPr="00700ED9" w:rsidRDefault="002343C5" w:rsidP="00700ED9">
      <w:pPr>
        <w:spacing w:before="0"/>
        <w:jc w:val="left"/>
        <w:rPr>
          <w:rFonts w:ascii="Arial" w:eastAsia="Calibri" w:hAnsi="Arial" w:cs="Arial"/>
          <w:noProof/>
          <w:szCs w:val="22"/>
        </w:rPr>
      </w:pPr>
    </w:p>
    <w:p w14:paraId="7A42AF9B" w14:textId="04451B4D" w:rsid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 xml:space="preserve">Mansour, A. (2020). </w:t>
      </w:r>
      <w:hyperlink r:id="rId39" w:history="1">
        <w:r w:rsidRPr="00700ED9">
          <w:rPr>
            <w:rFonts w:ascii="Arial" w:eastAsia="Calibri" w:hAnsi="Arial" w:cs="Arial"/>
            <w:noProof/>
            <w:color w:val="0000FF"/>
            <w:szCs w:val="22"/>
            <w:u w:val="single"/>
          </w:rPr>
          <w:t>Affordances supporting mothers’ engagement in information-related activities through Facebook groups</w:t>
        </w:r>
      </w:hyperlink>
      <w:r w:rsidRPr="00700ED9">
        <w:rPr>
          <w:rFonts w:ascii="Arial" w:eastAsia="Calibri" w:hAnsi="Arial" w:cs="Arial"/>
          <w:noProof/>
          <w:szCs w:val="22"/>
        </w:rPr>
        <w:t xml:space="preserve">. </w:t>
      </w:r>
      <w:r w:rsidRPr="00700ED9">
        <w:rPr>
          <w:rFonts w:ascii="Arial" w:eastAsia="Calibri" w:hAnsi="Arial" w:cs="Arial"/>
          <w:i/>
          <w:noProof/>
          <w:szCs w:val="22"/>
        </w:rPr>
        <w:t>Journal of Librarianship and Information Science,</w:t>
      </w:r>
      <w:r w:rsidRPr="00700ED9">
        <w:rPr>
          <w:rFonts w:ascii="Arial" w:eastAsia="Calibri" w:hAnsi="Arial" w:cs="Arial"/>
          <w:noProof/>
          <w:szCs w:val="22"/>
        </w:rPr>
        <w:t xml:space="preserve"> </w:t>
      </w:r>
      <w:r w:rsidRPr="00470153">
        <w:rPr>
          <w:rFonts w:ascii="Arial" w:eastAsia="Calibri" w:hAnsi="Arial" w:cs="Arial"/>
          <w:i/>
          <w:noProof/>
          <w:szCs w:val="22"/>
        </w:rPr>
        <w:t>53</w:t>
      </w:r>
      <w:r w:rsidRPr="00700ED9">
        <w:rPr>
          <w:rFonts w:ascii="Arial" w:eastAsia="Calibri" w:hAnsi="Arial" w:cs="Arial"/>
          <w:noProof/>
          <w:szCs w:val="22"/>
        </w:rPr>
        <w:t>(2)</w:t>
      </w:r>
      <w:r w:rsidRPr="00700ED9">
        <w:rPr>
          <w:rFonts w:ascii="Arial" w:eastAsia="Calibri" w:hAnsi="Arial" w:cs="Arial"/>
          <w:b/>
          <w:noProof/>
          <w:szCs w:val="22"/>
        </w:rPr>
        <w:t>,</w:t>
      </w:r>
      <w:r w:rsidRPr="00700ED9">
        <w:rPr>
          <w:rFonts w:ascii="Arial" w:eastAsia="Calibri" w:hAnsi="Arial" w:cs="Arial"/>
          <w:noProof/>
          <w:szCs w:val="22"/>
        </w:rPr>
        <w:t xml:space="preserve"> 211</w:t>
      </w:r>
      <w:r w:rsidR="000F5740">
        <w:rPr>
          <w:rFonts w:ascii="Arial" w:eastAsia="Calibri" w:hAnsi="Arial" w:cs="Arial"/>
          <w:noProof/>
          <w:szCs w:val="22"/>
        </w:rPr>
        <w:t>–</w:t>
      </w:r>
      <w:r w:rsidRPr="00700ED9">
        <w:rPr>
          <w:rFonts w:ascii="Arial" w:eastAsia="Calibri" w:hAnsi="Arial" w:cs="Arial"/>
          <w:noProof/>
          <w:szCs w:val="22"/>
        </w:rPr>
        <w:t>224.</w:t>
      </w:r>
    </w:p>
    <w:p w14:paraId="6B57B455" w14:textId="77777777" w:rsidR="00091A27" w:rsidRPr="00700ED9" w:rsidRDefault="00091A27" w:rsidP="00700ED9">
      <w:pPr>
        <w:spacing w:before="0"/>
        <w:jc w:val="left"/>
        <w:rPr>
          <w:rFonts w:ascii="Arial" w:eastAsia="Calibri" w:hAnsi="Arial" w:cs="Arial"/>
          <w:noProof/>
          <w:szCs w:val="22"/>
        </w:rPr>
      </w:pPr>
    </w:p>
    <w:p w14:paraId="1EAE17CB" w14:textId="77777777" w:rsid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Marlborough, P. (2021, November</w:t>
      </w:r>
      <w:r w:rsidR="00091A27">
        <w:rPr>
          <w:rFonts w:ascii="Arial" w:eastAsia="Calibri" w:hAnsi="Arial" w:cs="Arial"/>
          <w:noProof/>
          <w:szCs w:val="22"/>
        </w:rPr>
        <w:t xml:space="preserve"> 16</w:t>
      </w:r>
      <w:r w:rsidRPr="00700ED9">
        <w:rPr>
          <w:rFonts w:ascii="Arial" w:eastAsia="Calibri" w:hAnsi="Arial" w:cs="Arial"/>
          <w:noProof/>
          <w:szCs w:val="22"/>
        </w:rPr>
        <w:t>).</w:t>
      </w:r>
      <w:hyperlink r:id="rId40" w:history="1">
        <w:r w:rsidRPr="00091A27">
          <w:rPr>
            <w:rStyle w:val="Hyperlink"/>
            <w:rFonts w:ascii="Arial" w:eastAsia="Calibri" w:hAnsi="Arial" w:cs="Arial"/>
            <w:noProof/>
            <w:szCs w:val="22"/>
          </w:rPr>
          <w:t xml:space="preserve"> </w:t>
        </w:r>
        <w:r w:rsidRPr="00470153">
          <w:rPr>
            <w:rStyle w:val="Hyperlink"/>
            <w:rFonts w:ascii="Arial" w:eastAsia="Calibri" w:hAnsi="Arial" w:cs="Arial"/>
            <w:i/>
            <w:noProof/>
            <w:szCs w:val="22"/>
          </w:rPr>
          <w:t>'Where's the scam?' – inside the viral 'plant a tree' Instagram trend</w:t>
        </w:r>
      </w:hyperlink>
      <w:r w:rsidRPr="00700ED9">
        <w:rPr>
          <w:rFonts w:ascii="Arial" w:eastAsia="Calibri" w:hAnsi="Arial" w:cs="Arial"/>
          <w:noProof/>
          <w:szCs w:val="22"/>
        </w:rPr>
        <w:t xml:space="preserve">. </w:t>
      </w:r>
      <w:r w:rsidRPr="00470153">
        <w:rPr>
          <w:rFonts w:ascii="Arial" w:eastAsia="Calibri" w:hAnsi="Arial" w:cs="Arial"/>
          <w:noProof/>
          <w:szCs w:val="22"/>
        </w:rPr>
        <w:t>Vice</w:t>
      </w:r>
      <w:r w:rsidRPr="00700ED9">
        <w:rPr>
          <w:rFonts w:ascii="Arial" w:eastAsia="Calibri" w:hAnsi="Arial" w:cs="Arial"/>
          <w:noProof/>
          <w:szCs w:val="22"/>
        </w:rPr>
        <w:t>.</w:t>
      </w:r>
    </w:p>
    <w:p w14:paraId="17D3846A" w14:textId="77777777" w:rsidR="00091A27" w:rsidRPr="00700ED9" w:rsidRDefault="00091A27" w:rsidP="00700ED9">
      <w:pPr>
        <w:spacing w:before="0"/>
        <w:jc w:val="left"/>
        <w:rPr>
          <w:rFonts w:ascii="Arial" w:eastAsia="Calibri" w:hAnsi="Arial" w:cs="Arial"/>
          <w:noProof/>
          <w:szCs w:val="22"/>
        </w:rPr>
      </w:pPr>
    </w:p>
    <w:p w14:paraId="288B9CCB" w14:textId="0E3CFFB2" w:rsid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 xml:space="preserve">Meikle, G. (2018). </w:t>
      </w:r>
      <w:r w:rsidRPr="00470153">
        <w:rPr>
          <w:rFonts w:ascii="Arial" w:eastAsia="Calibri" w:hAnsi="Arial" w:cs="Arial"/>
          <w:iCs/>
          <w:noProof/>
          <w:szCs w:val="22"/>
        </w:rPr>
        <w:t>Introduction</w:t>
      </w:r>
      <w:r w:rsidRPr="00700ED9">
        <w:rPr>
          <w:rFonts w:ascii="Arial" w:eastAsia="Calibri" w:hAnsi="Arial" w:cs="Arial"/>
          <w:i/>
          <w:iCs/>
          <w:noProof/>
          <w:szCs w:val="22"/>
        </w:rPr>
        <w:t xml:space="preserve">. </w:t>
      </w:r>
      <w:r w:rsidRPr="00700ED9">
        <w:rPr>
          <w:rFonts w:ascii="Arial" w:eastAsia="Calibri" w:hAnsi="Arial" w:cs="Arial"/>
          <w:noProof/>
          <w:szCs w:val="22"/>
        </w:rPr>
        <w:t>In G. Meikle (Ed.)</w:t>
      </w:r>
      <w:r w:rsidR="00C071BB">
        <w:rPr>
          <w:rFonts w:ascii="Arial" w:eastAsia="Calibri" w:hAnsi="Arial" w:cs="Arial"/>
          <w:noProof/>
          <w:szCs w:val="22"/>
        </w:rPr>
        <w:t>,</w:t>
      </w:r>
      <w:r w:rsidRPr="00700ED9">
        <w:rPr>
          <w:rFonts w:ascii="Arial" w:eastAsia="Calibri" w:hAnsi="Arial" w:cs="Arial"/>
          <w:noProof/>
          <w:szCs w:val="22"/>
        </w:rPr>
        <w:t xml:space="preserve"> </w:t>
      </w:r>
      <w:r w:rsidRPr="00700ED9">
        <w:rPr>
          <w:rFonts w:ascii="Arial" w:eastAsia="Calibri" w:hAnsi="Arial" w:cs="Arial"/>
          <w:i/>
          <w:iCs/>
          <w:noProof/>
          <w:szCs w:val="22"/>
        </w:rPr>
        <w:t>The Routledge companion to media and activism</w:t>
      </w:r>
      <w:r w:rsidRPr="00700ED9">
        <w:rPr>
          <w:rFonts w:ascii="Arial" w:eastAsia="Calibri" w:hAnsi="Arial" w:cs="Arial"/>
          <w:noProof/>
          <w:szCs w:val="22"/>
        </w:rPr>
        <w:t xml:space="preserve"> (pp.1</w:t>
      </w:r>
      <w:r w:rsidR="000F5740">
        <w:rPr>
          <w:rFonts w:ascii="Arial" w:eastAsia="Calibri" w:hAnsi="Arial" w:cs="Arial"/>
          <w:noProof/>
          <w:szCs w:val="22"/>
        </w:rPr>
        <w:t>–</w:t>
      </w:r>
      <w:r w:rsidRPr="00700ED9">
        <w:rPr>
          <w:rFonts w:ascii="Arial" w:eastAsia="Calibri" w:hAnsi="Arial" w:cs="Arial"/>
          <w:noProof/>
          <w:szCs w:val="22"/>
        </w:rPr>
        <w:t>15). Routledge.</w:t>
      </w:r>
    </w:p>
    <w:p w14:paraId="0F0AD9C3" w14:textId="77777777" w:rsidR="007503FE" w:rsidRPr="00700ED9" w:rsidRDefault="007503FE" w:rsidP="00700ED9">
      <w:pPr>
        <w:spacing w:before="0"/>
        <w:jc w:val="left"/>
        <w:rPr>
          <w:rFonts w:ascii="Arial" w:eastAsia="Calibri" w:hAnsi="Arial" w:cs="Arial"/>
          <w:noProof/>
          <w:szCs w:val="22"/>
        </w:rPr>
      </w:pPr>
    </w:p>
    <w:p w14:paraId="2E50C24B" w14:textId="77777777" w:rsid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Meta. (</w:t>
      </w:r>
      <w:r w:rsidR="00F539C8">
        <w:rPr>
          <w:rFonts w:ascii="Arial" w:eastAsia="Calibri" w:hAnsi="Arial" w:cs="Arial"/>
          <w:noProof/>
          <w:szCs w:val="22"/>
        </w:rPr>
        <w:t>n.d.</w:t>
      </w:r>
      <w:r w:rsidRPr="00700ED9">
        <w:rPr>
          <w:rFonts w:ascii="Arial" w:eastAsia="Calibri" w:hAnsi="Arial" w:cs="Arial"/>
          <w:noProof/>
          <w:szCs w:val="22"/>
        </w:rPr>
        <w:t xml:space="preserve">). </w:t>
      </w:r>
      <w:hyperlink r:id="rId41" w:history="1">
        <w:r w:rsidRPr="008D0C9B">
          <w:rPr>
            <w:rStyle w:val="Hyperlink"/>
            <w:rFonts w:ascii="Arial" w:eastAsia="Calibri" w:hAnsi="Arial" w:cs="Arial"/>
            <w:i/>
            <w:noProof/>
            <w:szCs w:val="22"/>
          </w:rPr>
          <w:t>Verified badges</w:t>
        </w:r>
      </w:hyperlink>
      <w:r w:rsidRPr="00700ED9">
        <w:rPr>
          <w:rFonts w:ascii="Arial" w:eastAsia="Calibri" w:hAnsi="Arial" w:cs="Arial"/>
          <w:noProof/>
          <w:szCs w:val="22"/>
        </w:rPr>
        <w:t>.</w:t>
      </w:r>
    </w:p>
    <w:p w14:paraId="6B3A706A" w14:textId="77777777" w:rsidR="0068646F" w:rsidRPr="00700ED9" w:rsidRDefault="0068646F" w:rsidP="00700ED9">
      <w:pPr>
        <w:spacing w:before="0"/>
        <w:jc w:val="left"/>
        <w:rPr>
          <w:rFonts w:ascii="Arial" w:eastAsia="Calibri" w:hAnsi="Arial" w:cs="Arial"/>
          <w:noProof/>
          <w:szCs w:val="22"/>
        </w:rPr>
      </w:pPr>
    </w:p>
    <w:p w14:paraId="3BF7830D" w14:textId="4A736EF8" w:rsid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 xml:space="preserve">Middaugh, E. (2018). </w:t>
      </w:r>
      <w:hyperlink r:id="rId42" w:history="1">
        <w:r w:rsidRPr="00700ED9">
          <w:rPr>
            <w:rFonts w:ascii="Arial" w:eastAsia="Calibri" w:hAnsi="Arial" w:cs="Arial"/>
            <w:noProof/>
            <w:color w:val="0000FF"/>
            <w:szCs w:val="22"/>
            <w:u w:val="single"/>
          </w:rPr>
          <w:t>Civic media literacy in a transmedia world: Balancing personal experience, factual accuracy and emotional appeal as media consumers and circulators</w:t>
        </w:r>
      </w:hyperlink>
      <w:r w:rsidRPr="00700ED9">
        <w:rPr>
          <w:rFonts w:ascii="Arial" w:eastAsia="Calibri" w:hAnsi="Arial" w:cs="Arial"/>
          <w:noProof/>
          <w:szCs w:val="22"/>
        </w:rPr>
        <w:t xml:space="preserve">. </w:t>
      </w:r>
      <w:r w:rsidRPr="00700ED9">
        <w:rPr>
          <w:rFonts w:ascii="Arial" w:eastAsia="Calibri" w:hAnsi="Arial" w:cs="Arial"/>
          <w:i/>
          <w:noProof/>
          <w:szCs w:val="22"/>
        </w:rPr>
        <w:t xml:space="preserve">Journal of Media </w:t>
      </w:r>
      <w:r w:rsidRPr="00E16DC6">
        <w:rPr>
          <w:rFonts w:ascii="Arial" w:eastAsia="Calibri" w:hAnsi="Arial" w:cs="Arial"/>
          <w:i/>
          <w:noProof/>
          <w:szCs w:val="22"/>
        </w:rPr>
        <w:t>Literacy Education,</w:t>
      </w:r>
      <w:r w:rsidRPr="00E16DC6">
        <w:rPr>
          <w:rFonts w:ascii="Arial" w:eastAsia="Calibri" w:hAnsi="Arial" w:cs="Arial"/>
          <w:noProof/>
          <w:szCs w:val="22"/>
        </w:rPr>
        <w:t xml:space="preserve"> </w:t>
      </w:r>
      <w:r w:rsidRPr="00470153">
        <w:rPr>
          <w:rFonts w:ascii="Arial" w:eastAsia="Calibri" w:hAnsi="Arial" w:cs="Arial"/>
          <w:i/>
          <w:noProof/>
          <w:szCs w:val="22"/>
        </w:rPr>
        <w:t>10</w:t>
      </w:r>
      <w:r w:rsidRPr="00E16DC6">
        <w:rPr>
          <w:rFonts w:ascii="Arial" w:eastAsia="Calibri" w:hAnsi="Arial" w:cs="Arial"/>
          <w:noProof/>
          <w:szCs w:val="22"/>
        </w:rPr>
        <w:t>(2)</w:t>
      </w:r>
      <w:r w:rsidRPr="00E16DC6">
        <w:rPr>
          <w:rFonts w:ascii="Arial" w:eastAsia="Calibri" w:hAnsi="Arial" w:cs="Arial"/>
          <w:b/>
          <w:noProof/>
          <w:szCs w:val="22"/>
        </w:rPr>
        <w:t>,</w:t>
      </w:r>
      <w:r w:rsidRPr="00E16DC6">
        <w:rPr>
          <w:rFonts w:ascii="Arial" w:eastAsia="Calibri" w:hAnsi="Arial" w:cs="Arial"/>
          <w:noProof/>
          <w:szCs w:val="22"/>
        </w:rPr>
        <w:t xml:space="preserve"> 33</w:t>
      </w:r>
      <w:r w:rsidR="000F5740">
        <w:rPr>
          <w:rFonts w:ascii="Arial" w:eastAsia="Calibri" w:hAnsi="Arial" w:cs="Arial"/>
          <w:noProof/>
          <w:szCs w:val="22"/>
        </w:rPr>
        <w:t>–</w:t>
      </w:r>
      <w:r w:rsidRPr="00E16DC6">
        <w:rPr>
          <w:rFonts w:ascii="Arial" w:eastAsia="Calibri" w:hAnsi="Arial" w:cs="Arial"/>
          <w:noProof/>
          <w:szCs w:val="22"/>
        </w:rPr>
        <w:t>52.</w:t>
      </w:r>
    </w:p>
    <w:p w14:paraId="216B5CF8" w14:textId="77777777" w:rsidR="00175550" w:rsidRPr="00E16DC6" w:rsidRDefault="00175550" w:rsidP="00700ED9">
      <w:pPr>
        <w:spacing w:before="0"/>
        <w:jc w:val="left"/>
        <w:rPr>
          <w:rFonts w:ascii="Arial" w:eastAsia="Calibri" w:hAnsi="Arial" w:cs="Arial"/>
          <w:noProof/>
          <w:szCs w:val="22"/>
        </w:rPr>
      </w:pPr>
    </w:p>
    <w:p w14:paraId="2EDA685E" w14:textId="2A11FB90" w:rsidR="00700ED9" w:rsidRDefault="00700ED9" w:rsidP="00700ED9">
      <w:pPr>
        <w:spacing w:before="0"/>
        <w:jc w:val="left"/>
        <w:rPr>
          <w:rFonts w:ascii="Arial" w:eastAsia="Calibri" w:hAnsi="Arial" w:cs="Arial"/>
          <w:noProof/>
          <w:szCs w:val="22"/>
        </w:rPr>
      </w:pPr>
      <w:r w:rsidRPr="00E16DC6">
        <w:rPr>
          <w:rFonts w:ascii="Arial" w:eastAsia="Calibri" w:hAnsi="Arial" w:cs="Arial"/>
          <w:noProof/>
          <w:szCs w:val="22"/>
        </w:rPr>
        <w:t xml:space="preserve">Norman, D. A. (1999). </w:t>
      </w:r>
      <w:hyperlink r:id="rId43" w:history="1">
        <w:r w:rsidRPr="00E16DC6">
          <w:rPr>
            <w:rFonts w:ascii="Arial" w:eastAsia="Calibri" w:hAnsi="Arial" w:cs="Arial"/>
            <w:noProof/>
            <w:color w:val="0000FF"/>
            <w:szCs w:val="22"/>
            <w:u w:val="single"/>
          </w:rPr>
          <w:t>Affordance, conventions, and design</w:t>
        </w:r>
      </w:hyperlink>
      <w:r w:rsidRPr="00E16DC6">
        <w:rPr>
          <w:rFonts w:ascii="Arial" w:eastAsia="Calibri" w:hAnsi="Arial" w:cs="Arial"/>
          <w:noProof/>
          <w:szCs w:val="22"/>
        </w:rPr>
        <w:t xml:space="preserve">. </w:t>
      </w:r>
      <w:r w:rsidRPr="00E16DC6">
        <w:rPr>
          <w:rFonts w:ascii="Arial" w:eastAsia="Calibri" w:hAnsi="Arial" w:cs="Arial"/>
          <w:i/>
          <w:noProof/>
          <w:szCs w:val="22"/>
        </w:rPr>
        <w:t>Interactions</w:t>
      </w:r>
      <w:r w:rsidRPr="00700ED9">
        <w:rPr>
          <w:rFonts w:ascii="Arial" w:eastAsia="Calibri" w:hAnsi="Arial" w:cs="Arial"/>
          <w:i/>
          <w:noProof/>
          <w:szCs w:val="22"/>
        </w:rPr>
        <w:t>,</w:t>
      </w:r>
      <w:r w:rsidRPr="00700ED9">
        <w:rPr>
          <w:rFonts w:ascii="Arial" w:eastAsia="Calibri" w:hAnsi="Arial" w:cs="Arial"/>
          <w:noProof/>
          <w:szCs w:val="22"/>
        </w:rPr>
        <w:t xml:space="preserve"> </w:t>
      </w:r>
      <w:r w:rsidRPr="00470153">
        <w:rPr>
          <w:rFonts w:ascii="Arial" w:eastAsia="Calibri" w:hAnsi="Arial" w:cs="Arial"/>
          <w:i/>
          <w:noProof/>
          <w:szCs w:val="22"/>
        </w:rPr>
        <w:t>6</w:t>
      </w:r>
      <w:r w:rsidRPr="00700ED9">
        <w:rPr>
          <w:rFonts w:ascii="Arial" w:eastAsia="Calibri" w:hAnsi="Arial" w:cs="Arial"/>
          <w:noProof/>
          <w:szCs w:val="22"/>
        </w:rPr>
        <w:t>(3)</w:t>
      </w:r>
      <w:r w:rsidRPr="00700ED9">
        <w:rPr>
          <w:rFonts w:ascii="Arial" w:eastAsia="Calibri" w:hAnsi="Arial" w:cs="Arial"/>
          <w:b/>
          <w:noProof/>
          <w:szCs w:val="22"/>
        </w:rPr>
        <w:t>,</w:t>
      </w:r>
      <w:r w:rsidRPr="00700ED9">
        <w:rPr>
          <w:rFonts w:ascii="Arial" w:eastAsia="Calibri" w:hAnsi="Arial" w:cs="Arial"/>
          <w:noProof/>
          <w:szCs w:val="22"/>
        </w:rPr>
        <w:t xml:space="preserve"> 38</w:t>
      </w:r>
      <w:r w:rsidR="000F5740">
        <w:rPr>
          <w:rFonts w:ascii="Arial" w:eastAsia="Calibri" w:hAnsi="Arial" w:cs="Arial"/>
          <w:noProof/>
          <w:szCs w:val="22"/>
        </w:rPr>
        <w:t>–</w:t>
      </w:r>
      <w:r w:rsidRPr="00700ED9">
        <w:rPr>
          <w:rFonts w:ascii="Arial" w:eastAsia="Calibri" w:hAnsi="Arial" w:cs="Arial"/>
          <w:noProof/>
          <w:szCs w:val="22"/>
        </w:rPr>
        <w:t>43.</w:t>
      </w:r>
    </w:p>
    <w:p w14:paraId="0BE2A290" w14:textId="77777777" w:rsidR="000D5B33" w:rsidRPr="00700ED9" w:rsidRDefault="000D5B33" w:rsidP="00700ED9">
      <w:pPr>
        <w:spacing w:before="0"/>
        <w:jc w:val="left"/>
        <w:rPr>
          <w:rFonts w:ascii="Arial" w:eastAsia="Calibri" w:hAnsi="Arial" w:cs="Arial"/>
          <w:noProof/>
          <w:szCs w:val="22"/>
        </w:rPr>
      </w:pPr>
    </w:p>
    <w:p w14:paraId="10831B93" w14:textId="77777777" w:rsidR="000D5B33"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Perez, S. (2022, July</w:t>
      </w:r>
      <w:r w:rsidR="000D5B33">
        <w:rPr>
          <w:rFonts w:ascii="Arial" w:eastAsia="Calibri" w:hAnsi="Arial" w:cs="Arial"/>
          <w:noProof/>
          <w:szCs w:val="22"/>
        </w:rPr>
        <w:t xml:space="preserve"> 12</w:t>
      </w:r>
      <w:r w:rsidRPr="00700ED9">
        <w:rPr>
          <w:rFonts w:ascii="Arial" w:eastAsia="Calibri" w:hAnsi="Arial" w:cs="Arial"/>
          <w:noProof/>
          <w:szCs w:val="22"/>
        </w:rPr>
        <w:t xml:space="preserve">). </w:t>
      </w:r>
      <w:hyperlink r:id="rId44" w:history="1">
        <w:r w:rsidRPr="001775F0">
          <w:rPr>
            <w:rStyle w:val="Hyperlink"/>
            <w:rFonts w:ascii="Arial" w:eastAsia="Calibri" w:hAnsi="Arial" w:cs="Arial"/>
            <w:i/>
            <w:noProof/>
            <w:szCs w:val="22"/>
          </w:rPr>
          <w:t>Google exec suggests Instagram and TikTok are eating into Google’s core products, search and maps</w:t>
        </w:r>
      </w:hyperlink>
      <w:r w:rsidRPr="00700ED9">
        <w:rPr>
          <w:rFonts w:ascii="Arial" w:eastAsia="Calibri" w:hAnsi="Arial" w:cs="Arial"/>
          <w:noProof/>
          <w:szCs w:val="22"/>
        </w:rPr>
        <w:t xml:space="preserve">. </w:t>
      </w:r>
      <w:r w:rsidRPr="00470153">
        <w:rPr>
          <w:rFonts w:ascii="Arial" w:eastAsia="Calibri" w:hAnsi="Arial" w:cs="Arial"/>
          <w:noProof/>
          <w:szCs w:val="22"/>
        </w:rPr>
        <w:t>TechCrunch</w:t>
      </w:r>
      <w:r w:rsidRPr="00700ED9">
        <w:rPr>
          <w:rFonts w:ascii="Arial" w:eastAsia="Calibri" w:hAnsi="Arial" w:cs="Arial"/>
          <w:noProof/>
          <w:szCs w:val="22"/>
        </w:rPr>
        <w:t>.</w:t>
      </w:r>
    </w:p>
    <w:p w14:paraId="10C57ECB" w14:textId="77777777" w:rsidR="00104D0E" w:rsidRDefault="00104D0E" w:rsidP="00700ED9">
      <w:pPr>
        <w:spacing w:before="0"/>
        <w:jc w:val="left"/>
        <w:rPr>
          <w:rFonts w:ascii="Arial" w:eastAsia="Calibri" w:hAnsi="Arial" w:cs="Arial"/>
          <w:noProof/>
          <w:color w:val="0000FF"/>
          <w:szCs w:val="22"/>
          <w:u w:val="single"/>
        </w:rPr>
      </w:pPr>
    </w:p>
    <w:p w14:paraId="039DE18E" w14:textId="77777777" w:rsidR="00700ED9" w:rsidRPr="00700ED9" w:rsidRDefault="00C62BEF" w:rsidP="00700ED9">
      <w:pPr>
        <w:spacing w:before="0"/>
        <w:jc w:val="left"/>
        <w:rPr>
          <w:rFonts w:ascii="Arial" w:eastAsia="Calibri" w:hAnsi="Arial" w:cs="Arial"/>
          <w:noProof/>
          <w:szCs w:val="22"/>
        </w:rPr>
      </w:pPr>
      <w:hyperlink w:history="1"/>
      <w:r w:rsidR="00700ED9" w:rsidRPr="00700ED9">
        <w:rPr>
          <w:rFonts w:ascii="Arial" w:eastAsia="Calibri" w:hAnsi="Arial" w:cs="Arial"/>
          <w:noProof/>
          <w:szCs w:val="22"/>
        </w:rPr>
        <w:t xml:space="preserve">Pickard, A. J. (2017). </w:t>
      </w:r>
      <w:r w:rsidR="00700ED9" w:rsidRPr="00700ED9">
        <w:rPr>
          <w:rFonts w:ascii="Arial" w:eastAsia="Calibri" w:hAnsi="Arial" w:cs="Arial"/>
          <w:i/>
          <w:noProof/>
          <w:szCs w:val="22"/>
        </w:rPr>
        <w:t>Research methods in information</w:t>
      </w:r>
      <w:r w:rsidR="0068646F">
        <w:rPr>
          <w:rFonts w:ascii="Arial" w:eastAsia="Calibri" w:hAnsi="Arial" w:cs="Arial"/>
          <w:i/>
          <w:noProof/>
          <w:szCs w:val="22"/>
        </w:rPr>
        <w:t xml:space="preserve">. </w:t>
      </w:r>
      <w:r w:rsidR="00700ED9" w:rsidRPr="00700ED9">
        <w:rPr>
          <w:rFonts w:ascii="Arial" w:eastAsia="Calibri" w:hAnsi="Arial" w:cs="Arial"/>
          <w:noProof/>
          <w:szCs w:val="22"/>
        </w:rPr>
        <w:t>Facet Publishing.</w:t>
      </w:r>
    </w:p>
    <w:p w14:paraId="5AE2B3B7" w14:textId="77777777" w:rsidR="0068646F" w:rsidRDefault="0068646F" w:rsidP="00700ED9">
      <w:pPr>
        <w:spacing w:before="0"/>
        <w:jc w:val="left"/>
        <w:rPr>
          <w:rFonts w:ascii="Arial" w:eastAsia="Calibri" w:hAnsi="Arial" w:cs="Arial"/>
          <w:noProof/>
          <w:szCs w:val="22"/>
        </w:rPr>
      </w:pPr>
    </w:p>
    <w:p w14:paraId="461556FC" w14:textId="25198111" w:rsidR="00700ED9" w:rsidRP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 xml:space="preserve">Rose-Wiles, L. (2018). Reflections on fake news, librarians, and undergraduate research. </w:t>
      </w:r>
      <w:r w:rsidRPr="00700ED9">
        <w:rPr>
          <w:rFonts w:ascii="Arial" w:eastAsia="Calibri" w:hAnsi="Arial" w:cs="Arial"/>
          <w:i/>
          <w:noProof/>
          <w:szCs w:val="22"/>
        </w:rPr>
        <w:t>Reference and User Services Quarterly,</w:t>
      </w:r>
      <w:r w:rsidRPr="00700ED9">
        <w:rPr>
          <w:rFonts w:ascii="Arial" w:eastAsia="Calibri" w:hAnsi="Arial" w:cs="Arial"/>
          <w:noProof/>
          <w:szCs w:val="22"/>
        </w:rPr>
        <w:t xml:space="preserve"> </w:t>
      </w:r>
      <w:r w:rsidRPr="00470153">
        <w:rPr>
          <w:rFonts w:ascii="Arial" w:eastAsia="Calibri" w:hAnsi="Arial" w:cs="Arial"/>
          <w:i/>
          <w:noProof/>
          <w:szCs w:val="22"/>
        </w:rPr>
        <w:t>57</w:t>
      </w:r>
      <w:r w:rsidRPr="00700ED9">
        <w:rPr>
          <w:rFonts w:ascii="Arial" w:eastAsia="Calibri" w:hAnsi="Arial" w:cs="Arial"/>
          <w:noProof/>
          <w:szCs w:val="22"/>
        </w:rPr>
        <w:t>(3)</w:t>
      </w:r>
      <w:r w:rsidRPr="00700ED9">
        <w:rPr>
          <w:rFonts w:ascii="Arial" w:eastAsia="Calibri" w:hAnsi="Arial" w:cs="Arial"/>
          <w:b/>
          <w:noProof/>
          <w:szCs w:val="22"/>
        </w:rPr>
        <w:t>,</w:t>
      </w:r>
      <w:r w:rsidRPr="00700ED9">
        <w:rPr>
          <w:rFonts w:ascii="Arial" w:eastAsia="Calibri" w:hAnsi="Arial" w:cs="Arial"/>
          <w:noProof/>
          <w:szCs w:val="22"/>
        </w:rPr>
        <w:t xml:space="preserve"> 200</w:t>
      </w:r>
      <w:r w:rsidR="000F5740">
        <w:rPr>
          <w:rFonts w:ascii="Arial" w:eastAsia="Calibri" w:hAnsi="Arial" w:cs="Arial"/>
          <w:noProof/>
          <w:szCs w:val="22"/>
        </w:rPr>
        <w:t>–</w:t>
      </w:r>
      <w:r w:rsidRPr="00700ED9">
        <w:rPr>
          <w:rFonts w:ascii="Arial" w:eastAsia="Calibri" w:hAnsi="Arial" w:cs="Arial"/>
          <w:noProof/>
          <w:szCs w:val="22"/>
        </w:rPr>
        <w:t>204.</w:t>
      </w:r>
    </w:p>
    <w:p w14:paraId="3BB6E3C7" w14:textId="77777777" w:rsidR="0068646F" w:rsidRDefault="0068646F" w:rsidP="00700ED9">
      <w:pPr>
        <w:spacing w:before="0"/>
        <w:jc w:val="left"/>
        <w:rPr>
          <w:rFonts w:ascii="Arial" w:eastAsia="Calibri" w:hAnsi="Arial" w:cs="Arial"/>
          <w:noProof/>
          <w:szCs w:val="22"/>
        </w:rPr>
      </w:pPr>
    </w:p>
    <w:p w14:paraId="724D2826" w14:textId="6BED4F0E" w:rsidR="00700ED9" w:rsidRP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lastRenderedPageBreak/>
        <w:t>Rose, G. (2014</w:t>
      </w:r>
      <w:r w:rsidR="0068646F">
        <w:rPr>
          <w:rFonts w:ascii="Arial" w:eastAsia="Calibri" w:hAnsi="Arial" w:cs="Arial"/>
          <w:noProof/>
          <w:szCs w:val="22"/>
        </w:rPr>
        <w:t>.)</w:t>
      </w:r>
      <w:hyperlink r:id="rId45" w:history="1">
        <w:r w:rsidR="0068646F">
          <w:rPr>
            <w:rFonts w:ascii="Arial" w:eastAsia="Calibri" w:hAnsi="Arial" w:cs="Arial"/>
            <w:noProof/>
            <w:color w:val="0000FF"/>
            <w:szCs w:val="22"/>
            <w:u w:val="single"/>
          </w:rPr>
          <w:t>On the relation between ‘visual research methods’ and contemporary visual culture</w:t>
        </w:r>
      </w:hyperlink>
      <w:r w:rsidRPr="00700ED9">
        <w:rPr>
          <w:rFonts w:ascii="Arial" w:eastAsia="Calibri" w:hAnsi="Arial" w:cs="Arial"/>
          <w:noProof/>
          <w:szCs w:val="22"/>
        </w:rPr>
        <w:t xml:space="preserve">. </w:t>
      </w:r>
      <w:r w:rsidRPr="00700ED9">
        <w:rPr>
          <w:rFonts w:ascii="Arial" w:eastAsia="Calibri" w:hAnsi="Arial" w:cs="Arial"/>
          <w:i/>
          <w:noProof/>
          <w:szCs w:val="22"/>
        </w:rPr>
        <w:t>The Sociological Review,</w:t>
      </w:r>
      <w:r w:rsidRPr="00700ED9">
        <w:rPr>
          <w:rFonts w:ascii="Arial" w:eastAsia="Calibri" w:hAnsi="Arial" w:cs="Arial"/>
          <w:noProof/>
          <w:szCs w:val="22"/>
        </w:rPr>
        <w:t xml:space="preserve"> </w:t>
      </w:r>
      <w:r w:rsidRPr="00470153">
        <w:rPr>
          <w:rFonts w:ascii="Arial" w:eastAsia="Calibri" w:hAnsi="Arial" w:cs="Arial"/>
          <w:i/>
          <w:noProof/>
          <w:szCs w:val="22"/>
        </w:rPr>
        <w:t>62</w:t>
      </w:r>
      <w:r w:rsidRPr="00700ED9">
        <w:rPr>
          <w:rFonts w:ascii="Arial" w:eastAsia="Calibri" w:hAnsi="Arial" w:cs="Arial"/>
          <w:noProof/>
          <w:szCs w:val="22"/>
        </w:rPr>
        <w:t>(1)</w:t>
      </w:r>
      <w:r w:rsidRPr="00700ED9">
        <w:rPr>
          <w:rFonts w:ascii="Arial" w:eastAsia="Calibri" w:hAnsi="Arial" w:cs="Arial"/>
          <w:b/>
          <w:noProof/>
          <w:szCs w:val="22"/>
        </w:rPr>
        <w:t>,</w:t>
      </w:r>
      <w:r w:rsidRPr="00700ED9">
        <w:rPr>
          <w:rFonts w:ascii="Arial" w:eastAsia="Calibri" w:hAnsi="Arial" w:cs="Arial"/>
          <w:noProof/>
          <w:szCs w:val="22"/>
        </w:rPr>
        <w:t xml:space="preserve"> 24</w:t>
      </w:r>
      <w:r w:rsidR="000F5740">
        <w:rPr>
          <w:rFonts w:ascii="Arial" w:eastAsia="Calibri" w:hAnsi="Arial" w:cs="Arial"/>
          <w:noProof/>
          <w:szCs w:val="22"/>
        </w:rPr>
        <w:t>–</w:t>
      </w:r>
      <w:r w:rsidRPr="00700ED9">
        <w:rPr>
          <w:rFonts w:ascii="Arial" w:eastAsia="Calibri" w:hAnsi="Arial" w:cs="Arial"/>
          <w:noProof/>
          <w:szCs w:val="22"/>
        </w:rPr>
        <w:t>46.</w:t>
      </w:r>
    </w:p>
    <w:p w14:paraId="150A385D" w14:textId="77777777" w:rsidR="0068646F" w:rsidRDefault="0068646F" w:rsidP="00700ED9">
      <w:pPr>
        <w:spacing w:before="0"/>
        <w:jc w:val="left"/>
        <w:rPr>
          <w:rFonts w:ascii="Arial" w:eastAsia="Calibri" w:hAnsi="Arial" w:cs="Arial"/>
          <w:noProof/>
          <w:szCs w:val="22"/>
        </w:rPr>
      </w:pPr>
    </w:p>
    <w:p w14:paraId="4420F352" w14:textId="77777777" w:rsidR="00700ED9" w:rsidRP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 xml:space="preserve">Seidman, I. (2019). </w:t>
      </w:r>
      <w:r w:rsidRPr="00700ED9">
        <w:rPr>
          <w:rFonts w:ascii="Arial" w:eastAsia="Calibri" w:hAnsi="Arial" w:cs="Arial"/>
          <w:i/>
          <w:noProof/>
          <w:szCs w:val="22"/>
        </w:rPr>
        <w:t xml:space="preserve">Interviewing as qualitative research : A guide for researchers in education and the social sciences. </w:t>
      </w:r>
      <w:r w:rsidRPr="00700ED9">
        <w:rPr>
          <w:rFonts w:ascii="Arial" w:eastAsia="Calibri" w:hAnsi="Arial" w:cs="Arial"/>
          <w:noProof/>
          <w:szCs w:val="22"/>
        </w:rPr>
        <w:t>Teachers College Press.</w:t>
      </w:r>
    </w:p>
    <w:p w14:paraId="3F2358B8" w14:textId="77777777" w:rsidR="0068646F" w:rsidRDefault="0068646F" w:rsidP="00700ED9">
      <w:pPr>
        <w:spacing w:before="0"/>
        <w:jc w:val="left"/>
        <w:rPr>
          <w:rFonts w:ascii="Arial" w:eastAsia="Calibri" w:hAnsi="Arial" w:cs="Arial"/>
          <w:noProof/>
          <w:szCs w:val="22"/>
        </w:rPr>
      </w:pPr>
    </w:p>
    <w:p w14:paraId="4A0F7312" w14:textId="0D63567B" w:rsid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Shabani, A.</w:t>
      </w:r>
      <w:r w:rsidR="009D7DFA">
        <w:rPr>
          <w:rFonts w:ascii="Arial" w:eastAsia="Calibri" w:hAnsi="Arial" w:cs="Arial"/>
          <w:noProof/>
          <w:szCs w:val="22"/>
        </w:rPr>
        <w:t>, &amp;</w:t>
      </w:r>
      <w:r w:rsidRPr="00700ED9">
        <w:rPr>
          <w:rFonts w:ascii="Arial" w:eastAsia="Calibri" w:hAnsi="Arial" w:cs="Arial"/>
          <w:noProof/>
          <w:szCs w:val="22"/>
        </w:rPr>
        <w:t xml:space="preserve"> Keshavarz, H. (2022). </w:t>
      </w:r>
      <w:hyperlink r:id="rId46" w:history="1">
        <w:r w:rsidRPr="00700ED9">
          <w:rPr>
            <w:rFonts w:ascii="Arial" w:eastAsia="Calibri" w:hAnsi="Arial" w:cs="Arial"/>
            <w:noProof/>
            <w:color w:val="0000FF"/>
            <w:szCs w:val="22"/>
            <w:u w:val="single"/>
          </w:rPr>
          <w:t>Media literacy and the credibility evaluation of social media information: Students’ use of Instagram, Whatsapp and Telegram</w:t>
        </w:r>
      </w:hyperlink>
      <w:r w:rsidRPr="00700ED9">
        <w:rPr>
          <w:rFonts w:ascii="Arial" w:eastAsia="Calibri" w:hAnsi="Arial" w:cs="Arial"/>
          <w:noProof/>
          <w:szCs w:val="22"/>
        </w:rPr>
        <w:t xml:space="preserve">. </w:t>
      </w:r>
      <w:r w:rsidRPr="00700ED9">
        <w:rPr>
          <w:rFonts w:ascii="Arial" w:eastAsia="Calibri" w:hAnsi="Arial" w:cs="Arial"/>
          <w:i/>
          <w:noProof/>
          <w:szCs w:val="22"/>
        </w:rPr>
        <w:t>Global Knowledge, Memory and Communication,</w:t>
      </w:r>
      <w:r w:rsidRPr="00700ED9">
        <w:rPr>
          <w:rFonts w:ascii="Arial" w:eastAsia="Calibri" w:hAnsi="Arial" w:cs="Arial"/>
          <w:noProof/>
          <w:szCs w:val="22"/>
        </w:rPr>
        <w:t xml:space="preserve"> </w:t>
      </w:r>
      <w:r w:rsidRPr="00470153">
        <w:rPr>
          <w:rFonts w:ascii="Arial" w:eastAsia="Calibri" w:hAnsi="Arial" w:cs="Arial"/>
          <w:i/>
          <w:noProof/>
          <w:szCs w:val="22"/>
        </w:rPr>
        <w:t>71</w:t>
      </w:r>
      <w:r w:rsidRPr="00700ED9">
        <w:rPr>
          <w:rFonts w:ascii="Arial" w:eastAsia="Calibri" w:hAnsi="Arial" w:cs="Arial"/>
          <w:noProof/>
          <w:szCs w:val="22"/>
        </w:rPr>
        <w:t>(6/7)</w:t>
      </w:r>
      <w:r w:rsidRPr="00700ED9">
        <w:rPr>
          <w:rFonts w:ascii="Arial" w:eastAsia="Calibri" w:hAnsi="Arial" w:cs="Arial"/>
          <w:b/>
          <w:noProof/>
          <w:szCs w:val="22"/>
        </w:rPr>
        <w:t>,</w:t>
      </w:r>
      <w:r w:rsidRPr="00700ED9">
        <w:rPr>
          <w:rFonts w:ascii="Arial" w:eastAsia="Calibri" w:hAnsi="Arial" w:cs="Arial"/>
          <w:noProof/>
          <w:szCs w:val="22"/>
        </w:rPr>
        <w:t xml:space="preserve"> 413</w:t>
      </w:r>
      <w:r w:rsidR="000F5740">
        <w:rPr>
          <w:rFonts w:ascii="Arial" w:eastAsia="Calibri" w:hAnsi="Arial" w:cs="Arial"/>
          <w:noProof/>
          <w:szCs w:val="22"/>
        </w:rPr>
        <w:t>–</w:t>
      </w:r>
      <w:r w:rsidRPr="00700ED9">
        <w:rPr>
          <w:rFonts w:ascii="Arial" w:eastAsia="Calibri" w:hAnsi="Arial" w:cs="Arial"/>
          <w:noProof/>
          <w:szCs w:val="22"/>
        </w:rPr>
        <w:t>431.</w:t>
      </w:r>
    </w:p>
    <w:p w14:paraId="4DBE466A" w14:textId="77777777" w:rsidR="009D7DFA" w:rsidRPr="00700ED9" w:rsidRDefault="009D7DFA" w:rsidP="00700ED9">
      <w:pPr>
        <w:spacing w:before="0"/>
        <w:jc w:val="left"/>
        <w:rPr>
          <w:rFonts w:ascii="Arial" w:eastAsia="Calibri" w:hAnsi="Arial" w:cs="Arial"/>
          <w:noProof/>
          <w:szCs w:val="22"/>
        </w:rPr>
      </w:pPr>
    </w:p>
    <w:p w14:paraId="17A03849" w14:textId="17E236F5" w:rsidR="00700ED9" w:rsidRP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Smith, B. G.</w:t>
      </w:r>
      <w:r w:rsidR="00175550">
        <w:rPr>
          <w:rFonts w:ascii="Arial" w:eastAsia="Calibri" w:hAnsi="Arial" w:cs="Arial"/>
          <w:noProof/>
          <w:szCs w:val="22"/>
        </w:rPr>
        <w:t>, &amp;</w:t>
      </w:r>
      <w:r w:rsidRPr="00700ED9">
        <w:rPr>
          <w:rFonts w:ascii="Arial" w:eastAsia="Calibri" w:hAnsi="Arial" w:cs="Arial"/>
          <w:noProof/>
          <w:szCs w:val="22"/>
        </w:rPr>
        <w:t xml:space="preserve"> Taylor, M. (2017). </w:t>
      </w:r>
      <w:hyperlink r:id="rId47" w:history="1">
        <w:r w:rsidRPr="00700ED9">
          <w:rPr>
            <w:rFonts w:ascii="Arial" w:eastAsia="Calibri" w:hAnsi="Arial" w:cs="Arial"/>
            <w:noProof/>
            <w:color w:val="0000FF"/>
            <w:szCs w:val="22"/>
            <w:u w:val="single"/>
          </w:rPr>
          <w:t>Empowering engagement: Understanding social media user sense of influence</w:t>
        </w:r>
      </w:hyperlink>
      <w:r w:rsidRPr="00700ED9">
        <w:rPr>
          <w:rFonts w:ascii="Arial" w:eastAsia="Calibri" w:hAnsi="Arial" w:cs="Arial"/>
          <w:noProof/>
          <w:szCs w:val="22"/>
        </w:rPr>
        <w:t xml:space="preserve">. </w:t>
      </w:r>
      <w:r w:rsidRPr="00700ED9">
        <w:rPr>
          <w:rFonts w:ascii="Arial" w:eastAsia="Calibri" w:hAnsi="Arial" w:cs="Arial"/>
          <w:i/>
          <w:noProof/>
          <w:szCs w:val="22"/>
        </w:rPr>
        <w:t>International Journal of Strategic Communication,</w:t>
      </w:r>
      <w:r w:rsidRPr="00700ED9">
        <w:rPr>
          <w:rFonts w:ascii="Arial" w:eastAsia="Calibri" w:hAnsi="Arial" w:cs="Arial"/>
          <w:noProof/>
          <w:szCs w:val="22"/>
        </w:rPr>
        <w:t xml:space="preserve"> </w:t>
      </w:r>
      <w:r w:rsidRPr="00470153">
        <w:rPr>
          <w:rFonts w:ascii="Arial" w:eastAsia="Calibri" w:hAnsi="Arial" w:cs="Arial"/>
          <w:i/>
          <w:noProof/>
          <w:szCs w:val="22"/>
        </w:rPr>
        <w:t>11</w:t>
      </w:r>
      <w:r w:rsidRPr="00700ED9">
        <w:rPr>
          <w:rFonts w:ascii="Arial" w:eastAsia="Calibri" w:hAnsi="Arial" w:cs="Arial"/>
          <w:noProof/>
          <w:szCs w:val="22"/>
        </w:rPr>
        <w:t>(2)</w:t>
      </w:r>
      <w:r w:rsidRPr="00700ED9">
        <w:rPr>
          <w:rFonts w:ascii="Arial" w:eastAsia="Calibri" w:hAnsi="Arial" w:cs="Arial"/>
          <w:b/>
          <w:noProof/>
          <w:szCs w:val="22"/>
        </w:rPr>
        <w:t>,</w:t>
      </w:r>
      <w:r w:rsidRPr="00700ED9">
        <w:rPr>
          <w:rFonts w:ascii="Arial" w:eastAsia="Calibri" w:hAnsi="Arial" w:cs="Arial"/>
          <w:noProof/>
          <w:szCs w:val="22"/>
        </w:rPr>
        <w:t xml:space="preserve"> 148</w:t>
      </w:r>
      <w:r w:rsidR="000F5740">
        <w:rPr>
          <w:rFonts w:ascii="Arial" w:eastAsia="Calibri" w:hAnsi="Arial" w:cs="Arial"/>
          <w:noProof/>
          <w:szCs w:val="22"/>
        </w:rPr>
        <w:t>–</w:t>
      </w:r>
      <w:r w:rsidRPr="00700ED9">
        <w:rPr>
          <w:rFonts w:ascii="Arial" w:eastAsia="Calibri" w:hAnsi="Arial" w:cs="Arial"/>
          <w:noProof/>
          <w:szCs w:val="22"/>
        </w:rPr>
        <w:t>164.</w:t>
      </w:r>
    </w:p>
    <w:p w14:paraId="789C11F2" w14:textId="77777777" w:rsidR="00175550" w:rsidRDefault="00175550" w:rsidP="00700ED9">
      <w:pPr>
        <w:spacing w:before="0"/>
        <w:jc w:val="left"/>
        <w:rPr>
          <w:rFonts w:ascii="Arial" w:eastAsia="Calibri" w:hAnsi="Arial" w:cs="Arial"/>
          <w:noProof/>
          <w:szCs w:val="22"/>
        </w:rPr>
      </w:pPr>
    </w:p>
    <w:p w14:paraId="1669716B" w14:textId="77777777" w:rsid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Social Blade. (</w:t>
      </w:r>
      <w:r w:rsidR="007E3B0B">
        <w:rPr>
          <w:rFonts w:ascii="Arial" w:eastAsia="Calibri" w:hAnsi="Arial" w:cs="Arial"/>
          <w:noProof/>
          <w:szCs w:val="22"/>
        </w:rPr>
        <w:t>n.d.</w:t>
      </w:r>
      <w:r w:rsidRPr="00700ED9">
        <w:rPr>
          <w:rFonts w:ascii="Arial" w:eastAsia="Calibri" w:hAnsi="Arial" w:cs="Arial"/>
          <w:noProof/>
          <w:szCs w:val="22"/>
        </w:rPr>
        <w:t xml:space="preserve">). </w:t>
      </w:r>
      <w:hyperlink r:id="rId48" w:history="1">
        <w:r w:rsidR="007E3B0B" w:rsidRPr="00B60C19">
          <w:rPr>
            <w:rStyle w:val="Hyperlink"/>
            <w:rFonts w:ascii="Arial" w:eastAsia="Calibri" w:hAnsi="Arial" w:cs="Arial"/>
            <w:i/>
            <w:noProof/>
            <w:szCs w:val="22"/>
          </w:rPr>
          <w:t>Weekly followers gained for ‘</w:t>
        </w:r>
        <w:r w:rsidRPr="00B60C19">
          <w:rPr>
            <w:rStyle w:val="Hyperlink"/>
            <w:rFonts w:ascii="Arial" w:eastAsia="Calibri" w:hAnsi="Arial" w:cs="Arial"/>
            <w:i/>
            <w:noProof/>
            <w:szCs w:val="22"/>
          </w:rPr>
          <w:t xml:space="preserve">Plant a </w:t>
        </w:r>
        <w:r w:rsidR="007E3B0B" w:rsidRPr="00B60C19">
          <w:rPr>
            <w:rStyle w:val="Hyperlink"/>
            <w:rFonts w:ascii="Arial" w:eastAsia="Calibri" w:hAnsi="Arial" w:cs="Arial"/>
            <w:i/>
            <w:noProof/>
            <w:szCs w:val="22"/>
          </w:rPr>
          <w:t>T</w:t>
        </w:r>
        <w:r w:rsidRPr="00B60C19">
          <w:rPr>
            <w:rStyle w:val="Hyperlink"/>
            <w:rFonts w:ascii="Arial" w:eastAsia="Calibri" w:hAnsi="Arial" w:cs="Arial"/>
            <w:i/>
            <w:noProof/>
            <w:szCs w:val="22"/>
          </w:rPr>
          <w:t xml:space="preserve">ree </w:t>
        </w:r>
        <w:r w:rsidR="007E3B0B" w:rsidRPr="00B60C19">
          <w:rPr>
            <w:rStyle w:val="Hyperlink"/>
            <w:rFonts w:ascii="Arial" w:eastAsia="Calibri" w:hAnsi="Arial" w:cs="Arial"/>
            <w:i/>
            <w:noProof/>
            <w:szCs w:val="22"/>
          </w:rPr>
          <w:t>C</w:t>
        </w:r>
        <w:r w:rsidRPr="00B60C19">
          <w:rPr>
            <w:rStyle w:val="Hyperlink"/>
            <w:rFonts w:ascii="Arial" w:eastAsia="Calibri" w:hAnsi="Arial" w:cs="Arial"/>
            <w:i/>
            <w:noProof/>
            <w:szCs w:val="22"/>
          </w:rPr>
          <w:t>o.</w:t>
        </w:r>
        <w:r w:rsidR="007E3B0B" w:rsidRPr="00B60C19">
          <w:rPr>
            <w:rStyle w:val="Hyperlink"/>
            <w:rFonts w:ascii="Arial" w:eastAsia="Calibri" w:hAnsi="Arial" w:cs="Arial"/>
            <w:i/>
            <w:noProof/>
            <w:szCs w:val="22"/>
          </w:rPr>
          <w:t>’</w:t>
        </w:r>
      </w:hyperlink>
      <w:r w:rsidR="00B60C19">
        <w:rPr>
          <w:rFonts w:ascii="Arial" w:eastAsia="Calibri" w:hAnsi="Arial" w:cs="Arial"/>
          <w:i/>
          <w:noProof/>
          <w:szCs w:val="22"/>
        </w:rPr>
        <w:t xml:space="preserve"> </w:t>
      </w:r>
      <w:r w:rsidR="00B60C19">
        <w:rPr>
          <w:rFonts w:ascii="Arial" w:eastAsia="Calibri" w:hAnsi="Arial" w:cs="Arial"/>
          <w:noProof/>
          <w:szCs w:val="22"/>
        </w:rPr>
        <w:t>[Graph]. Retrieved April 25, 2023.</w:t>
      </w:r>
      <w:r w:rsidRPr="00700ED9">
        <w:rPr>
          <w:rFonts w:ascii="Arial" w:eastAsia="Calibri" w:hAnsi="Arial" w:cs="Arial"/>
          <w:noProof/>
          <w:szCs w:val="22"/>
        </w:rPr>
        <w:t xml:space="preserve"> </w:t>
      </w:r>
    </w:p>
    <w:p w14:paraId="6630DD20" w14:textId="77777777" w:rsidR="00B60C19" w:rsidRPr="00700ED9" w:rsidRDefault="00B60C19" w:rsidP="00700ED9">
      <w:pPr>
        <w:spacing w:before="0"/>
        <w:jc w:val="left"/>
        <w:rPr>
          <w:rFonts w:ascii="Arial" w:eastAsia="Calibri" w:hAnsi="Arial" w:cs="Arial"/>
          <w:noProof/>
          <w:szCs w:val="22"/>
        </w:rPr>
      </w:pPr>
    </w:p>
    <w:p w14:paraId="7BA00ADC" w14:textId="77777777" w:rsidR="00700ED9" w:rsidRPr="00700ED9" w:rsidRDefault="00700ED9" w:rsidP="00700ED9">
      <w:pPr>
        <w:spacing w:before="0"/>
        <w:jc w:val="left"/>
        <w:rPr>
          <w:rFonts w:ascii="Arial" w:eastAsia="Calibri" w:hAnsi="Arial" w:cs="Arial"/>
          <w:noProof/>
          <w:szCs w:val="22"/>
          <w:lang w:val="fr-FR"/>
        </w:rPr>
      </w:pPr>
      <w:r w:rsidRPr="00700ED9">
        <w:rPr>
          <w:rFonts w:ascii="Arial" w:eastAsia="Calibri" w:hAnsi="Arial" w:cs="Arial"/>
          <w:noProof/>
          <w:szCs w:val="22"/>
        </w:rPr>
        <w:t xml:space="preserve">Spencer-Elliott, L. (2022, February 28). </w:t>
      </w:r>
      <w:hyperlink r:id="rId49" w:history="1">
        <w:r w:rsidRPr="00470153">
          <w:rPr>
            <w:rStyle w:val="Hyperlink"/>
            <w:rFonts w:ascii="Arial" w:eastAsia="Calibri" w:hAnsi="Arial" w:cs="Arial"/>
            <w:i/>
            <w:noProof/>
            <w:szCs w:val="22"/>
          </w:rPr>
          <w:t>Why you need to think carefully when you post about Russia and Ukraine on social media</w:t>
        </w:r>
      </w:hyperlink>
      <w:r w:rsidRPr="00700ED9">
        <w:rPr>
          <w:rFonts w:ascii="Arial" w:eastAsia="Calibri" w:hAnsi="Arial" w:cs="Arial"/>
          <w:noProof/>
          <w:szCs w:val="22"/>
        </w:rPr>
        <w:t xml:space="preserve">. </w:t>
      </w:r>
      <w:r w:rsidRPr="00470153">
        <w:rPr>
          <w:rFonts w:ascii="Arial" w:eastAsia="Calibri" w:hAnsi="Arial" w:cs="Arial"/>
          <w:noProof/>
          <w:szCs w:val="22"/>
          <w:lang w:val="fr-FR"/>
        </w:rPr>
        <w:t>Grazia</w:t>
      </w:r>
      <w:r w:rsidRPr="00700ED9">
        <w:rPr>
          <w:rFonts w:ascii="Arial" w:eastAsia="Calibri" w:hAnsi="Arial" w:cs="Arial"/>
          <w:noProof/>
          <w:szCs w:val="22"/>
          <w:lang w:val="fr-FR"/>
        </w:rPr>
        <w:t>.</w:t>
      </w:r>
    </w:p>
    <w:p w14:paraId="45CD8BE3" w14:textId="77777777" w:rsidR="00BF75CC" w:rsidRDefault="00BF75CC" w:rsidP="00700ED9">
      <w:pPr>
        <w:spacing w:before="0"/>
        <w:jc w:val="left"/>
        <w:rPr>
          <w:rFonts w:ascii="Arial" w:eastAsia="Calibri" w:hAnsi="Arial" w:cs="Arial"/>
          <w:noProof/>
          <w:szCs w:val="22"/>
          <w:lang w:val="fr-FR"/>
        </w:rPr>
      </w:pPr>
    </w:p>
    <w:p w14:paraId="797C67F1" w14:textId="601233CA" w:rsidR="00700ED9" w:rsidRDefault="00700ED9" w:rsidP="00700ED9">
      <w:pPr>
        <w:spacing w:before="0"/>
        <w:jc w:val="left"/>
        <w:rPr>
          <w:rFonts w:ascii="Arial" w:eastAsia="Calibri" w:hAnsi="Arial" w:cs="Arial"/>
          <w:noProof/>
          <w:szCs w:val="22"/>
          <w:lang w:val="en-GB"/>
        </w:rPr>
      </w:pPr>
      <w:r w:rsidRPr="00700ED9">
        <w:rPr>
          <w:rFonts w:ascii="Arial" w:eastAsia="Calibri" w:hAnsi="Arial" w:cs="Arial"/>
          <w:noProof/>
          <w:szCs w:val="22"/>
          <w:lang w:val="fr-FR"/>
        </w:rPr>
        <w:t>Tarullo, R. (2021). “</w:t>
      </w:r>
      <w:hyperlink r:id="rId50" w:history="1">
        <w:r w:rsidRPr="00700ED9">
          <w:rPr>
            <w:rFonts w:ascii="Arial" w:eastAsia="Calibri" w:hAnsi="Arial" w:cs="Arial"/>
            <w:noProof/>
            <w:color w:val="0000FF"/>
            <w:szCs w:val="22"/>
            <w:u w:val="single"/>
            <w:lang w:val="fr-FR"/>
          </w:rPr>
          <w:t xml:space="preserve">Por instagram y todos los días”: Repertorios informativos de estudiantes universitarios del centro de </w:t>
        </w:r>
        <w:r w:rsidR="00773DB5">
          <w:rPr>
            <w:rFonts w:ascii="Arial" w:eastAsia="Calibri" w:hAnsi="Arial" w:cs="Arial"/>
            <w:noProof/>
            <w:color w:val="0000FF"/>
            <w:szCs w:val="22"/>
            <w:u w:val="single"/>
            <w:lang w:val="fr-FR"/>
          </w:rPr>
          <w:t>A</w:t>
        </w:r>
        <w:r w:rsidRPr="00700ED9">
          <w:rPr>
            <w:rFonts w:ascii="Arial" w:eastAsia="Calibri" w:hAnsi="Arial" w:cs="Arial"/>
            <w:noProof/>
            <w:color w:val="0000FF"/>
            <w:szCs w:val="22"/>
            <w:u w:val="single"/>
            <w:lang w:val="fr-FR"/>
          </w:rPr>
          <w:t>rgentina</w:t>
        </w:r>
      </w:hyperlink>
      <w:r w:rsidRPr="00700ED9">
        <w:rPr>
          <w:rFonts w:ascii="Arial" w:eastAsia="Calibri" w:hAnsi="Arial" w:cs="Arial"/>
          <w:noProof/>
          <w:szCs w:val="22"/>
          <w:lang w:val="fr-FR"/>
        </w:rPr>
        <w:t xml:space="preserve">. </w:t>
      </w:r>
      <w:r w:rsidRPr="00700ED9">
        <w:rPr>
          <w:rFonts w:ascii="Arial" w:eastAsia="Calibri" w:hAnsi="Arial" w:cs="Arial"/>
          <w:i/>
          <w:noProof/>
          <w:szCs w:val="22"/>
          <w:lang w:val="en-GB"/>
        </w:rPr>
        <w:t>Dixit,</w:t>
      </w:r>
      <w:r w:rsidRPr="00700ED9">
        <w:rPr>
          <w:rFonts w:ascii="Arial" w:eastAsia="Calibri" w:hAnsi="Arial" w:cs="Arial"/>
          <w:noProof/>
          <w:szCs w:val="22"/>
          <w:lang w:val="en-GB"/>
        </w:rPr>
        <w:t xml:space="preserve"> </w:t>
      </w:r>
      <w:r w:rsidRPr="00470153">
        <w:rPr>
          <w:rFonts w:ascii="Arial" w:eastAsia="Calibri" w:hAnsi="Arial" w:cs="Arial"/>
          <w:i/>
          <w:noProof/>
          <w:szCs w:val="22"/>
          <w:lang w:val="en-GB"/>
        </w:rPr>
        <w:t>34</w:t>
      </w:r>
      <w:r w:rsidRPr="00700ED9">
        <w:rPr>
          <w:rFonts w:ascii="Arial" w:eastAsia="Calibri" w:hAnsi="Arial" w:cs="Arial"/>
          <w:b/>
          <w:noProof/>
          <w:szCs w:val="22"/>
          <w:lang w:val="en-GB"/>
        </w:rPr>
        <w:t>,</w:t>
      </w:r>
      <w:r w:rsidRPr="00700ED9">
        <w:rPr>
          <w:rFonts w:ascii="Arial" w:eastAsia="Calibri" w:hAnsi="Arial" w:cs="Arial"/>
          <w:noProof/>
          <w:szCs w:val="22"/>
          <w:lang w:val="en-GB"/>
        </w:rPr>
        <w:t xml:space="preserve"> 15</w:t>
      </w:r>
      <w:r w:rsidR="000F5740">
        <w:rPr>
          <w:rFonts w:ascii="Arial" w:eastAsia="Calibri" w:hAnsi="Arial" w:cs="Arial"/>
          <w:noProof/>
          <w:szCs w:val="22"/>
        </w:rPr>
        <w:t>–</w:t>
      </w:r>
      <w:r w:rsidRPr="00700ED9">
        <w:rPr>
          <w:rFonts w:ascii="Arial" w:eastAsia="Calibri" w:hAnsi="Arial" w:cs="Arial"/>
          <w:noProof/>
          <w:szCs w:val="22"/>
          <w:lang w:val="en-GB"/>
        </w:rPr>
        <w:t>29.</w:t>
      </w:r>
    </w:p>
    <w:p w14:paraId="34AC78A5" w14:textId="77777777" w:rsidR="001A527F" w:rsidRPr="00700ED9" w:rsidRDefault="001A527F" w:rsidP="00700ED9">
      <w:pPr>
        <w:spacing w:before="0"/>
        <w:jc w:val="left"/>
        <w:rPr>
          <w:rFonts w:ascii="Arial" w:eastAsia="Calibri" w:hAnsi="Arial" w:cs="Arial"/>
          <w:noProof/>
          <w:szCs w:val="22"/>
          <w:lang w:val="en-GB"/>
        </w:rPr>
      </w:pPr>
    </w:p>
    <w:p w14:paraId="579D2197" w14:textId="50834E3E" w:rsidR="00700ED9" w:rsidRDefault="00700ED9" w:rsidP="00700ED9">
      <w:pPr>
        <w:spacing w:before="0"/>
        <w:jc w:val="left"/>
        <w:rPr>
          <w:rFonts w:ascii="Arial" w:eastAsia="Calibri" w:hAnsi="Arial" w:cs="Arial"/>
          <w:noProof/>
          <w:szCs w:val="22"/>
          <w:lang w:val="en-GB"/>
        </w:rPr>
      </w:pPr>
      <w:r w:rsidRPr="00700ED9">
        <w:rPr>
          <w:rFonts w:ascii="Arial" w:eastAsia="Calibri" w:hAnsi="Arial" w:cs="Arial"/>
          <w:noProof/>
          <w:szCs w:val="22"/>
          <w:lang w:val="en-GB"/>
        </w:rPr>
        <w:t>Usova, T.</w:t>
      </w:r>
      <w:r w:rsidR="001A527F">
        <w:rPr>
          <w:rFonts w:ascii="Arial" w:eastAsia="Calibri" w:hAnsi="Arial" w:cs="Arial"/>
          <w:noProof/>
          <w:szCs w:val="22"/>
          <w:lang w:val="en-GB"/>
        </w:rPr>
        <w:t>, &amp;</w:t>
      </w:r>
      <w:r w:rsidRPr="00700ED9">
        <w:rPr>
          <w:rFonts w:ascii="Arial" w:eastAsia="Calibri" w:hAnsi="Arial" w:cs="Arial"/>
          <w:noProof/>
          <w:szCs w:val="22"/>
          <w:lang w:val="en-GB"/>
        </w:rPr>
        <w:t xml:space="preserve"> Laws, R. (2021</w:t>
      </w:r>
      <w:r w:rsidR="001A527F">
        <w:rPr>
          <w:rFonts w:ascii="Arial" w:eastAsia="Calibri" w:hAnsi="Arial" w:cs="Arial"/>
          <w:noProof/>
          <w:szCs w:val="22"/>
          <w:lang w:val="en-GB"/>
        </w:rPr>
        <w:t>).</w:t>
      </w:r>
      <w:hyperlink r:id="rId51" w:history="1">
        <w:r w:rsidR="001A527F">
          <w:rPr>
            <w:rFonts w:ascii="Arial" w:eastAsia="Calibri" w:hAnsi="Arial" w:cs="Arial"/>
            <w:noProof/>
            <w:color w:val="0000FF"/>
            <w:szCs w:val="22"/>
            <w:u w:val="single"/>
            <w:lang w:val="en-GB"/>
          </w:rPr>
          <w:t>Teaching a one-credit course on data literacy and data visualisation</w:t>
        </w:r>
      </w:hyperlink>
      <w:r w:rsidR="001A527F">
        <w:rPr>
          <w:rFonts w:ascii="Arial" w:eastAsia="Calibri" w:hAnsi="Arial" w:cs="Arial"/>
          <w:noProof/>
          <w:szCs w:val="22"/>
          <w:lang w:val="en-GB"/>
        </w:rPr>
        <w:t>.</w:t>
      </w:r>
      <w:r w:rsidRPr="00700ED9">
        <w:rPr>
          <w:rFonts w:ascii="Arial" w:eastAsia="Calibri" w:hAnsi="Arial" w:cs="Arial"/>
          <w:noProof/>
          <w:szCs w:val="22"/>
          <w:lang w:val="en-GB"/>
        </w:rPr>
        <w:t xml:space="preserve"> </w:t>
      </w:r>
      <w:r w:rsidRPr="00700ED9">
        <w:rPr>
          <w:rFonts w:ascii="Arial" w:eastAsia="Calibri" w:hAnsi="Arial" w:cs="Arial"/>
          <w:i/>
          <w:iCs/>
          <w:noProof/>
          <w:szCs w:val="22"/>
          <w:lang w:val="en-GB"/>
        </w:rPr>
        <w:t>Journal of Information Literacy</w:t>
      </w:r>
      <w:r w:rsidRPr="00700ED9">
        <w:rPr>
          <w:rFonts w:ascii="Arial" w:eastAsia="Calibri" w:hAnsi="Arial" w:cs="Arial"/>
          <w:noProof/>
          <w:szCs w:val="22"/>
          <w:lang w:val="en-GB"/>
        </w:rPr>
        <w:t xml:space="preserve">, </w:t>
      </w:r>
      <w:r w:rsidRPr="00470153">
        <w:rPr>
          <w:rFonts w:ascii="Arial" w:eastAsia="Calibri" w:hAnsi="Arial" w:cs="Arial"/>
          <w:i/>
          <w:noProof/>
          <w:szCs w:val="22"/>
          <w:lang w:val="en-GB"/>
        </w:rPr>
        <w:t>15</w:t>
      </w:r>
      <w:r w:rsidRPr="00700ED9">
        <w:rPr>
          <w:rFonts w:ascii="Arial" w:eastAsia="Calibri" w:hAnsi="Arial" w:cs="Arial"/>
          <w:noProof/>
          <w:szCs w:val="22"/>
          <w:lang w:val="en-GB"/>
        </w:rPr>
        <w:t>(1), 84</w:t>
      </w:r>
      <w:r w:rsidR="000F5740">
        <w:rPr>
          <w:rFonts w:ascii="Arial" w:eastAsia="Calibri" w:hAnsi="Arial" w:cs="Arial"/>
          <w:noProof/>
          <w:szCs w:val="22"/>
        </w:rPr>
        <w:t>–</w:t>
      </w:r>
      <w:r w:rsidRPr="00700ED9">
        <w:rPr>
          <w:rFonts w:ascii="Arial" w:eastAsia="Calibri" w:hAnsi="Arial" w:cs="Arial"/>
          <w:noProof/>
          <w:szCs w:val="22"/>
          <w:lang w:val="en-GB"/>
        </w:rPr>
        <w:t>95.</w:t>
      </w:r>
    </w:p>
    <w:p w14:paraId="421E7AEB" w14:textId="77777777" w:rsidR="001A527F" w:rsidRPr="00700ED9" w:rsidRDefault="001A527F" w:rsidP="00700ED9">
      <w:pPr>
        <w:spacing w:before="0"/>
        <w:jc w:val="left"/>
        <w:rPr>
          <w:rFonts w:ascii="Arial" w:eastAsia="Calibri" w:hAnsi="Arial" w:cs="Arial"/>
          <w:noProof/>
          <w:szCs w:val="22"/>
          <w:lang w:val="en-GB"/>
        </w:rPr>
      </w:pPr>
    </w:p>
    <w:p w14:paraId="265E53C7" w14:textId="77777777" w:rsidR="00700ED9" w:rsidRP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 xml:space="preserve">Weekman, K. (2022, August 26). </w:t>
      </w:r>
      <w:hyperlink r:id="rId52" w:history="1">
        <w:r w:rsidRPr="00470153">
          <w:rPr>
            <w:rStyle w:val="Hyperlink"/>
            <w:rFonts w:ascii="Arial" w:eastAsia="Calibri" w:hAnsi="Arial" w:cs="Arial"/>
            <w:i/>
            <w:noProof/>
            <w:szCs w:val="22"/>
          </w:rPr>
          <w:t>No, a new IOS update won't make it so people can see your exact location on Instagram</w:t>
        </w:r>
      </w:hyperlink>
      <w:r w:rsidRPr="00700ED9">
        <w:rPr>
          <w:rFonts w:ascii="Arial" w:eastAsia="Calibri" w:hAnsi="Arial" w:cs="Arial"/>
          <w:noProof/>
          <w:szCs w:val="22"/>
        </w:rPr>
        <w:t xml:space="preserve">. </w:t>
      </w:r>
      <w:r w:rsidRPr="00470153">
        <w:rPr>
          <w:rFonts w:ascii="Arial" w:eastAsia="Calibri" w:hAnsi="Arial" w:cs="Arial"/>
          <w:noProof/>
          <w:szCs w:val="22"/>
        </w:rPr>
        <w:t>Buzzfeed News</w:t>
      </w:r>
      <w:r w:rsidRPr="00700ED9">
        <w:rPr>
          <w:rFonts w:ascii="Arial" w:eastAsia="Calibri" w:hAnsi="Arial" w:cs="Arial"/>
          <w:noProof/>
          <w:szCs w:val="22"/>
        </w:rPr>
        <w:t xml:space="preserve">. </w:t>
      </w:r>
    </w:p>
    <w:p w14:paraId="0BC0BAEF" w14:textId="77777777" w:rsidR="00091A27" w:rsidRDefault="00091A27" w:rsidP="00700ED9">
      <w:pPr>
        <w:spacing w:before="0"/>
        <w:jc w:val="left"/>
        <w:rPr>
          <w:rFonts w:ascii="Arial" w:eastAsia="Calibri" w:hAnsi="Arial" w:cs="Arial"/>
          <w:noProof/>
          <w:szCs w:val="22"/>
        </w:rPr>
      </w:pPr>
    </w:p>
    <w:p w14:paraId="7BD01ACB" w14:textId="77777777" w:rsidR="00700ED9" w:rsidRPr="00700ED9" w:rsidRDefault="00700ED9" w:rsidP="00700ED9">
      <w:pPr>
        <w:spacing w:before="0"/>
        <w:jc w:val="left"/>
        <w:rPr>
          <w:rFonts w:ascii="Arial" w:eastAsia="Calibri" w:hAnsi="Arial" w:cs="Arial"/>
          <w:noProof/>
          <w:szCs w:val="22"/>
        </w:rPr>
      </w:pPr>
      <w:r w:rsidRPr="00700ED9">
        <w:rPr>
          <w:rFonts w:ascii="Arial" w:eastAsia="Calibri" w:hAnsi="Arial" w:cs="Arial"/>
          <w:noProof/>
          <w:szCs w:val="22"/>
        </w:rPr>
        <w:t xml:space="preserve">Wilson, B. (2021, November 9). </w:t>
      </w:r>
      <w:hyperlink r:id="rId53" w:history="1">
        <w:r w:rsidRPr="00470153">
          <w:rPr>
            <w:rStyle w:val="Hyperlink"/>
            <w:rFonts w:ascii="Arial" w:eastAsia="Calibri" w:hAnsi="Arial" w:cs="Arial"/>
            <w:i/>
            <w:noProof/>
            <w:szCs w:val="22"/>
          </w:rPr>
          <w:t>Nobody is planting a tree if you share a pet picture on Instagram. Here's why</w:t>
        </w:r>
      </w:hyperlink>
      <w:r w:rsidRPr="00470153">
        <w:rPr>
          <w:rFonts w:ascii="Arial" w:eastAsia="Calibri" w:hAnsi="Arial" w:cs="Arial"/>
          <w:i/>
          <w:noProof/>
          <w:szCs w:val="22"/>
        </w:rPr>
        <w:t>.</w:t>
      </w:r>
      <w:r w:rsidRPr="00700ED9">
        <w:rPr>
          <w:rFonts w:ascii="Arial" w:eastAsia="Calibri" w:hAnsi="Arial" w:cs="Arial"/>
          <w:noProof/>
          <w:szCs w:val="22"/>
        </w:rPr>
        <w:t xml:space="preserve"> </w:t>
      </w:r>
      <w:r w:rsidRPr="00470153">
        <w:rPr>
          <w:rFonts w:ascii="Arial" w:eastAsia="Calibri" w:hAnsi="Arial" w:cs="Arial"/>
          <w:noProof/>
          <w:szCs w:val="22"/>
        </w:rPr>
        <w:t>CBC News</w:t>
      </w:r>
      <w:r w:rsidRPr="00700ED9">
        <w:rPr>
          <w:rFonts w:ascii="Arial" w:eastAsia="Calibri" w:hAnsi="Arial" w:cs="Arial"/>
          <w:noProof/>
          <w:szCs w:val="22"/>
        </w:rPr>
        <w:t>.</w:t>
      </w:r>
    </w:p>
    <w:p w14:paraId="79A0D1E2" w14:textId="77777777" w:rsidR="00091A27" w:rsidRDefault="00091A27" w:rsidP="00700ED9">
      <w:pPr>
        <w:spacing w:before="0"/>
        <w:jc w:val="left"/>
        <w:rPr>
          <w:rFonts w:ascii="Arial" w:eastAsia="Calibri" w:hAnsi="Arial"/>
          <w:noProof/>
        </w:rPr>
      </w:pPr>
    </w:p>
    <w:p w14:paraId="29A0B9EC" w14:textId="0CEA3B46" w:rsidR="00700ED9" w:rsidRPr="00700ED9" w:rsidRDefault="00700ED9" w:rsidP="00700ED9">
      <w:pPr>
        <w:spacing w:before="0"/>
        <w:jc w:val="left"/>
        <w:rPr>
          <w:rFonts w:ascii="Arial" w:eastAsia="Calibri" w:hAnsi="Arial"/>
          <w:noProof/>
        </w:rPr>
      </w:pPr>
      <w:r w:rsidRPr="00700ED9">
        <w:rPr>
          <w:rFonts w:ascii="Arial" w:eastAsia="Calibri" w:hAnsi="Arial"/>
          <w:noProof/>
        </w:rPr>
        <w:t>Wineburg, S.</w:t>
      </w:r>
      <w:r w:rsidR="001A527F">
        <w:rPr>
          <w:rFonts w:ascii="Arial" w:eastAsia="Calibri" w:hAnsi="Arial"/>
          <w:noProof/>
        </w:rPr>
        <w:t>, &amp;</w:t>
      </w:r>
      <w:r w:rsidRPr="00700ED9">
        <w:rPr>
          <w:rFonts w:ascii="Arial" w:eastAsia="Calibri" w:hAnsi="Arial"/>
          <w:noProof/>
        </w:rPr>
        <w:t xml:space="preserve"> McGrew, S. (2019). </w:t>
      </w:r>
      <w:hyperlink r:id="rId54" w:history="1">
        <w:r w:rsidRPr="00700ED9">
          <w:rPr>
            <w:rFonts w:ascii="Arial" w:eastAsia="Calibri" w:hAnsi="Arial"/>
            <w:noProof/>
            <w:color w:val="0000FF"/>
            <w:u w:val="single"/>
          </w:rPr>
          <w:t>Lateral reading and the nature of expertise: Reading less and learning more when evaluating digital information</w:t>
        </w:r>
      </w:hyperlink>
      <w:r w:rsidRPr="00700ED9">
        <w:rPr>
          <w:rFonts w:ascii="Arial" w:eastAsia="Calibri" w:hAnsi="Arial"/>
          <w:noProof/>
        </w:rPr>
        <w:t xml:space="preserve">. </w:t>
      </w:r>
      <w:r w:rsidRPr="00700ED9">
        <w:rPr>
          <w:rFonts w:ascii="Arial" w:eastAsia="Calibri" w:hAnsi="Arial"/>
          <w:i/>
          <w:noProof/>
        </w:rPr>
        <w:t>Teachers College Record,</w:t>
      </w:r>
      <w:r w:rsidRPr="00700ED9">
        <w:rPr>
          <w:rFonts w:ascii="Arial" w:eastAsia="Calibri" w:hAnsi="Arial"/>
          <w:noProof/>
        </w:rPr>
        <w:t xml:space="preserve"> </w:t>
      </w:r>
      <w:r w:rsidRPr="00470153">
        <w:rPr>
          <w:rFonts w:ascii="Arial" w:eastAsia="Calibri" w:hAnsi="Arial"/>
          <w:i/>
          <w:noProof/>
        </w:rPr>
        <w:t>121</w:t>
      </w:r>
      <w:r w:rsidRPr="00700ED9">
        <w:rPr>
          <w:rFonts w:ascii="Arial" w:eastAsia="Calibri" w:hAnsi="Arial"/>
          <w:noProof/>
        </w:rPr>
        <w:t>(11)</w:t>
      </w:r>
      <w:r w:rsidRPr="00700ED9">
        <w:rPr>
          <w:rFonts w:ascii="Arial" w:eastAsia="Calibri" w:hAnsi="Arial"/>
          <w:b/>
          <w:noProof/>
        </w:rPr>
        <w:t>,</w:t>
      </w:r>
      <w:r w:rsidRPr="00700ED9">
        <w:rPr>
          <w:rFonts w:ascii="Arial" w:eastAsia="Calibri" w:hAnsi="Arial"/>
          <w:noProof/>
        </w:rPr>
        <w:t xml:space="preserve"> 1</w:t>
      </w:r>
      <w:r w:rsidR="000F5740">
        <w:rPr>
          <w:rFonts w:ascii="Arial" w:eastAsia="Calibri" w:hAnsi="Arial" w:cs="Arial"/>
          <w:noProof/>
          <w:szCs w:val="22"/>
        </w:rPr>
        <w:t>–</w:t>
      </w:r>
      <w:r w:rsidRPr="00700ED9">
        <w:rPr>
          <w:rFonts w:ascii="Arial" w:eastAsia="Calibri" w:hAnsi="Arial"/>
          <w:noProof/>
        </w:rPr>
        <w:t>40.</w:t>
      </w:r>
    </w:p>
    <w:p w14:paraId="16095F17" w14:textId="77777777" w:rsidR="001A527F" w:rsidRDefault="001A527F" w:rsidP="00700ED9">
      <w:pPr>
        <w:spacing w:before="0"/>
        <w:jc w:val="left"/>
        <w:rPr>
          <w:rFonts w:ascii="Arial" w:eastAsia="Calibri" w:hAnsi="Arial"/>
          <w:lang w:val="en-GB"/>
        </w:rPr>
      </w:pPr>
    </w:p>
    <w:p w14:paraId="0091AC5B" w14:textId="798F8052" w:rsidR="001775F0" w:rsidRDefault="00700ED9" w:rsidP="00104D0E">
      <w:pPr>
        <w:spacing w:before="0"/>
        <w:jc w:val="left"/>
        <w:rPr>
          <w:rFonts w:ascii="Arial" w:eastAsia="Calibri" w:hAnsi="Arial"/>
          <w:lang w:val="en-GB"/>
        </w:rPr>
      </w:pPr>
      <w:r w:rsidRPr="00700ED9">
        <w:rPr>
          <w:rFonts w:ascii="Arial" w:eastAsia="Calibri" w:hAnsi="Arial"/>
          <w:lang w:val="en-GB"/>
        </w:rPr>
        <w:t xml:space="preserve">Womack, R. (2014). </w:t>
      </w:r>
      <w:hyperlink r:id="rId55" w:history="1">
        <w:r w:rsidRPr="00700ED9">
          <w:rPr>
            <w:rFonts w:ascii="Arial" w:eastAsia="Calibri" w:hAnsi="Arial"/>
            <w:color w:val="0000FF"/>
            <w:u w:val="single"/>
            <w:lang w:val="en-GB"/>
          </w:rPr>
          <w:t>Data visualization and information literacy</w:t>
        </w:r>
      </w:hyperlink>
      <w:r w:rsidR="001A527F">
        <w:rPr>
          <w:rFonts w:ascii="Arial" w:eastAsia="Calibri" w:hAnsi="Arial"/>
          <w:lang w:val="en-GB"/>
        </w:rPr>
        <w:t>.</w:t>
      </w:r>
      <w:r w:rsidRPr="00700ED9">
        <w:rPr>
          <w:rFonts w:ascii="Arial" w:eastAsia="Calibri" w:hAnsi="Arial"/>
          <w:lang w:val="en-GB"/>
        </w:rPr>
        <w:t xml:space="preserve"> </w:t>
      </w:r>
      <w:r w:rsidRPr="00700ED9">
        <w:rPr>
          <w:rFonts w:ascii="Arial" w:eastAsia="Calibri" w:hAnsi="Arial"/>
          <w:i/>
          <w:iCs/>
          <w:lang w:val="en-GB"/>
        </w:rPr>
        <w:t>IASSIST Quarterly</w:t>
      </w:r>
      <w:r w:rsidRPr="00700ED9">
        <w:rPr>
          <w:rFonts w:ascii="Arial" w:eastAsia="Calibri" w:hAnsi="Arial"/>
          <w:lang w:val="en-GB"/>
        </w:rPr>
        <w:t xml:space="preserve">, </w:t>
      </w:r>
      <w:r w:rsidRPr="00470153">
        <w:rPr>
          <w:rFonts w:ascii="Arial" w:eastAsia="Calibri" w:hAnsi="Arial"/>
          <w:i/>
          <w:lang w:val="en-GB"/>
        </w:rPr>
        <w:t>38</w:t>
      </w:r>
      <w:r w:rsidRPr="00700ED9">
        <w:rPr>
          <w:rFonts w:ascii="Arial" w:eastAsia="Calibri" w:hAnsi="Arial"/>
          <w:lang w:val="en-GB"/>
        </w:rPr>
        <w:t>(1), 12</w:t>
      </w:r>
      <w:r w:rsidR="000F5740">
        <w:rPr>
          <w:rFonts w:ascii="Arial" w:eastAsia="Calibri" w:hAnsi="Arial" w:cs="Arial"/>
          <w:noProof/>
          <w:szCs w:val="22"/>
        </w:rPr>
        <w:t>–</w:t>
      </w:r>
      <w:r w:rsidRPr="00700ED9">
        <w:rPr>
          <w:rFonts w:ascii="Arial" w:eastAsia="Calibri" w:hAnsi="Arial"/>
          <w:lang w:val="en-GB"/>
        </w:rPr>
        <w:t>17.</w:t>
      </w:r>
    </w:p>
    <w:p w14:paraId="50490A85" w14:textId="77777777" w:rsidR="00104D0E" w:rsidRDefault="00104D0E" w:rsidP="00104D0E">
      <w:pPr>
        <w:spacing w:before="0"/>
        <w:jc w:val="left"/>
        <w:rPr>
          <w:rFonts w:ascii="Arial" w:eastAsia="Calibri" w:hAnsi="Arial"/>
          <w:lang w:val="en-GB"/>
        </w:rPr>
      </w:pPr>
    </w:p>
    <w:p w14:paraId="3E494105" w14:textId="77777777" w:rsidR="00B742B4" w:rsidRPr="00104D0E" w:rsidRDefault="00B742B4" w:rsidP="00104D0E">
      <w:pPr>
        <w:spacing w:before="0"/>
        <w:jc w:val="left"/>
        <w:rPr>
          <w:rFonts w:ascii="Arial" w:eastAsia="Calibri" w:hAnsi="Arial"/>
          <w:lang w:val="en-GB"/>
        </w:rPr>
      </w:pPr>
    </w:p>
    <w:p w14:paraId="1D256A28" w14:textId="77777777" w:rsidR="004B14E2" w:rsidRPr="00DA32B5" w:rsidRDefault="004B14E2" w:rsidP="004D708F">
      <w:pPr>
        <w:pStyle w:val="JILHead2"/>
        <w:rPr>
          <w:lang w:eastAsia="en-GB"/>
        </w:rPr>
      </w:pPr>
      <w:r w:rsidRPr="00DA32B5">
        <w:rPr>
          <w:szCs w:val="32"/>
        </w:rPr>
        <w:t>Appendix 1</w:t>
      </w:r>
      <w:r>
        <w:rPr>
          <w:szCs w:val="32"/>
        </w:rPr>
        <w:t xml:space="preserve"> -</w:t>
      </w:r>
      <w:r w:rsidRPr="00DA32B5">
        <w:rPr>
          <w:lang w:eastAsia="en-GB"/>
        </w:rPr>
        <w:t xml:space="preserve"> Interview questions</w:t>
      </w:r>
    </w:p>
    <w:p w14:paraId="3F665234" w14:textId="77777777" w:rsidR="004B14E2" w:rsidRPr="00DA32B5" w:rsidRDefault="004B14E2" w:rsidP="00104D0E">
      <w:pPr>
        <w:spacing w:before="0"/>
        <w:ind w:left="360" w:hanging="360"/>
        <w:textAlignment w:val="baseline"/>
        <w:rPr>
          <w:rFonts w:ascii="Arial" w:hAnsi="Arial" w:cs="Arial"/>
          <w:color w:val="000000"/>
          <w:szCs w:val="22"/>
          <w:lang w:val="en-GB" w:eastAsia="en-GB"/>
        </w:rPr>
      </w:pPr>
      <w:r w:rsidRPr="00DA32B5">
        <w:rPr>
          <w:rFonts w:ascii="Arial" w:hAnsi="Arial" w:cs="Arial"/>
          <w:i/>
          <w:iCs/>
          <w:color w:val="000000"/>
          <w:szCs w:val="22"/>
          <w:lang w:val="en-GB" w:eastAsia="en-GB"/>
        </w:rPr>
        <w:t>Key: italics denote interviewer notes and are not questions.</w:t>
      </w:r>
      <w:r w:rsidRPr="00DA32B5">
        <w:rPr>
          <w:rFonts w:ascii="Arial" w:hAnsi="Arial" w:cs="Arial"/>
          <w:color w:val="000000"/>
          <w:szCs w:val="22"/>
          <w:lang w:val="en-GB" w:eastAsia="en-GB"/>
        </w:rPr>
        <w:t> </w:t>
      </w:r>
    </w:p>
    <w:p w14:paraId="536C6E47" w14:textId="77777777" w:rsidR="004B14E2" w:rsidRPr="00DA32B5" w:rsidRDefault="004B14E2" w:rsidP="001775F0">
      <w:pPr>
        <w:pStyle w:val="JILHead3"/>
        <w:rPr>
          <w:lang w:eastAsia="en-GB"/>
        </w:rPr>
      </w:pPr>
      <w:r w:rsidRPr="00DA32B5">
        <w:rPr>
          <w:lang w:eastAsia="en-GB"/>
        </w:rPr>
        <w:t>Instagram introductory questions </w:t>
      </w:r>
    </w:p>
    <w:p w14:paraId="01CF8E63" w14:textId="77777777" w:rsidR="004B14E2" w:rsidRPr="00DA32B5" w:rsidRDefault="004B14E2" w:rsidP="004B14E2">
      <w:pPr>
        <w:pStyle w:val="ListParagraph"/>
        <w:numPr>
          <w:ilvl w:val="0"/>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Are you between 20 and 25 years old? </w:t>
      </w:r>
    </w:p>
    <w:p w14:paraId="1296115B" w14:textId="77777777" w:rsidR="004B14E2" w:rsidRPr="00DA32B5" w:rsidRDefault="004B14E2" w:rsidP="004B14E2">
      <w:pPr>
        <w:pStyle w:val="ListParagraph"/>
        <w:numPr>
          <w:ilvl w:val="0"/>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Do you use Instagram? </w:t>
      </w:r>
    </w:p>
    <w:p w14:paraId="22249C0A" w14:textId="77777777" w:rsidR="004B14E2" w:rsidRPr="00DA32B5" w:rsidRDefault="004B14E2" w:rsidP="004B14E2">
      <w:pPr>
        <w:pStyle w:val="ListParagraph"/>
        <w:numPr>
          <w:ilvl w:val="0"/>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How often do you use the platform?</w:t>
      </w:r>
      <w:r w:rsidR="00D51FEE">
        <w:rPr>
          <w:rFonts w:ascii="Arial" w:eastAsia="Times New Roman" w:hAnsi="Arial"/>
          <w:color w:val="000000"/>
          <w:lang w:val="en-GB" w:eastAsia="en-GB"/>
        </w:rPr>
        <w:t xml:space="preserve"> </w:t>
      </w:r>
    </w:p>
    <w:p w14:paraId="7182FD27"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Multiple times a day </w:t>
      </w:r>
    </w:p>
    <w:p w14:paraId="4936B2FC"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Daily</w:t>
      </w:r>
      <w:r w:rsidR="00D51FEE">
        <w:rPr>
          <w:rFonts w:ascii="Arial" w:eastAsia="Times New Roman" w:hAnsi="Arial"/>
          <w:color w:val="000000"/>
          <w:lang w:val="en-GB" w:eastAsia="en-GB"/>
        </w:rPr>
        <w:t xml:space="preserve"> </w:t>
      </w:r>
    </w:p>
    <w:p w14:paraId="527D4417"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Weekly </w:t>
      </w:r>
    </w:p>
    <w:p w14:paraId="2AA9F854"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Monthly </w:t>
      </w:r>
    </w:p>
    <w:p w14:paraId="55A87D6A"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Other – please clarify </w:t>
      </w:r>
    </w:p>
    <w:p w14:paraId="3BE02F9D" w14:textId="77777777" w:rsidR="004B14E2" w:rsidRPr="00DA32B5" w:rsidRDefault="004B14E2" w:rsidP="004B14E2">
      <w:pPr>
        <w:pStyle w:val="ListParagraph"/>
        <w:numPr>
          <w:ilvl w:val="0"/>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How do you use Instagram? </w:t>
      </w:r>
    </w:p>
    <w:p w14:paraId="228F674A"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Post/share your own content </w:t>
      </w:r>
    </w:p>
    <w:p w14:paraId="727A3FC5"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lastRenderedPageBreak/>
        <w:t>Repost content </w:t>
      </w:r>
    </w:p>
    <w:p w14:paraId="56ED6A1E"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View and engage e.g., like and comment on others’ posts </w:t>
      </w:r>
    </w:p>
    <w:p w14:paraId="6D0CDCFC"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Lurk without engaging </w:t>
      </w:r>
    </w:p>
    <w:p w14:paraId="21869274"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A mix of these options </w:t>
      </w:r>
    </w:p>
    <w:p w14:paraId="42AD3CFD" w14:textId="77777777" w:rsidR="004B14E2" w:rsidRPr="00DA32B5" w:rsidRDefault="004B14E2" w:rsidP="004B14E2">
      <w:pPr>
        <w:pStyle w:val="ListParagraph"/>
        <w:numPr>
          <w:ilvl w:val="0"/>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Do you use it for work, personal use, a mix of both, or another reason? </w:t>
      </w:r>
    </w:p>
    <w:p w14:paraId="0B098F61" w14:textId="77777777" w:rsidR="004B14E2" w:rsidRPr="00DA32B5" w:rsidRDefault="004B14E2" w:rsidP="004B14E2">
      <w:pPr>
        <w:pStyle w:val="ListParagraph"/>
        <w:numPr>
          <w:ilvl w:val="0"/>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Why do you use Instagram?</w:t>
      </w:r>
      <w:r w:rsidR="00D51FEE">
        <w:rPr>
          <w:rFonts w:ascii="Arial" w:eastAsia="Times New Roman" w:hAnsi="Arial"/>
          <w:color w:val="000000"/>
          <w:lang w:val="en-GB" w:eastAsia="en-GB"/>
        </w:rPr>
        <w:t xml:space="preserve"> </w:t>
      </w:r>
    </w:p>
    <w:p w14:paraId="08CE2B12"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Have you ever used it as a news source? </w:t>
      </w:r>
    </w:p>
    <w:p w14:paraId="6857192B" w14:textId="77777777" w:rsidR="004B14E2" w:rsidRPr="00DA32B5" w:rsidRDefault="004B14E2" w:rsidP="004B14E2">
      <w:pPr>
        <w:pStyle w:val="ListParagraph"/>
        <w:numPr>
          <w:ilvl w:val="2"/>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If yes, when and why? </w:t>
      </w:r>
    </w:p>
    <w:p w14:paraId="706D7955"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Have you ever found out new information from Instagram? </w:t>
      </w:r>
    </w:p>
    <w:p w14:paraId="32D4B59B" w14:textId="77777777" w:rsidR="004B14E2" w:rsidRPr="00DA32B5" w:rsidRDefault="004B14E2" w:rsidP="004B14E2">
      <w:pPr>
        <w:pStyle w:val="ListParagraph"/>
        <w:numPr>
          <w:ilvl w:val="0"/>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What do you think the purpose of the platform is? </w:t>
      </w:r>
    </w:p>
    <w:p w14:paraId="2547BB60" w14:textId="77777777" w:rsidR="004B14E2" w:rsidRPr="00DA32B5" w:rsidRDefault="004B14E2" w:rsidP="004B14E2">
      <w:pPr>
        <w:pStyle w:val="ListParagraph"/>
        <w:numPr>
          <w:ilvl w:val="0"/>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Do you think Instagram is a good platform for sharing information?</w:t>
      </w:r>
      <w:r w:rsidR="00D51FEE">
        <w:rPr>
          <w:rFonts w:ascii="Arial" w:eastAsia="Times New Roman" w:hAnsi="Arial"/>
          <w:color w:val="000000"/>
          <w:lang w:val="en-GB" w:eastAsia="en-GB"/>
        </w:rPr>
        <w:t xml:space="preserve"> </w:t>
      </w:r>
    </w:p>
    <w:p w14:paraId="4BEC10F7" w14:textId="77777777" w:rsidR="004B14E2" w:rsidRPr="001775F0" w:rsidRDefault="004B14E2" w:rsidP="001775F0">
      <w:pPr>
        <w:pStyle w:val="ListParagraph"/>
        <w:numPr>
          <w:ilvl w:val="1"/>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Why or why not? </w:t>
      </w:r>
    </w:p>
    <w:p w14:paraId="3A53AB53" w14:textId="77777777" w:rsidR="004B14E2" w:rsidRDefault="004B14E2" w:rsidP="001775F0">
      <w:pPr>
        <w:pStyle w:val="JILHead3"/>
        <w:rPr>
          <w:lang w:eastAsia="en-GB"/>
        </w:rPr>
      </w:pPr>
      <w:r w:rsidRPr="00DA32B5">
        <w:rPr>
          <w:lang w:eastAsia="en-GB"/>
        </w:rPr>
        <w:t>Infographic introductory questions </w:t>
      </w:r>
    </w:p>
    <w:p w14:paraId="36E04F97" w14:textId="77777777" w:rsidR="00522DDA" w:rsidRPr="00DA32B5" w:rsidRDefault="00522DDA" w:rsidP="00104D0E">
      <w:pPr>
        <w:spacing w:before="0"/>
        <w:textAlignment w:val="baseline"/>
        <w:rPr>
          <w:rFonts w:ascii="Arial" w:hAnsi="Arial" w:cs="Arial"/>
          <w:szCs w:val="22"/>
          <w:lang w:eastAsia="en-GB"/>
        </w:rPr>
      </w:pPr>
      <w:r w:rsidRPr="00DA32B5">
        <w:rPr>
          <w:rFonts w:ascii="Arial" w:hAnsi="Arial" w:cs="Arial"/>
          <w:i/>
          <w:iCs/>
          <w:color w:val="000000"/>
          <w:szCs w:val="22"/>
          <w:lang w:val="en-GB" w:eastAsia="en-GB"/>
        </w:rPr>
        <w:t xml:space="preserve">Briefly show three examples of infographics to clarify what they are: </w:t>
      </w:r>
    </w:p>
    <w:p w14:paraId="565A35C9" w14:textId="77777777" w:rsidR="00A02D74" w:rsidRDefault="00C62BEF" w:rsidP="00522DDA">
      <w:pPr>
        <w:pStyle w:val="ListParagraph"/>
        <w:numPr>
          <w:ilvl w:val="1"/>
          <w:numId w:val="2"/>
        </w:numPr>
        <w:spacing w:after="0" w:line="240" w:lineRule="auto"/>
        <w:textAlignment w:val="baseline"/>
        <w:rPr>
          <w:rFonts w:ascii="Arial" w:eastAsia="Times New Roman" w:hAnsi="Arial"/>
          <w:lang w:eastAsia="en-GB"/>
        </w:rPr>
      </w:pPr>
      <w:hyperlink r:id="rId56" w:history="1">
        <w:r w:rsidR="00192386">
          <w:rPr>
            <w:rStyle w:val="Hyperlink"/>
            <w:rFonts w:ascii="Arial" w:eastAsia="Times New Roman" w:hAnsi="Arial"/>
            <w:lang w:eastAsia="en-GB"/>
          </w:rPr>
          <w:t>Hate Zine (January 28, 2022)</w:t>
        </w:r>
      </w:hyperlink>
    </w:p>
    <w:p w14:paraId="5DCE495E" w14:textId="77777777" w:rsidR="00A02D74" w:rsidRDefault="00C62BEF" w:rsidP="00522DDA">
      <w:pPr>
        <w:pStyle w:val="ListParagraph"/>
        <w:numPr>
          <w:ilvl w:val="1"/>
          <w:numId w:val="2"/>
        </w:numPr>
        <w:spacing w:after="0" w:line="240" w:lineRule="auto"/>
        <w:textAlignment w:val="baseline"/>
        <w:rPr>
          <w:rFonts w:ascii="Arial" w:eastAsia="Times New Roman" w:hAnsi="Arial"/>
          <w:lang w:eastAsia="en-GB"/>
        </w:rPr>
      </w:pPr>
      <w:hyperlink r:id="rId57" w:history="1">
        <w:r w:rsidR="00192386">
          <w:rPr>
            <w:rStyle w:val="Hyperlink"/>
            <w:rFonts w:ascii="Arial" w:eastAsia="Times New Roman" w:hAnsi="Arial"/>
            <w:lang w:eastAsia="en-GB"/>
          </w:rPr>
          <w:t>NHS (April 20, 2022)</w:t>
        </w:r>
      </w:hyperlink>
    </w:p>
    <w:p w14:paraId="4DE183D3" w14:textId="77777777" w:rsidR="00A02D74" w:rsidRPr="001775F0" w:rsidRDefault="00C62BEF" w:rsidP="00522DDA">
      <w:pPr>
        <w:pStyle w:val="ListParagraph"/>
        <w:numPr>
          <w:ilvl w:val="1"/>
          <w:numId w:val="2"/>
        </w:numPr>
        <w:spacing w:after="0" w:line="240" w:lineRule="auto"/>
        <w:textAlignment w:val="baseline"/>
        <w:rPr>
          <w:rFonts w:ascii="Arial" w:eastAsia="Times New Roman" w:hAnsi="Arial"/>
          <w:lang w:eastAsia="en-GB"/>
        </w:rPr>
      </w:pPr>
      <w:hyperlink r:id="rId58" w:history="1">
        <w:r w:rsidR="00192386">
          <w:rPr>
            <w:rStyle w:val="Hyperlink"/>
            <w:rFonts w:ascii="Arial" w:eastAsia="Times New Roman" w:hAnsi="Arial"/>
            <w:lang w:eastAsia="en-GB"/>
          </w:rPr>
          <w:t>Livekindly Home of Sustainability (June 8, 2022)</w:t>
        </w:r>
      </w:hyperlink>
    </w:p>
    <w:p w14:paraId="5F8B05F9" w14:textId="77777777" w:rsidR="004B14E2" w:rsidRPr="00DA32B5" w:rsidRDefault="004B14E2" w:rsidP="004B14E2">
      <w:pPr>
        <w:pStyle w:val="ListParagraph"/>
        <w:numPr>
          <w:ilvl w:val="0"/>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Do you follow any accounts that mainly post infographics?</w:t>
      </w:r>
      <w:r w:rsidR="00D51FEE">
        <w:rPr>
          <w:rFonts w:ascii="Arial" w:eastAsia="Times New Roman" w:hAnsi="Arial"/>
          <w:color w:val="000000"/>
          <w:lang w:val="en-GB" w:eastAsia="en-GB"/>
        </w:rPr>
        <w:t xml:space="preserve"> </w:t>
      </w:r>
    </w:p>
    <w:p w14:paraId="737116DE"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Why or why not? </w:t>
      </w:r>
    </w:p>
    <w:p w14:paraId="548734B0" w14:textId="77777777" w:rsidR="004B14E2" w:rsidRPr="00DA32B5" w:rsidRDefault="004B14E2" w:rsidP="004B14E2">
      <w:pPr>
        <w:pStyle w:val="ListParagraph"/>
        <w:numPr>
          <w:ilvl w:val="0"/>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Have you ever reposted and/or created an infographic? </w:t>
      </w:r>
    </w:p>
    <w:p w14:paraId="61FD2F75"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How often do you repost and/or create infographics? </w:t>
      </w:r>
    </w:p>
    <w:p w14:paraId="49128E72"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Do you remember the first time or the first few times you shared an infographic? </w:t>
      </w:r>
    </w:p>
    <w:p w14:paraId="67EF7750" w14:textId="77777777" w:rsidR="004B14E2" w:rsidRPr="00DA32B5" w:rsidRDefault="004B14E2" w:rsidP="004B14E2">
      <w:pPr>
        <w:pStyle w:val="ListParagraph"/>
        <w:numPr>
          <w:ilvl w:val="2"/>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Why did you start? </w:t>
      </w:r>
    </w:p>
    <w:p w14:paraId="68C13856"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Did COVID-19 impact your sharing behaviour or the types of infographics you share? </w:t>
      </w:r>
    </w:p>
    <w:p w14:paraId="579B3A3F" w14:textId="77777777" w:rsidR="004B14E2" w:rsidRPr="00DA32B5" w:rsidRDefault="004B14E2" w:rsidP="004B14E2">
      <w:pPr>
        <w:pStyle w:val="ListParagraph"/>
        <w:numPr>
          <w:ilvl w:val="2"/>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Why or why not? </w:t>
      </w:r>
    </w:p>
    <w:p w14:paraId="79165827"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Do you tend to share infographics to your Instagram feed, or to your Instagram story?</w:t>
      </w:r>
      <w:r w:rsidR="00D51FEE">
        <w:rPr>
          <w:rFonts w:ascii="Arial" w:eastAsia="Times New Roman" w:hAnsi="Arial"/>
          <w:color w:val="000000"/>
          <w:lang w:val="en-GB" w:eastAsia="en-GB"/>
        </w:rPr>
        <w:t xml:space="preserve"> </w:t>
      </w:r>
    </w:p>
    <w:p w14:paraId="6940C521" w14:textId="77777777" w:rsidR="004B14E2" w:rsidRPr="001775F0" w:rsidRDefault="004B14E2" w:rsidP="001775F0">
      <w:pPr>
        <w:pStyle w:val="ListParagraph"/>
        <w:numPr>
          <w:ilvl w:val="2"/>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Why do you think this is? </w:t>
      </w:r>
    </w:p>
    <w:p w14:paraId="74D771A8" w14:textId="77777777" w:rsidR="004B14E2" w:rsidRPr="00DA32B5" w:rsidRDefault="004B14E2" w:rsidP="001775F0">
      <w:pPr>
        <w:pStyle w:val="JILHead3"/>
        <w:rPr>
          <w:lang w:eastAsia="en-GB"/>
        </w:rPr>
      </w:pPr>
      <w:r w:rsidRPr="00DA32B5">
        <w:rPr>
          <w:lang w:eastAsia="en-GB"/>
        </w:rPr>
        <w:t>Infographic examples </w:t>
      </w:r>
    </w:p>
    <w:p w14:paraId="08301EBD" w14:textId="77777777" w:rsidR="004B14E2" w:rsidRPr="00DA32B5" w:rsidRDefault="004B14E2" w:rsidP="00104D0E">
      <w:pPr>
        <w:spacing w:before="0"/>
        <w:textAlignment w:val="baseline"/>
        <w:rPr>
          <w:rFonts w:ascii="Arial" w:hAnsi="Arial" w:cs="Arial"/>
          <w:szCs w:val="22"/>
          <w:lang w:val="en-GB" w:eastAsia="en-GB"/>
        </w:rPr>
      </w:pPr>
      <w:r w:rsidRPr="00DA32B5">
        <w:rPr>
          <w:rFonts w:ascii="Arial" w:hAnsi="Arial" w:cs="Arial"/>
          <w:i/>
          <w:iCs/>
          <w:color w:val="000000"/>
          <w:szCs w:val="22"/>
          <w:lang w:val="en-GB" w:eastAsia="en-GB"/>
        </w:rPr>
        <w:t>Show three examples:</w:t>
      </w:r>
      <w:r w:rsidRPr="00DA32B5">
        <w:rPr>
          <w:rFonts w:ascii="Arial" w:hAnsi="Arial" w:cs="Arial"/>
          <w:color w:val="000000"/>
          <w:szCs w:val="22"/>
          <w:lang w:val="en-GB" w:eastAsia="en-GB"/>
        </w:rPr>
        <w:t> </w:t>
      </w:r>
    </w:p>
    <w:p w14:paraId="3917F0EF" w14:textId="77777777" w:rsidR="004B14E2" w:rsidRPr="00DA32B5" w:rsidRDefault="00C62BEF" w:rsidP="004B14E2">
      <w:pPr>
        <w:pStyle w:val="ListParagraph"/>
        <w:numPr>
          <w:ilvl w:val="1"/>
          <w:numId w:val="1"/>
        </w:numPr>
        <w:spacing w:after="0" w:line="240" w:lineRule="auto"/>
        <w:textAlignment w:val="baseline"/>
        <w:rPr>
          <w:rFonts w:ascii="Arial" w:eastAsia="Times New Roman" w:hAnsi="Arial"/>
          <w:lang w:val="en-GB" w:eastAsia="en-GB"/>
        </w:rPr>
      </w:pPr>
      <w:hyperlink r:id="rId59" w:history="1">
        <w:r w:rsidR="00192386">
          <w:rPr>
            <w:rStyle w:val="Hyperlink"/>
            <w:rFonts w:ascii="Arial" w:eastAsia="Times New Roman" w:hAnsi="Arial"/>
            <w:iCs/>
            <w:lang w:val="en-GB" w:eastAsia="en-GB"/>
          </w:rPr>
          <w:t>Slow Factory [theslowfactory], June 8, 2022</w:t>
        </w:r>
      </w:hyperlink>
    </w:p>
    <w:p w14:paraId="6682C41C" w14:textId="77777777" w:rsidR="004726C8" w:rsidRPr="004726C8" w:rsidRDefault="00C62BEF" w:rsidP="004B14E2">
      <w:pPr>
        <w:pStyle w:val="ListParagraph"/>
        <w:numPr>
          <w:ilvl w:val="1"/>
          <w:numId w:val="1"/>
        </w:numPr>
        <w:spacing w:after="0" w:line="240" w:lineRule="auto"/>
        <w:textAlignment w:val="baseline"/>
        <w:rPr>
          <w:rFonts w:ascii="Arial" w:eastAsia="Times New Roman" w:hAnsi="Arial"/>
          <w:lang w:val="en-GB" w:eastAsia="en-GB"/>
        </w:rPr>
      </w:pPr>
      <w:hyperlink r:id="rId60" w:history="1">
        <w:r w:rsidR="00192386" w:rsidRPr="00192386">
          <w:rPr>
            <w:rStyle w:val="Hyperlink"/>
            <w:rFonts w:ascii="Arial" w:eastAsia="Times New Roman" w:hAnsi="Arial"/>
            <w:iCs/>
            <w:lang w:val="en-GB" w:eastAsia="en-GB"/>
          </w:rPr>
          <w:t>SOAS Detainee Support [sds_noborders_noprisons], April 20, 2021</w:t>
        </w:r>
      </w:hyperlink>
    </w:p>
    <w:p w14:paraId="41AA445B" w14:textId="77777777" w:rsidR="004B14E2" w:rsidRPr="00DA32B5" w:rsidRDefault="00C62BEF" w:rsidP="004B14E2">
      <w:pPr>
        <w:pStyle w:val="ListParagraph"/>
        <w:numPr>
          <w:ilvl w:val="1"/>
          <w:numId w:val="1"/>
        </w:numPr>
        <w:spacing w:after="0" w:line="240" w:lineRule="auto"/>
        <w:textAlignment w:val="baseline"/>
        <w:rPr>
          <w:rFonts w:ascii="Arial" w:eastAsia="Times New Roman" w:hAnsi="Arial"/>
          <w:lang w:val="en-GB" w:eastAsia="en-GB"/>
        </w:rPr>
      </w:pPr>
      <w:hyperlink r:id="rId61" w:history="1">
        <w:r w:rsidR="00192386" w:rsidRPr="00192386">
          <w:rPr>
            <w:rStyle w:val="Hyperlink"/>
            <w:rFonts w:ascii="Arial" w:eastAsia="Times New Roman" w:hAnsi="Arial"/>
            <w:lang w:val="en-GB" w:eastAsia="en-GB"/>
          </w:rPr>
          <w:t>Munroe [munroebergdorf], August 16, 2021</w:t>
        </w:r>
      </w:hyperlink>
    </w:p>
    <w:p w14:paraId="3C0D3D43" w14:textId="77777777" w:rsidR="004B14E2" w:rsidRPr="00DA32B5" w:rsidRDefault="004B14E2" w:rsidP="004726C8">
      <w:pPr>
        <w:spacing w:before="0"/>
        <w:textAlignment w:val="baseline"/>
        <w:rPr>
          <w:rFonts w:ascii="Arial" w:hAnsi="Arial" w:cs="Arial"/>
          <w:szCs w:val="22"/>
          <w:lang w:val="en-GB" w:eastAsia="en-GB"/>
        </w:rPr>
      </w:pPr>
      <w:r w:rsidRPr="00DA32B5">
        <w:rPr>
          <w:rFonts w:ascii="Arial" w:hAnsi="Arial" w:cs="Arial"/>
          <w:i/>
          <w:iCs/>
          <w:color w:val="000000"/>
          <w:szCs w:val="22"/>
          <w:lang w:val="en-GB" w:eastAsia="en-GB"/>
        </w:rPr>
        <w:t>For each infographic, ask the following questions (clarify it is not a test of their memory or analytical skill):</w:t>
      </w:r>
      <w:r w:rsidRPr="00DA32B5">
        <w:rPr>
          <w:rFonts w:ascii="Arial" w:hAnsi="Arial" w:cs="Arial"/>
          <w:color w:val="000000"/>
          <w:szCs w:val="22"/>
          <w:lang w:val="en-GB" w:eastAsia="en-GB"/>
        </w:rPr>
        <w:t> </w:t>
      </w:r>
    </w:p>
    <w:p w14:paraId="62F403E3" w14:textId="77777777" w:rsidR="004B14E2" w:rsidRPr="00DA32B5" w:rsidRDefault="004B14E2" w:rsidP="004B14E2">
      <w:pPr>
        <w:pStyle w:val="ListParagraph"/>
        <w:numPr>
          <w:ilvl w:val="0"/>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What do you think is the message of this infographic? </w:t>
      </w:r>
    </w:p>
    <w:p w14:paraId="4645FF6B" w14:textId="77777777" w:rsidR="004B14E2" w:rsidRPr="00DA32B5" w:rsidRDefault="004B14E2" w:rsidP="004B14E2">
      <w:pPr>
        <w:pStyle w:val="ListParagraph"/>
        <w:numPr>
          <w:ilvl w:val="0"/>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What are your general thoughts about this infographic?</w:t>
      </w:r>
      <w:r w:rsidR="00D51FEE">
        <w:rPr>
          <w:rFonts w:ascii="Arial" w:eastAsia="Times New Roman" w:hAnsi="Arial"/>
          <w:color w:val="000000"/>
          <w:lang w:val="en-GB" w:eastAsia="en-GB"/>
        </w:rPr>
        <w:t xml:space="preserve"> </w:t>
      </w:r>
    </w:p>
    <w:p w14:paraId="0664918D" w14:textId="77777777" w:rsidR="004B14E2" w:rsidRPr="00DA32B5" w:rsidRDefault="004B14E2" w:rsidP="004B14E2">
      <w:pPr>
        <w:pStyle w:val="ListParagraph"/>
        <w:numPr>
          <w:ilvl w:val="0"/>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Are you familiar with the account that posted the infographic?</w:t>
      </w:r>
      <w:r w:rsidR="00D51FEE">
        <w:rPr>
          <w:rFonts w:ascii="Arial" w:eastAsia="Times New Roman" w:hAnsi="Arial"/>
          <w:color w:val="000000"/>
          <w:lang w:val="en-GB" w:eastAsia="en-GB"/>
        </w:rPr>
        <w:t xml:space="preserve"> </w:t>
      </w:r>
    </w:p>
    <w:p w14:paraId="5B30945B" w14:textId="77777777" w:rsidR="004B14E2" w:rsidRPr="00DA32B5" w:rsidRDefault="004B14E2" w:rsidP="004B14E2">
      <w:pPr>
        <w:pStyle w:val="ListParagraph"/>
        <w:numPr>
          <w:ilvl w:val="0"/>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Does it seem reliable? </w:t>
      </w:r>
    </w:p>
    <w:p w14:paraId="71B8417F"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Why or why not? </w:t>
      </w:r>
    </w:p>
    <w:p w14:paraId="44B58831" w14:textId="77777777" w:rsidR="004B14E2" w:rsidRPr="00DA32B5" w:rsidRDefault="004B14E2" w:rsidP="004B14E2">
      <w:pPr>
        <w:pStyle w:val="ListParagraph"/>
        <w:numPr>
          <w:ilvl w:val="0"/>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Now, thinking about the three infographics as a whole: </w:t>
      </w:r>
    </w:p>
    <w:p w14:paraId="03369EBD"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Would you share any of these three infographics?</w:t>
      </w:r>
      <w:r w:rsidR="00D51FEE">
        <w:rPr>
          <w:rFonts w:ascii="Arial" w:eastAsia="Times New Roman" w:hAnsi="Arial"/>
          <w:color w:val="000000"/>
          <w:lang w:val="en-GB" w:eastAsia="en-GB"/>
        </w:rPr>
        <w:t xml:space="preserve"> </w:t>
      </w:r>
    </w:p>
    <w:p w14:paraId="61747174" w14:textId="77777777" w:rsidR="004B14E2" w:rsidRPr="00DA32B5" w:rsidRDefault="004B14E2" w:rsidP="004B14E2">
      <w:pPr>
        <w:pStyle w:val="ListParagraph"/>
        <w:numPr>
          <w:ilvl w:val="2"/>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Why or why not?</w:t>
      </w:r>
      <w:r w:rsidR="00D51FEE">
        <w:rPr>
          <w:rFonts w:ascii="Arial" w:eastAsia="Times New Roman" w:hAnsi="Arial"/>
          <w:color w:val="000000"/>
          <w:lang w:val="en-GB" w:eastAsia="en-GB"/>
        </w:rPr>
        <w:t xml:space="preserve"> </w:t>
      </w:r>
    </w:p>
    <w:p w14:paraId="4B316335" w14:textId="77777777" w:rsidR="004B14E2" w:rsidRPr="00DA32B5" w:rsidRDefault="004B14E2" w:rsidP="004B14E2">
      <w:pPr>
        <w:pStyle w:val="ListParagraph"/>
        <w:numPr>
          <w:ilvl w:val="2"/>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Which one(s) would you share? </w:t>
      </w:r>
    </w:p>
    <w:p w14:paraId="40B7C098"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Do any of these three infographics seem more reliable than another?</w:t>
      </w:r>
      <w:r w:rsidR="00D51FEE">
        <w:rPr>
          <w:rFonts w:ascii="Arial" w:eastAsia="Times New Roman" w:hAnsi="Arial"/>
          <w:color w:val="000000"/>
          <w:lang w:val="en-GB" w:eastAsia="en-GB"/>
        </w:rPr>
        <w:t xml:space="preserve"> </w:t>
      </w:r>
    </w:p>
    <w:p w14:paraId="646466FA" w14:textId="77777777" w:rsidR="004B14E2" w:rsidRPr="00DA32B5" w:rsidRDefault="004B14E2" w:rsidP="004B14E2">
      <w:pPr>
        <w:pStyle w:val="ListParagraph"/>
        <w:numPr>
          <w:ilvl w:val="2"/>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Why or why not? </w:t>
      </w:r>
    </w:p>
    <w:p w14:paraId="7ACF63E7" w14:textId="77777777" w:rsidR="004B14E2" w:rsidRPr="00DA32B5" w:rsidRDefault="004B14E2" w:rsidP="001775F0">
      <w:pPr>
        <w:pStyle w:val="JILHead3"/>
        <w:rPr>
          <w:lang w:eastAsia="en-GB"/>
        </w:rPr>
      </w:pPr>
      <w:r w:rsidRPr="00DA32B5">
        <w:rPr>
          <w:lang w:eastAsia="en-GB"/>
        </w:rPr>
        <w:t>How content and source affect sharing </w:t>
      </w:r>
    </w:p>
    <w:p w14:paraId="01388205" w14:textId="77777777" w:rsidR="004B14E2" w:rsidRPr="00DA32B5" w:rsidRDefault="004B14E2" w:rsidP="004B14E2">
      <w:pPr>
        <w:pStyle w:val="ListParagraph"/>
        <w:numPr>
          <w:ilvl w:val="0"/>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What type of infographics do you share?</w:t>
      </w:r>
      <w:r w:rsidR="00D51FEE">
        <w:rPr>
          <w:rFonts w:ascii="Arial" w:eastAsia="Times New Roman" w:hAnsi="Arial"/>
          <w:color w:val="000000"/>
          <w:lang w:val="en-GB" w:eastAsia="en-GB"/>
        </w:rPr>
        <w:t xml:space="preserve"> </w:t>
      </w:r>
    </w:p>
    <w:p w14:paraId="6FE098E9"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Are there topics that you’re more likely to share infographics about?</w:t>
      </w:r>
      <w:r w:rsidR="00D51FEE">
        <w:rPr>
          <w:rFonts w:ascii="Arial" w:eastAsia="Times New Roman" w:hAnsi="Arial"/>
          <w:color w:val="000000"/>
          <w:lang w:val="en-GB" w:eastAsia="en-GB"/>
        </w:rPr>
        <w:t xml:space="preserve"> </w:t>
      </w:r>
    </w:p>
    <w:p w14:paraId="16570B19" w14:textId="77777777" w:rsidR="004B14E2" w:rsidRPr="00DA32B5" w:rsidRDefault="004B14E2" w:rsidP="004B14E2">
      <w:pPr>
        <w:pStyle w:val="ListParagraph"/>
        <w:numPr>
          <w:ilvl w:val="2"/>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Why or why not? </w:t>
      </w:r>
    </w:p>
    <w:p w14:paraId="2451850B" w14:textId="77777777" w:rsidR="004B14E2" w:rsidRPr="00DA32B5" w:rsidRDefault="004B14E2" w:rsidP="004B14E2">
      <w:pPr>
        <w:pStyle w:val="ListParagraph"/>
        <w:numPr>
          <w:ilvl w:val="0"/>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lastRenderedPageBreak/>
        <w:t>What motivates you to share an infographic? </w:t>
      </w:r>
    </w:p>
    <w:p w14:paraId="6669AAFF"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How do you decide what or when to share? </w:t>
      </w:r>
    </w:p>
    <w:p w14:paraId="7ED1D4B8" w14:textId="77777777" w:rsidR="004B14E2" w:rsidRPr="00DA32B5" w:rsidRDefault="004B14E2" w:rsidP="004B14E2">
      <w:pPr>
        <w:pStyle w:val="ListParagraph"/>
        <w:numPr>
          <w:ilvl w:val="0"/>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Is there anything that would make you more or less likely to share an infographic? </w:t>
      </w:r>
    </w:p>
    <w:p w14:paraId="52DAA01D"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Would a certain type of author (e.g., group vs individual), the infographic coming from a certain account and your relationship to that account affect your sharing? </w:t>
      </w:r>
    </w:p>
    <w:p w14:paraId="283D4962" w14:textId="77777777" w:rsidR="004B14E2" w:rsidRPr="00DA32B5" w:rsidRDefault="004B14E2" w:rsidP="004B14E2">
      <w:pPr>
        <w:pStyle w:val="ListParagraph"/>
        <w:numPr>
          <w:ilvl w:val="2"/>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Why or why not? </w:t>
      </w:r>
    </w:p>
    <w:p w14:paraId="52350E11"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Would the style and/or image used in an infographic make you more or less likely to share it?</w:t>
      </w:r>
      <w:r w:rsidR="00D51FEE">
        <w:rPr>
          <w:rFonts w:ascii="Arial" w:eastAsia="Times New Roman" w:hAnsi="Arial"/>
          <w:color w:val="000000"/>
          <w:lang w:val="en-GB" w:eastAsia="en-GB"/>
        </w:rPr>
        <w:t xml:space="preserve"> </w:t>
      </w:r>
    </w:p>
    <w:p w14:paraId="5869775E" w14:textId="77777777" w:rsidR="004B14E2" w:rsidRPr="00DA32B5" w:rsidRDefault="004B14E2" w:rsidP="004B14E2">
      <w:pPr>
        <w:pStyle w:val="ListParagraph"/>
        <w:numPr>
          <w:ilvl w:val="2"/>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Why or why not? </w:t>
      </w:r>
    </w:p>
    <w:p w14:paraId="61153F24" w14:textId="77777777" w:rsidR="004B14E2" w:rsidRPr="00DA32B5" w:rsidRDefault="004B14E2" w:rsidP="004B14E2">
      <w:pPr>
        <w:pStyle w:val="ListParagraph"/>
        <w:numPr>
          <w:ilvl w:val="0"/>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Is there anything you look for in an infographic that you would consider to be reliable? </w:t>
      </w:r>
    </w:p>
    <w:p w14:paraId="07243ACC" w14:textId="77777777" w:rsidR="004B14E2" w:rsidRPr="00DA32B5" w:rsidRDefault="004B14E2" w:rsidP="001775F0">
      <w:pPr>
        <w:pStyle w:val="JILHead3"/>
        <w:rPr>
          <w:lang w:eastAsia="en-GB"/>
        </w:rPr>
      </w:pPr>
      <w:r w:rsidRPr="00DA32B5">
        <w:rPr>
          <w:lang w:eastAsia="en-GB"/>
        </w:rPr>
        <w:t>Emotional responses to infographics </w:t>
      </w:r>
    </w:p>
    <w:p w14:paraId="13F05B1C" w14:textId="77777777" w:rsidR="004B14E2" w:rsidRPr="00DA32B5" w:rsidRDefault="004B14E2" w:rsidP="004B14E2">
      <w:pPr>
        <w:pStyle w:val="ListParagraph"/>
        <w:numPr>
          <w:ilvl w:val="0"/>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Have you ever changed your mind or perspective about an issue after seeing an infographic? </w:t>
      </w:r>
    </w:p>
    <w:p w14:paraId="06E40117"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If yes, when and why?</w:t>
      </w:r>
      <w:r w:rsidR="001775F0">
        <w:rPr>
          <w:rFonts w:ascii="Arial" w:eastAsia="Times New Roman" w:hAnsi="Arial"/>
          <w:color w:val="000000"/>
          <w:lang w:val="en-GB" w:eastAsia="en-GB"/>
        </w:rPr>
        <w:t xml:space="preserve"> </w:t>
      </w:r>
    </w:p>
    <w:p w14:paraId="740A8081"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If yes, does this happen often? </w:t>
      </w:r>
    </w:p>
    <w:p w14:paraId="51F0DB0F" w14:textId="77777777" w:rsidR="004B14E2" w:rsidRPr="00DA32B5" w:rsidRDefault="004B14E2" w:rsidP="004B14E2">
      <w:pPr>
        <w:pStyle w:val="ListParagraph"/>
        <w:numPr>
          <w:ilvl w:val="0"/>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Have you ever changed your mind about sharing an infographic you have already posted? </w:t>
      </w:r>
    </w:p>
    <w:p w14:paraId="2010B494" w14:textId="77777777" w:rsidR="004B14E2" w:rsidRPr="00DA32B5" w:rsidRDefault="004B14E2" w:rsidP="004B14E2">
      <w:pPr>
        <w:pStyle w:val="ListParagraph"/>
        <w:numPr>
          <w:ilvl w:val="0"/>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Have you ever deleted an infographic you have posted?</w:t>
      </w:r>
      <w:r w:rsidR="00D51FEE">
        <w:rPr>
          <w:rFonts w:ascii="Arial" w:eastAsia="Times New Roman" w:hAnsi="Arial"/>
          <w:color w:val="000000"/>
          <w:lang w:val="en-GB" w:eastAsia="en-GB"/>
        </w:rPr>
        <w:t xml:space="preserve"> </w:t>
      </w:r>
    </w:p>
    <w:p w14:paraId="3BEC5B59"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val="en-GB" w:eastAsia="en-GB"/>
        </w:rPr>
      </w:pPr>
      <w:r w:rsidRPr="00DA32B5">
        <w:rPr>
          <w:rFonts w:ascii="Arial" w:eastAsia="Times New Roman" w:hAnsi="Arial"/>
          <w:color w:val="000000"/>
          <w:lang w:val="en-GB" w:eastAsia="en-GB"/>
        </w:rPr>
        <w:t>Why or why not? </w:t>
      </w:r>
    </w:p>
    <w:p w14:paraId="7579270B" w14:textId="77777777" w:rsidR="004B14E2" w:rsidRPr="00DA32B5" w:rsidRDefault="004B14E2" w:rsidP="004B14E2">
      <w:pPr>
        <w:pStyle w:val="ListParagraph"/>
        <w:numPr>
          <w:ilvl w:val="0"/>
          <w:numId w:val="1"/>
        </w:numPr>
        <w:spacing w:after="0" w:line="240" w:lineRule="auto"/>
        <w:textAlignment w:val="baseline"/>
        <w:rPr>
          <w:rFonts w:ascii="Arial" w:eastAsia="Times New Roman" w:hAnsi="Arial"/>
          <w:lang w:eastAsia="en-GB"/>
        </w:rPr>
      </w:pPr>
      <w:r w:rsidRPr="00DA32B5">
        <w:rPr>
          <w:rFonts w:ascii="Arial" w:eastAsia="Times New Roman" w:hAnsi="Arial"/>
          <w:color w:val="000000"/>
          <w:lang w:val="en-GB" w:eastAsia="en-GB"/>
        </w:rPr>
        <w:t>Have you ever questioned an infographic you’ve seen or seen things that seem less reliable?</w:t>
      </w:r>
      <w:r w:rsidR="00D51FEE">
        <w:rPr>
          <w:rFonts w:ascii="Arial" w:eastAsia="Times New Roman" w:hAnsi="Arial"/>
          <w:color w:val="000000"/>
          <w:lang w:val="en-GB" w:eastAsia="en-GB"/>
        </w:rPr>
        <w:t xml:space="preserve"> </w:t>
      </w:r>
    </w:p>
    <w:p w14:paraId="43DBB64D"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eastAsia="en-GB"/>
        </w:rPr>
      </w:pPr>
      <w:r w:rsidRPr="00DA32B5">
        <w:rPr>
          <w:rFonts w:ascii="Arial" w:eastAsia="Times New Roman" w:hAnsi="Arial"/>
          <w:color w:val="000000"/>
          <w:lang w:val="en-GB" w:eastAsia="en-GB"/>
        </w:rPr>
        <w:t>If yes, when and why?</w:t>
      </w:r>
      <w:r w:rsidR="001775F0">
        <w:rPr>
          <w:rFonts w:ascii="Arial" w:eastAsia="Times New Roman" w:hAnsi="Arial"/>
          <w:color w:val="000000"/>
          <w:lang w:val="en-GB" w:eastAsia="en-GB"/>
        </w:rPr>
        <w:t xml:space="preserve"> </w:t>
      </w:r>
    </w:p>
    <w:p w14:paraId="5EED71A0"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eastAsia="en-GB"/>
        </w:rPr>
      </w:pPr>
      <w:r w:rsidRPr="00DA32B5">
        <w:rPr>
          <w:rFonts w:ascii="Arial" w:eastAsia="Times New Roman" w:hAnsi="Arial"/>
          <w:color w:val="000000"/>
          <w:lang w:val="en-GB" w:eastAsia="en-GB"/>
        </w:rPr>
        <w:t>If yes, does this happen often?</w:t>
      </w:r>
      <w:r w:rsidRPr="00DA32B5">
        <w:rPr>
          <w:rFonts w:ascii="Arial" w:eastAsia="Times New Roman" w:hAnsi="Arial"/>
          <w:color w:val="000000"/>
          <w:lang w:eastAsia="en-GB"/>
        </w:rPr>
        <w:t> </w:t>
      </w:r>
    </w:p>
    <w:p w14:paraId="562CF62B" w14:textId="77777777" w:rsidR="004B14E2" w:rsidRPr="00DA32B5" w:rsidRDefault="004B14E2" w:rsidP="001775F0">
      <w:pPr>
        <w:pStyle w:val="JILHead3"/>
        <w:rPr>
          <w:lang w:eastAsia="en-GB"/>
        </w:rPr>
      </w:pPr>
      <w:r w:rsidRPr="00DA32B5">
        <w:rPr>
          <w:lang w:eastAsia="en-GB"/>
        </w:rPr>
        <w:t>Moving beyond infographics </w:t>
      </w:r>
    </w:p>
    <w:p w14:paraId="15ECB0CE" w14:textId="77777777" w:rsidR="004B14E2" w:rsidRPr="00DA32B5" w:rsidRDefault="004B14E2" w:rsidP="004B14E2">
      <w:pPr>
        <w:pStyle w:val="ListParagraph"/>
        <w:numPr>
          <w:ilvl w:val="0"/>
          <w:numId w:val="1"/>
        </w:numPr>
        <w:spacing w:after="0" w:line="240" w:lineRule="auto"/>
        <w:textAlignment w:val="baseline"/>
        <w:rPr>
          <w:rFonts w:ascii="Arial" w:eastAsia="Times New Roman" w:hAnsi="Arial"/>
          <w:lang w:eastAsia="en-GB"/>
        </w:rPr>
      </w:pPr>
      <w:r w:rsidRPr="00DA32B5">
        <w:rPr>
          <w:rFonts w:ascii="Arial" w:eastAsia="Times New Roman" w:hAnsi="Arial"/>
          <w:color w:val="000000"/>
          <w:lang w:val="en-GB" w:eastAsia="en-GB"/>
        </w:rPr>
        <w:t>How do you feel about infographics that include sources?</w:t>
      </w:r>
      <w:r w:rsidRPr="00DA32B5">
        <w:rPr>
          <w:rFonts w:ascii="Arial" w:eastAsia="Times New Roman" w:hAnsi="Arial"/>
          <w:color w:val="000000"/>
          <w:lang w:eastAsia="en-GB"/>
        </w:rPr>
        <w:t> </w:t>
      </w:r>
    </w:p>
    <w:p w14:paraId="344798DE"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eastAsia="en-GB"/>
        </w:rPr>
      </w:pPr>
      <w:r w:rsidRPr="00DA32B5">
        <w:rPr>
          <w:rFonts w:ascii="Arial" w:eastAsia="Times New Roman" w:hAnsi="Arial"/>
          <w:color w:val="000000"/>
          <w:lang w:val="en-GB" w:eastAsia="en-GB"/>
        </w:rPr>
        <w:t>Do you consider them to be less or more reliable?</w:t>
      </w:r>
      <w:r w:rsidRPr="00DA32B5">
        <w:rPr>
          <w:rFonts w:ascii="Arial" w:eastAsia="Times New Roman" w:hAnsi="Arial"/>
          <w:color w:val="000000"/>
          <w:lang w:eastAsia="en-GB"/>
        </w:rPr>
        <w:t> </w:t>
      </w:r>
    </w:p>
    <w:p w14:paraId="39C041CF"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eastAsia="en-GB"/>
        </w:rPr>
      </w:pPr>
      <w:r w:rsidRPr="00DA32B5">
        <w:rPr>
          <w:rFonts w:ascii="Arial" w:eastAsia="Times New Roman" w:hAnsi="Arial"/>
          <w:color w:val="000000"/>
          <w:lang w:val="en-GB" w:eastAsia="en-GB"/>
        </w:rPr>
        <w:t>If an infographic has a source linked, do you try to find the source?</w:t>
      </w:r>
      <w:r w:rsidR="00D51FEE">
        <w:rPr>
          <w:rFonts w:ascii="Arial" w:eastAsia="Times New Roman" w:hAnsi="Arial"/>
          <w:color w:val="000000"/>
          <w:lang w:val="en-GB" w:eastAsia="en-GB"/>
        </w:rPr>
        <w:t xml:space="preserve"> </w:t>
      </w:r>
    </w:p>
    <w:p w14:paraId="1FA96EC7" w14:textId="77777777" w:rsidR="004B14E2" w:rsidRPr="00DA32B5" w:rsidRDefault="004B14E2" w:rsidP="004B14E2">
      <w:pPr>
        <w:pStyle w:val="ListParagraph"/>
        <w:numPr>
          <w:ilvl w:val="2"/>
          <w:numId w:val="1"/>
        </w:numPr>
        <w:spacing w:after="0" w:line="240" w:lineRule="auto"/>
        <w:textAlignment w:val="baseline"/>
        <w:rPr>
          <w:rFonts w:ascii="Arial" w:eastAsia="Times New Roman" w:hAnsi="Arial"/>
          <w:lang w:eastAsia="en-GB"/>
        </w:rPr>
      </w:pPr>
      <w:r w:rsidRPr="00DA32B5">
        <w:rPr>
          <w:rFonts w:ascii="Arial" w:eastAsia="Times New Roman" w:hAnsi="Arial"/>
          <w:color w:val="000000"/>
          <w:lang w:val="en-GB" w:eastAsia="en-GB"/>
        </w:rPr>
        <w:t>Why or why not?</w:t>
      </w:r>
      <w:r w:rsidRPr="00DA32B5">
        <w:rPr>
          <w:rFonts w:ascii="Arial" w:eastAsia="Times New Roman" w:hAnsi="Arial"/>
          <w:color w:val="000000"/>
          <w:lang w:eastAsia="en-GB"/>
        </w:rPr>
        <w:t> </w:t>
      </w:r>
    </w:p>
    <w:p w14:paraId="420B9432" w14:textId="77777777" w:rsidR="004B14E2" w:rsidRPr="00DA32B5" w:rsidRDefault="004B14E2" w:rsidP="004B14E2">
      <w:pPr>
        <w:pStyle w:val="ListParagraph"/>
        <w:numPr>
          <w:ilvl w:val="0"/>
          <w:numId w:val="1"/>
        </w:numPr>
        <w:spacing w:after="0" w:line="240" w:lineRule="auto"/>
        <w:textAlignment w:val="baseline"/>
        <w:rPr>
          <w:rFonts w:ascii="Arial" w:eastAsia="Times New Roman" w:hAnsi="Arial"/>
          <w:lang w:eastAsia="en-GB"/>
        </w:rPr>
      </w:pPr>
      <w:r w:rsidRPr="00DA32B5">
        <w:rPr>
          <w:rFonts w:ascii="Arial" w:eastAsia="Times New Roman" w:hAnsi="Arial"/>
          <w:color w:val="000000"/>
          <w:lang w:val="en-GB" w:eastAsia="en-GB"/>
        </w:rPr>
        <w:t>Have you ever taken action outside of Instagram because of something seen on the platform, e.g., donated money, attended a protest, or emailed your MP?</w:t>
      </w:r>
      <w:r w:rsidRPr="00DA32B5">
        <w:rPr>
          <w:rFonts w:ascii="Arial" w:eastAsia="Times New Roman" w:hAnsi="Arial"/>
          <w:color w:val="000000"/>
          <w:lang w:eastAsia="en-GB"/>
        </w:rPr>
        <w:t> </w:t>
      </w:r>
    </w:p>
    <w:p w14:paraId="51411C14"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eastAsia="en-GB"/>
        </w:rPr>
      </w:pPr>
      <w:r w:rsidRPr="00DA32B5">
        <w:rPr>
          <w:rFonts w:ascii="Arial" w:eastAsia="Times New Roman" w:hAnsi="Arial"/>
          <w:color w:val="000000"/>
          <w:lang w:val="en-GB" w:eastAsia="en-GB"/>
        </w:rPr>
        <w:t>If yes, when and why?</w:t>
      </w:r>
      <w:r w:rsidR="001775F0">
        <w:rPr>
          <w:rFonts w:ascii="Arial" w:eastAsia="Times New Roman" w:hAnsi="Arial"/>
          <w:color w:val="000000"/>
          <w:lang w:val="en-GB" w:eastAsia="en-GB"/>
        </w:rPr>
        <w:t xml:space="preserve"> </w:t>
      </w:r>
    </w:p>
    <w:p w14:paraId="49DF03E8" w14:textId="77777777" w:rsidR="004B14E2" w:rsidRPr="00DA32B5" w:rsidRDefault="004B14E2" w:rsidP="004B14E2">
      <w:pPr>
        <w:pStyle w:val="ListParagraph"/>
        <w:numPr>
          <w:ilvl w:val="1"/>
          <w:numId w:val="1"/>
        </w:numPr>
        <w:spacing w:after="0" w:line="240" w:lineRule="auto"/>
        <w:textAlignment w:val="baseline"/>
        <w:rPr>
          <w:rFonts w:ascii="Arial" w:eastAsia="Times New Roman" w:hAnsi="Arial"/>
          <w:lang w:eastAsia="en-GB"/>
        </w:rPr>
      </w:pPr>
      <w:r w:rsidRPr="00DA32B5">
        <w:rPr>
          <w:rFonts w:ascii="Arial" w:eastAsia="Times New Roman" w:hAnsi="Arial"/>
          <w:color w:val="000000"/>
          <w:lang w:val="en-GB" w:eastAsia="en-GB"/>
        </w:rPr>
        <w:t>If yes, does this happen often?</w:t>
      </w:r>
      <w:r w:rsidRPr="00DA32B5">
        <w:rPr>
          <w:rFonts w:ascii="Arial" w:eastAsia="Times New Roman" w:hAnsi="Arial"/>
          <w:color w:val="000000"/>
          <w:lang w:eastAsia="en-GB"/>
        </w:rPr>
        <w:t> </w:t>
      </w:r>
    </w:p>
    <w:p w14:paraId="0BA5B08E" w14:textId="77777777" w:rsidR="004B14E2" w:rsidRPr="00DA32B5" w:rsidRDefault="004B14E2" w:rsidP="001775F0">
      <w:pPr>
        <w:pStyle w:val="JILHead3"/>
        <w:rPr>
          <w:lang w:eastAsia="en-GB"/>
        </w:rPr>
      </w:pPr>
      <w:r w:rsidRPr="00DA32B5">
        <w:rPr>
          <w:lang w:eastAsia="en-GB"/>
        </w:rPr>
        <w:t>Social sharing </w:t>
      </w:r>
    </w:p>
    <w:p w14:paraId="6E72DFD2" w14:textId="77777777" w:rsidR="004726C8" w:rsidRDefault="004B14E2" w:rsidP="004726C8">
      <w:pPr>
        <w:pStyle w:val="ListParagraph"/>
        <w:numPr>
          <w:ilvl w:val="0"/>
          <w:numId w:val="1"/>
        </w:numPr>
        <w:spacing w:after="0" w:line="240" w:lineRule="auto"/>
        <w:textAlignment w:val="baseline"/>
        <w:rPr>
          <w:rFonts w:ascii="Arial" w:eastAsia="Times New Roman" w:hAnsi="Arial"/>
          <w:lang w:eastAsia="en-GB"/>
        </w:rPr>
      </w:pPr>
      <w:r w:rsidRPr="00DA32B5">
        <w:rPr>
          <w:rFonts w:ascii="Arial" w:eastAsia="Times New Roman" w:hAnsi="Arial"/>
          <w:color w:val="000000"/>
          <w:lang w:val="en-GB" w:eastAsia="en-GB"/>
        </w:rPr>
        <w:t>Do you feel like others’ (the people you follow) behaviour and/or sharing of infographics affects what you share? Why or why not?</w:t>
      </w:r>
    </w:p>
    <w:p w14:paraId="480169E2" w14:textId="77777777" w:rsidR="004B14E2" w:rsidRPr="004726C8" w:rsidRDefault="004B14E2" w:rsidP="004726C8">
      <w:pPr>
        <w:pStyle w:val="ListParagraph"/>
        <w:numPr>
          <w:ilvl w:val="0"/>
          <w:numId w:val="1"/>
        </w:numPr>
        <w:spacing w:after="0" w:line="240" w:lineRule="auto"/>
        <w:textAlignment w:val="baseline"/>
        <w:rPr>
          <w:rFonts w:ascii="Arial" w:eastAsia="Times New Roman" w:hAnsi="Arial"/>
          <w:lang w:eastAsia="en-GB"/>
        </w:rPr>
      </w:pPr>
      <w:r w:rsidRPr="004726C8">
        <w:rPr>
          <w:rFonts w:ascii="Arial" w:eastAsia="Times New Roman" w:hAnsi="Arial"/>
          <w:color w:val="000000"/>
          <w:lang w:val="en-GB" w:eastAsia="en-GB"/>
        </w:rPr>
        <w:t>If a lot of your friends shared something, would it affect whether or not you shared it?</w:t>
      </w:r>
      <w:r w:rsidRPr="004726C8">
        <w:rPr>
          <w:rFonts w:ascii="Arial" w:eastAsia="Times New Roman" w:hAnsi="Arial"/>
          <w:color w:val="000000"/>
          <w:lang w:eastAsia="en-GB"/>
        </w:rPr>
        <w:t> </w:t>
      </w:r>
    </w:p>
    <w:sectPr w:rsidR="004B14E2" w:rsidRPr="004726C8" w:rsidSect="006F06AC">
      <w:footerReference w:type="even" r:id="rId62"/>
      <w:footerReference w:type="default" r:id="rId63"/>
      <w:pgSz w:w="11907" w:h="16839" w:code="9"/>
      <w:pgMar w:top="1138" w:right="1411" w:bottom="1814" w:left="1138" w:header="706" w:footer="706" w:gutter="0"/>
      <w:pgNumType w:start="2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1C53B" w14:textId="77777777" w:rsidR="00FB3811" w:rsidRDefault="00FB3811">
      <w:r>
        <w:separator/>
      </w:r>
    </w:p>
  </w:endnote>
  <w:endnote w:type="continuationSeparator" w:id="0">
    <w:p w14:paraId="6D85FD76" w14:textId="77777777" w:rsidR="00FB3811" w:rsidRDefault="00FB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B7117" w14:textId="77777777" w:rsidR="00554560" w:rsidRDefault="00554560" w:rsidP="009509EC">
    <w:pP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16E3F59" w14:textId="77777777" w:rsidR="00554560" w:rsidRDefault="00554560">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18"/>
        <w:szCs w:val="18"/>
      </w:rPr>
      <w:id w:val="576019308"/>
      <w:docPartObj>
        <w:docPartGallery w:val="Page Numbers (Bottom of Page)"/>
        <w:docPartUnique/>
      </w:docPartObj>
    </w:sdtPr>
    <w:sdtEndPr>
      <w:rPr>
        <w:rStyle w:val="PageNumber"/>
      </w:rPr>
    </w:sdtEndPr>
    <w:sdtContent>
      <w:p w14:paraId="0CDFD91E" w14:textId="19957EBF" w:rsidR="009509EC" w:rsidRPr="00421862" w:rsidRDefault="009509EC" w:rsidP="005752F1">
        <w:pPr>
          <w:pStyle w:val="Footer"/>
          <w:framePr w:wrap="none" w:vAnchor="text" w:hAnchor="margin" w:xAlign="right" w:y="1"/>
          <w:rPr>
            <w:rStyle w:val="PageNumber"/>
            <w:rFonts w:ascii="Arial" w:hAnsi="Arial" w:cs="Arial"/>
            <w:sz w:val="18"/>
            <w:szCs w:val="18"/>
          </w:rPr>
        </w:pPr>
        <w:r w:rsidRPr="00421862">
          <w:rPr>
            <w:rStyle w:val="PageNumber"/>
            <w:rFonts w:ascii="Arial" w:hAnsi="Arial" w:cs="Arial"/>
            <w:sz w:val="18"/>
            <w:szCs w:val="18"/>
          </w:rPr>
          <w:fldChar w:fldCharType="begin"/>
        </w:r>
        <w:r w:rsidRPr="00421862">
          <w:rPr>
            <w:rStyle w:val="PageNumber"/>
            <w:rFonts w:ascii="Arial" w:hAnsi="Arial" w:cs="Arial"/>
            <w:sz w:val="18"/>
            <w:szCs w:val="18"/>
          </w:rPr>
          <w:instrText xml:space="preserve"> PAGE </w:instrText>
        </w:r>
        <w:r w:rsidRPr="00421862">
          <w:rPr>
            <w:rStyle w:val="PageNumber"/>
            <w:rFonts w:ascii="Arial" w:hAnsi="Arial" w:cs="Arial"/>
            <w:sz w:val="18"/>
            <w:szCs w:val="18"/>
          </w:rPr>
          <w:fldChar w:fldCharType="separate"/>
        </w:r>
        <w:r w:rsidRPr="00421862">
          <w:rPr>
            <w:rStyle w:val="PageNumber"/>
            <w:rFonts w:ascii="Arial" w:hAnsi="Arial" w:cs="Arial"/>
            <w:noProof/>
            <w:sz w:val="18"/>
            <w:szCs w:val="18"/>
          </w:rPr>
          <w:t>2</w:t>
        </w:r>
        <w:r w:rsidRPr="00421862">
          <w:rPr>
            <w:rStyle w:val="PageNumber"/>
            <w:rFonts w:ascii="Arial" w:hAnsi="Arial" w:cs="Arial"/>
            <w:sz w:val="18"/>
            <w:szCs w:val="18"/>
          </w:rPr>
          <w:fldChar w:fldCharType="end"/>
        </w:r>
      </w:p>
    </w:sdtContent>
  </w:sdt>
  <w:p w14:paraId="56BBCADA" w14:textId="77777777" w:rsidR="00554560" w:rsidRPr="00421862" w:rsidRDefault="00554560" w:rsidP="009509EC">
    <w:pPr>
      <w:framePr w:wrap="around" w:vAnchor="text" w:hAnchor="margin" w:xAlign="right" w:y="1"/>
      <w:ind w:right="360"/>
      <w:rPr>
        <w:rStyle w:val="PageNumber"/>
        <w:rFonts w:ascii="Arial" w:hAnsi="Arial" w:cs="Arial"/>
        <w:sz w:val="18"/>
        <w:szCs w:val="18"/>
      </w:rPr>
    </w:pPr>
  </w:p>
  <w:p w14:paraId="7D61FF28" w14:textId="15FD71C1" w:rsidR="00554560" w:rsidRPr="00421862" w:rsidRDefault="00554560" w:rsidP="00413688">
    <w:pPr>
      <w:spacing w:before="0"/>
      <w:rPr>
        <w:rFonts w:ascii="Arial" w:hAnsi="Arial" w:cs="Arial"/>
        <w:i/>
        <w:sz w:val="18"/>
        <w:szCs w:val="18"/>
      </w:rPr>
    </w:pPr>
    <w:r w:rsidRPr="00421862">
      <w:rPr>
        <w:rFonts w:ascii="Arial" w:hAnsi="Arial" w:cs="Arial"/>
        <w:i/>
        <w:sz w:val="18"/>
        <w:szCs w:val="18"/>
      </w:rPr>
      <w:t>Burrows. 2023</w:t>
    </w:r>
    <w:r w:rsidR="006F247D">
      <w:rPr>
        <w:rFonts w:ascii="Arial" w:hAnsi="Arial" w:cs="Arial"/>
        <w:i/>
        <w:sz w:val="18"/>
        <w:szCs w:val="18"/>
      </w:rPr>
      <w:t>.</w:t>
    </w:r>
    <w:r w:rsidRPr="00421862">
      <w:rPr>
        <w:rFonts w:ascii="Arial" w:hAnsi="Arial" w:cs="Arial"/>
        <w:i/>
        <w:sz w:val="18"/>
        <w:szCs w:val="18"/>
      </w:rPr>
      <w:t xml:space="preserve"> Journal of Information Literacy, 17(1).</w:t>
    </w:r>
  </w:p>
  <w:p w14:paraId="3386AC4D" w14:textId="77777777" w:rsidR="00554560" w:rsidRPr="00421862" w:rsidRDefault="00554560" w:rsidP="00413688">
    <w:pPr>
      <w:spacing w:before="0"/>
      <w:rPr>
        <w:rFonts w:ascii="Arial" w:hAnsi="Arial" w:cs="Arial"/>
        <w:i/>
        <w:sz w:val="18"/>
        <w:szCs w:val="18"/>
      </w:rPr>
    </w:pPr>
    <w:r w:rsidRPr="00421862">
      <w:rPr>
        <w:rFonts w:ascii="Arial" w:hAnsi="Arial" w:cs="Arial"/>
        <w:i/>
        <w:sz w:val="18"/>
        <w:szCs w:val="18"/>
      </w:rPr>
      <w:t>http://dx.doi.org/10.11645/17.1.3360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95D99" w14:textId="77777777" w:rsidR="00FB3811" w:rsidRDefault="00FB3811">
      <w:r>
        <w:separator/>
      </w:r>
    </w:p>
  </w:footnote>
  <w:footnote w:type="continuationSeparator" w:id="0">
    <w:p w14:paraId="7DBA6AC5" w14:textId="77777777" w:rsidR="00FB3811" w:rsidRDefault="00FB3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250D6"/>
    <w:multiLevelType w:val="hybridMultilevel"/>
    <w:tmpl w:val="EF649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6247EB"/>
    <w:multiLevelType w:val="hybridMultilevel"/>
    <w:tmpl w:val="84120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1926205">
    <w:abstractNumId w:val="1"/>
  </w:num>
  <w:num w:numId="2" w16cid:durableId="1562909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1NzIyNzc0NLAwMDBV0lEKTi0uzszPAykwqQUAvRk3MSwAAAA="/>
  </w:docVars>
  <w:rsids>
    <w:rsidRoot w:val="002767CC"/>
    <w:rsid w:val="0005550C"/>
    <w:rsid w:val="00056BB7"/>
    <w:rsid w:val="00091A27"/>
    <w:rsid w:val="000949A0"/>
    <w:rsid w:val="000B6D4C"/>
    <w:rsid w:val="000B732D"/>
    <w:rsid w:val="000D5B33"/>
    <w:rsid w:val="000F1E3B"/>
    <w:rsid w:val="000F5740"/>
    <w:rsid w:val="00104D0E"/>
    <w:rsid w:val="001059B8"/>
    <w:rsid w:val="00136BFF"/>
    <w:rsid w:val="00162BA6"/>
    <w:rsid w:val="0017169A"/>
    <w:rsid w:val="00175550"/>
    <w:rsid w:val="001775F0"/>
    <w:rsid w:val="001842A8"/>
    <w:rsid w:val="00192386"/>
    <w:rsid w:val="001A527F"/>
    <w:rsid w:val="001B49FA"/>
    <w:rsid w:val="001C4965"/>
    <w:rsid w:val="001C6821"/>
    <w:rsid w:val="001C7BEC"/>
    <w:rsid w:val="00225ED2"/>
    <w:rsid w:val="002343C5"/>
    <w:rsid w:val="002456F9"/>
    <w:rsid w:val="00247A35"/>
    <w:rsid w:val="00255AE2"/>
    <w:rsid w:val="00261E9B"/>
    <w:rsid w:val="002767CC"/>
    <w:rsid w:val="00292275"/>
    <w:rsid w:val="00292436"/>
    <w:rsid w:val="002C7CE9"/>
    <w:rsid w:val="00317BD0"/>
    <w:rsid w:val="00324198"/>
    <w:rsid w:val="00354130"/>
    <w:rsid w:val="0036327C"/>
    <w:rsid w:val="00381052"/>
    <w:rsid w:val="00395D1B"/>
    <w:rsid w:val="003A36B0"/>
    <w:rsid w:val="003A557C"/>
    <w:rsid w:val="003B73F3"/>
    <w:rsid w:val="003B7932"/>
    <w:rsid w:val="003E6420"/>
    <w:rsid w:val="00411A20"/>
    <w:rsid w:val="00413688"/>
    <w:rsid w:val="00421862"/>
    <w:rsid w:val="004428FF"/>
    <w:rsid w:val="00442F34"/>
    <w:rsid w:val="004655E3"/>
    <w:rsid w:val="00470153"/>
    <w:rsid w:val="004726C8"/>
    <w:rsid w:val="004A37CE"/>
    <w:rsid w:val="004A3CFC"/>
    <w:rsid w:val="004B14E2"/>
    <w:rsid w:val="004D708F"/>
    <w:rsid w:val="00522467"/>
    <w:rsid w:val="00522DDA"/>
    <w:rsid w:val="00536E51"/>
    <w:rsid w:val="00537BF3"/>
    <w:rsid w:val="00554560"/>
    <w:rsid w:val="0055691C"/>
    <w:rsid w:val="00573643"/>
    <w:rsid w:val="005C3B47"/>
    <w:rsid w:val="005C6FAC"/>
    <w:rsid w:val="005E5367"/>
    <w:rsid w:val="00645C55"/>
    <w:rsid w:val="00646600"/>
    <w:rsid w:val="0066041D"/>
    <w:rsid w:val="00665BD4"/>
    <w:rsid w:val="006666E8"/>
    <w:rsid w:val="0067227C"/>
    <w:rsid w:val="00684CDF"/>
    <w:rsid w:val="0068646F"/>
    <w:rsid w:val="006921A8"/>
    <w:rsid w:val="006A1F04"/>
    <w:rsid w:val="006C1723"/>
    <w:rsid w:val="006F06AC"/>
    <w:rsid w:val="006F247D"/>
    <w:rsid w:val="00700ED9"/>
    <w:rsid w:val="00713AB5"/>
    <w:rsid w:val="00737380"/>
    <w:rsid w:val="0074141C"/>
    <w:rsid w:val="00746F1D"/>
    <w:rsid w:val="007503FE"/>
    <w:rsid w:val="00773DB5"/>
    <w:rsid w:val="00781013"/>
    <w:rsid w:val="007C6A1C"/>
    <w:rsid w:val="007E321F"/>
    <w:rsid w:val="007E3B0B"/>
    <w:rsid w:val="007F750C"/>
    <w:rsid w:val="0080352A"/>
    <w:rsid w:val="008045ED"/>
    <w:rsid w:val="008065E1"/>
    <w:rsid w:val="00837F69"/>
    <w:rsid w:val="00841F06"/>
    <w:rsid w:val="00857A57"/>
    <w:rsid w:val="008652F3"/>
    <w:rsid w:val="00874E41"/>
    <w:rsid w:val="00896C32"/>
    <w:rsid w:val="008C5D73"/>
    <w:rsid w:val="008D0C9B"/>
    <w:rsid w:val="008F0096"/>
    <w:rsid w:val="008F190F"/>
    <w:rsid w:val="008F530B"/>
    <w:rsid w:val="00915078"/>
    <w:rsid w:val="00925C22"/>
    <w:rsid w:val="0093230C"/>
    <w:rsid w:val="009508EC"/>
    <w:rsid w:val="009509EC"/>
    <w:rsid w:val="0096621F"/>
    <w:rsid w:val="0099504A"/>
    <w:rsid w:val="009A4B06"/>
    <w:rsid w:val="009B734D"/>
    <w:rsid w:val="009D7DFA"/>
    <w:rsid w:val="009F0629"/>
    <w:rsid w:val="009F3D76"/>
    <w:rsid w:val="00A02D74"/>
    <w:rsid w:val="00A04CFA"/>
    <w:rsid w:val="00A12FC9"/>
    <w:rsid w:val="00A22F4B"/>
    <w:rsid w:val="00A25787"/>
    <w:rsid w:val="00A9717A"/>
    <w:rsid w:val="00AD5302"/>
    <w:rsid w:val="00AE5D68"/>
    <w:rsid w:val="00B10EFF"/>
    <w:rsid w:val="00B34BD1"/>
    <w:rsid w:val="00B37C20"/>
    <w:rsid w:val="00B56CA0"/>
    <w:rsid w:val="00B60C19"/>
    <w:rsid w:val="00B742B4"/>
    <w:rsid w:val="00B81317"/>
    <w:rsid w:val="00B82997"/>
    <w:rsid w:val="00B82A80"/>
    <w:rsid w:val="00BB34B5"/>
    <w:rsid w:val="00BB5BCF"/>
    <w:rsid w:val="00BE2DB6"/>
    <w:rsid w:val="00BE616E"/>
    <w:rsid w:val="00BF75CC"/>
    <w:rsid w:val="00C03AF6"/>
    <w:rsid w:val="00C071BB"/>
    <w:rsid w:val="00C20FDC"/>
    <w:rsid w:val="00C47AC2"/>
    <w:rsid w:val="00C62BEF"/>
    <w:rsid w:val="00C74422"/>
    <w:rsid w:val="00C7517D"/>
    <w:rsid w:val="00CE2BDC"/>
    <w:rsid w:val="00CF62C1"/>
    <w:rsid w:val="00D10883"/>
    <w:rsid w:val="00D12E83"/>
    <w:rsid w:val="00D35597"/>
    <w:rsid w:val="00D36AD8"/>
    <w:rsid w:val="00D51FEE"/>
    <w:rsid w:val="00D536BC"/>
    <w:rsid w:val="00D60710"/>
    <w:rsid w:val="00D73F3B"/>
    <w:rsid w:val="00D860F0"/>
    <w:rsid w:val="00DA32B5"/>
    <w:rsid w:val="00DB6116"/>
    <w:rsid w:val="00DC25C0"/>
    <w:rsid w:val="00DE36D5"/>
    <w:rsid w:val="00DE4496"/>
    <w:rsid w:val="00DE5C57"/>
    <w:rsid w:val="00DF0518"/>
    <w:rsid w:val="00E1540B"/>
    <w:rsid w:val="00E16DC6"/>
    <w:rsid w:val="00E320F6"/>
    <w:rsid w:val="00E359C9"/>
    <w:rsid w:val="00E47B49"/>
    <w:rsid w:val="00E51D7C"/>
    <w:rsid w:val="00E62AD4"/>
    <w:rsid w:val="00E713D5"/>
    <w:rsid w:val="00E95222"/>
    <w:rsid w:val="00EB6CF2"/>
    <w:rsid w:val="00ED2926"/>
    <w:rsid w:val="00EE74B8"/>
    <w:rsid w:val="00F17674"/>
    <w:rsid w:val="00F212BE"/>
    <w:rsid w:val="00F26A09"/>
    <w:rsid w:val="00F326B1"/>
    <w:rsid w:val="00F539C8"/>
    <w:rsid w:val="00F63092"/>
    <w:rsid w:val="00F676A4"/>
    <w:rsid w:val="00F87CFF"/>
    <w:rsid w:val="00FA7389"/>
    <w:rsid w:val="00FB3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79C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pPr>
      <w:spacing w:before="80"/>
      <w:jc w:val="both"/>
    </w:pPr>
    <w:rPr>
      <w:sz w:val="22"/>
      <w:szCs w:val="24"/>
      <w:lang w:val="en-US" w:eastAsia="en-US"/>
    </w:rPr>
  </w:style>
  <w:style w:type="paragraph" w:styleId="Heading1">
    <w:name w:val="heading 1"/>
    <w:aliases w:val="TITLE"/>
    <w:basedOn w:val="Normal"/>
    <w:next w:val="Normal"/>
    <w:qFormat/>
    <w:pPr>
      <w:keepNext/>
      <w:spacing w:before="0" w:after="200"/>
      <w:jc w:val="left"/>
      <w:outlineLvl w:val="0"/>
    </w:pPr>
    <w:rPr>
      <w:rFonts w:cs="Arial"/>
      <w:b/>
      <w:bCs/>
      <w:kern w:val="32"/>
      <w:sz w:val="36"/>
      <w:szCs w:val="32"/>
    </w:rPr>
  </w:style>
  <w:style w:type="paragraph" w:styleId="Heading2">
    <w:name w:val="heading 2"/>
    <w:aliases w:val="Heading"/>
    <w:basedOn w:val="Normal"/>
    <w:next w:val="Normal"/>
    <w:qFormat/>
    <w:pPr>
      <w:keepNext/>
      <w:spacing w:before="200"/>
      <w:jc w:val="left"/>
      <w:outlineLvl w:val="1"/>
    </w:pPr>
    <w:rPr>
      <w:rFonts w:cs="Arial"/>
      <w:b/>
      <w:bCs/>
      <w:iCs/>
      <w:sz w:val="28"/>
      <w:szCs w:val="28"/>
    </w:rPr>
  </w:style>
  <w:style w:type="paragraph" w:styleId="Heading3">
    <w:name w:val="heading 3"/>
    <w:aliases w:val="Subheading"/>
    <w:basedOn w:val="Normal"/>
    <w:next w:val="Normal"/>
    <w:qFormat/>
    <w:pPr>
      <w:keepNext/>
      <w:spacing w:before="120" w:after="80"/>
      <w:jc w:val="left"/>
      <w:outlineLvl w:val="2"/>
    </w:pPr>
    <w:rPr>
      <w:rFonts w:cs="Arial"/>
      <w:b/>
      <w:bCs/>
      <w:sz w:val="24"/>
      <w:szCs w:val="26"/>
    </w:rPr>
  </w:style>
  <w:style w:type="paragraph" w:styleId="Heading4">
    <w:name w:val="heading 4"/>
    <w:basedOn w:val="Normal"/>
    <w:next w:val="Normal"/>
    <w:link w:val="Heading4Char"/>
    <w:uiPriority w:val="9"/>
    <w:unhideWhenUsed/>
    <w:qFormat/>
    <w:rsid w:val="00700ED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L-quotes">
    <w:name w:val="JIL-quotes"/>
    <w:basedOn w:val="Normal"/>
    <w:pPr>
      <w:ind w:left="567" w:right="567"/>
    </w:pPr>
  </w:style>
  <w:style w:type="paragraph" w:customStyle="1" w:styleId="JIL-references">
    <w:name w:val="JIL-references"/>
    <w:basedOn w:val="Normal"/>
    <w:pPr>
      <w:spacing w:after="40"/>
      <w:jc w:val="left"/>
    </w:pPr>
  </w:style>
  <w:style w:type="paragraph" w:customStyle="1" w:styleId="JIL-footer">
    <w:name w:val="JIL-footer"/>
    <w:basedOn w:val="Normal"/>
    <w:pPr>
      <w:tabs>
        <w:tab w:val="center" w:pos="4320"/>
        <w:tab w:val="right" w:pos="8640"/>
      </w:tabs>
    </w:pPr>
    <w:rPr>
      <w:i/>
      <w:sz w:val="20"/>
      <w:lang w:val="en-GB"/>
    </w:rPr>
  </w:style>
  <w:style w:type="character" w:styleId="PageNumber">
    <w:name w:val="page number"/>
    <w:semiHidden/>
    <w:rPr>
      <w:rFonts w:ascii="Times New Roman" w:hAnsi="Times New Roman"/>
      <w:sz w:val="24"/>
    </w:rPr>
  </w:style>
  <w:style w:type="paragraph" w:styleId="Header">
    <w:name w:val="header"/>
    <w:basedOn w:val="Normal"/>
    <w:semiHidden/>
    <w:pPr>
      <w:tabs>
        <w:tab w:val="center" w:pos="4513"/>
        <w:tab w:val="right" w:pos="9026"/>
      </w:tabs>
    </w:pPr>
  </w:style>
  <w:style w:type="character" w:customStyle="1" w:styleId="HeaderChar">
    <w:name w:val="Header Char"/>
    <w:rPr>
      <w:sz w:val="22"/>
      <w:szCs w:val="24"/>
      <w:lang w:val="en-US" w:eastAsia="en-US"/>
    </w:rPr>
  </w:style>
  <w:style w:type="paragraph" w:styleId="Footer">
    <w:name w:val="footer"/>
    <w:basedOn w:val="Normal"/>
    <w:semiHidden/>
    <w:pPr>
      <w:tabs>
        <w:tab w:val="center" w:pos="4513"/>
        <w:tab w:val="right" w:pos="9026"/>
      </w:tabs>
    </w:pPr>
  </w:style>
  <w:style w:type="character" w:customStyle="1" w:styleId="FooterChar">
    <w:name w:val="Footer Char"/>
    <w:rPr>
      <w:sz w:val="22"/>
      <w:szCs w:val="24"/>
      <w:lang w:val="en-US" w:eastAsia="en-US"/>
    </w:rPr>
  </w:style>
  <w:style w:type="character" w:styleId="Hyperlink">
    <w:name w:val="Hyperlink"/>
    <w:unhideWhenUsed/>
    <w:rPr>
      <w:color w:val="0000FF"/>
      <w:u w:val="single"/>
    </w:rPr>
  </w:style>
  <w:style w:type="character" w:customStyle="1" w:styleId="Heading4Char">
    <w:name w:val="Heading 4 Char"/>
    <w:link w:val="Heading4"/>
    <w:uiPriority w:val="9"/>
    <w:rsid w:val="00700ED9"/>
    <w:rPr>
      <w:rFonts w:ascii="Calibri" w:eastAsia="Times New Roman" w:hAnsi="Calibri" w:cs="Times New Roman"/>
      <w:b/>
      <w:bCs/>
      <w:sz w:val="28"/>
      <w:szCs w:val="28"/>
      <w:lang w:val="en-US" w:eastAsia="en-US"/>
    </w:rPr>
  </w:style>
  <w:style w:type="numbering" w:customStyle="1" w:styleId="NoList1">
    <w:name w:val="No List1"/>
    <w:next w:val="NoList"/>
    <w:uiPriority w:val="99"/>
    <w:semiHidden/>
    <w:unhideWhenUsed/>
    <w:rsid w:val="00700ED9"/>
  </w:style>
  <w:style w:type="character" w:styleId="FollowedHyperlink">
    <w:name w:val="FollowedHyperlink"/>
    <w:uiPriority w:val="99"/>
    <w:semiHidden/>
    <w:unhideWhenUsed/>
    <w:rsid w:val="00700ED9"/>
    <w:rPr>
      <w:color w:val="954F72"/>
      <w:u w:val="single"/>
    </w:rPr>
  </w:style>
  <w:style w:type="character" w:styleId="UnresolvedMention">
    <w:name w:val="Unresolved Mention"/>
    <w:uiPriority w:val="99"/>
    <w:semiHidden/>
    <w:unhideWhenUsed/>
    <w:rsid w:val="00700ED9"/>
    <w:rPr>
      <w:color w:val="605E5C"/>
      <w:shd w:val="clear" w:color="auto" w:fill="E1DFDD"/>
    </w:rPr>
  </w:style>
  <w:style w:type="paragraph" w:styleId="Revision">
    <w:name w:val="Revision"/>
    <w:hidden/>
    <w:uiPriority w:val="99"/>
    <w:semiHidden/>
    <w:rsid w:val="004B14E2"/>
    <w:rPr>
      <w:sz w:val="22"/>
      <w:szCs w:val="24"/>
      <w:lang w:val="en-US" w:eastAsia="en-US"/>
    </w:rPr>
  </w:style>
  <w:style w:type="paragraph" w:styleId="ListParagraph">
    <w:name w:val="List Paragraph"/>
    <w:basedOn w:val="Normal"/>
    <w:uiPriority w:val="34"/>
    <w:qFormat/>
    <w:rsid w:val="004B14E2"/>
    <w:pPr>
      <w:spacing w:before="0" w:after="160" w:line="259" w:lineRule="auto"/>
      <w:ind w:left="720"/>
      <w:contextualSpacing/>
      <w:jc w:val="left"/>
    </w:pPr>
    <w:rPr>
      <w:rFonts w:ascii="Calibri" w:eastAsia="Calibri" w:hAnsi="Calibri" w:cs="Arial"/>
      <w:szCs w:val="22"/>
    </w:rPr>
  </w:style>
  <w:style w:type="paragraph" w:customStyle="1" w:styleId="EndNoteBibliography">
    <w:name w:val="EndNote Bibliography"/>
    <w:basedOn w:val="Normal"/>
    <w:link w:val="EndNoteBibliographyChar"/>
    <w:rsid w:val="00522DDA"/>
    <w:pPr>
      <w:spacing w:before="0" w:after="160"/>
      <w:jc w:val="left"/>
    </w:pPr>
    <w:rPr>
      <w:rFonts w:ascii="Arial" w:eastAsia="Calibri" w:hAnsi="Arial" w:cs="Arial"/>
      <w:noProof/>
      <w:sz w:val="24"/>
      <w:szCs w:val="22"/>
    </w:rPr>
  </w:style>
  <w:style w:type="character" w:customStyle="1" w:styleId="EndNoteBibliographyChar">
    <w:name w:val="EndNote Bibliography Char"/>
    <w:link w:val="EndNoteBibliography"/>
    <w:rsid w:val="00522DDA"/>
    <w:rPr>
      <w:rFonts w:ascii="Arial" w:eastAsia="Calibri" w:hAnsi="Arial" w:cs="Arial"/>
      <w:noProof/>
      <w:sz w:val="24"/>
      <w:szCs w:val="22"/>
      <w:lang w:val="en-US" w:eastAsia="en-US"/>
    </w:rPr>
  </w:style>
  <w:style w:type="paragraph" w:styleId="BalloonText">
    <w:name w:val="Balloon Text"/>
    <w:basedOn w:val="Normal"/>
    <w:link w:val="BalloonTextChar"/>
    <w:uiPriority w:val="99"/>
    <w:semiHidden/>
    <w:unhideWhenUsed/>
    <w:rsid w:val="00DA32B5"/>
    <w:pPr>
      <w:spacing w:before="0"/>
    </w:pPr>
    <w:rPr>
      <w:rFonts w:ascii="Segoe UI" w:hAnsi="Segoe UI" w:cs="Segoe UI"/>
      <w:sz w:val="18"/>
      <w:szCs w:val="18"/>
    </w:rPr>
  </w:style>
  <w:style w:type="character" w:customStyle="1" w:styleId="BalloonTextChar">
    <w:name w:val="Balloon Text Char"/>
    <w:link w:val="BalloonText"/>
    <w:uiPriority w:val="99"/>
    <w:semiHidden/>
    <w:rsid w:val="00DA32B5"/>
    <w:rPr>
      <w:rFonts w:ascii="Segoe UI" w:hAnsi="Segoe UI" w:cs="Segoe UI"/>
      <w:sz w:val="18"/>
      <w:szCs w:val="18"/>
    </w:rPr>
  </w:style>
  <w:style w:type="character" w:styleId="CommentReference">
    <w:name w:val="annotation reference"/>
    <w:uiPriority w:val="99"/>
    <w:semiHidden/>
    <w:unhideWhenUsed/>
    <w:rsid w:val="00A12FC9"/>
    <w:rPr>
      <w:sz w:val="16"/>
      <w:szCs w:val="16"/>
    </w:rPr>
  </w:style>
  <w:style w:type="paragraph" w:styleId="CommentText">
    <w:name w:val="annotation text"/>
    <w:basedOn w:val="Normal"/>
    <w:link w:val="CommentTextChar"/>
    <w:uiPriority w:val="99"/>
    <w:unhideWhenUsed/>
    <w:rsid w:val="00A12FC9"/>
    <w:rPr>
      <w:sz w:val="20"/>
      <w:szCs w:val="20"/>
    </w:rPr>
  </w:style>
  <w:style w:type="character" w:customStyle="1" w:styleId="CommentTextChar">
    <w:name w:val="Comment Text Char"/>
    <w:basedOn w:val="DefaultParagraphFont"/>
    <w:link w:val="CommentText"/>
    <w:uiPriority w:val="99"/>
    <w:rsid w:val="00A12FC9"/>
  </w:style>
  <w:style w:type="paragraph" w:styleId="CommentSubject">
    <w:name w:val="annotation subject"/>
    <w:basedOn w:val="CommentText"/>
    <w:next w:val="CommentText"/>
    <w:link w:val="CommentSubjectChar"/>
    <w:uiPriority w:val="99"/>
    <w:semiHidden/>
    <w:unhideWhenUsed/>
    <w:rsid w:val="00A12FC9"/>
    <w:rPr>
      <w:b/>
      <w:bCs/>
    </w:rPr>
  </w:style>
  <w:style w:type="character" w:customStyle="1" w:styleId="CommentSubjectChar">
    <w:name w:val="Comment Subject Char"/>
    <w:link w:val="CommentSubject"/>
    <w:uiPriority w:val="99"/>
    <w:semiHidden/>
    <w:rsid w:val="00A12FC9"/>
    <w:rPr>
      <w:b/>
      <w:bCs/>
    </w:rPr>
  </w:style>
  <w:style w:type="paragraph" w:customStyle="1" w:styleId="JILHead2">
    <w:name w:val="JIL Head 2"/>
    <w:basedOn w:val="Normal"/>
    <w:link w:val="JILHead2Char"/>
    <w:qFormat/>
    <w:rsid w:val="004D708F"/>
    <w:pPr>
      <w:keepNext/>
      <w:spacing w:before="0" w:after="200"/>
      <w:jc w:val="left"/>
      <w:outlineLvl w:val="1"/>
    </w:pPr>
    <w:rPr>
      <w:rFonts w:ascii="Arial" w:hAnsi="Arial" w:cs="Arial"/>
      <w:b/>
      <w:bCs/>
      <w:iCs/>
      <w:sz w:val="28"/>
      <w:szCs w:val="28"/>
      <w:lang w:val="en-GB"/>
    </w:rPr>
  </w:style>
  <w:style w:type="paragraph" w:customStyle="1" w:styleId="JILHead3">
    <w:name w:val="JIL Head 3"/>
    <w:basedOn w:val="Normal"/>
    <w:link w:val="JILHead3Char"/>
    <w:qFormat/>
    <w:rsid w:val="004D708F"/>
    <w:pPr>
      <w:keepNext/>
      <w:spacing w:after="120"/>
      <w:jc w:val="left"/>
      <w:outlineLvl w:val="2"/>
    </w:pPr>
    <w:rPr>
      <w:rFonts w:ascii="Arial" w:hAnsi="Arial" w:cs="Arial"/>
      <w:b/>
      <w:bCs/>
      <w:sz w:val="24"/>
      <w:szCs w:val="26"/>
      <w:lang w:val="en-GB"/>
    </w:rPr>
  </w:style>
  <w:style w:type="character" w:customStyle="1" w:styleId="JILHead2Char">
    <w:name w:val="JIL Head 2 Char"/>
    <w:link w:val="JILHead2"/>
    <w:rsid w:val="004D708F"/>
    <w:rPr>
      <w:rFonts w:ascii="Arial" w:hAnsi="Arial" w:cs="Arial"/>
      <w:b/>
      <w:bCs/>
      <w:iCs/>
      <w:sz w:val="28"/>
      <w:szCs w:val="28"/>
      <w:lang w:val="en-GB"/>
    </w:rPr>
  </w:style>
  <w:style w:type="paragraph" w:customStyle="1" w:styleId="JILBodyText">
    <w:name w:val="JIL Body Text"/>
    <w:basedOn w:val="Normal"/>
    <w:link w:val="JILBodyTextChar"/>
    <w:qFormat/>
    <w:rsid w:val="004D708F"/>
    <w:pPr>
      <w:keepNext/>
      <w:spacing w:before="0"/>
      <w:outlineLvl w:val="3"/>
    </w:pPr>
    <w:rPr>
      <w:rFonts w:ascii="Arial" w:hAnsi="Arial"/>
      <w:bCs/>
      <w:szCs w:val="28"/>
      <w:lang w:val="en-GB"/>
    </w:rPr>
  </w:style>
  <w:style w:type="character" w:customStyle="1" w:styleId="JILHead3Char">
    <w:name w:val="JIL Head 3 Char"/>
    <w:link w:val="JILHead3"/>
    <w:rsid w:val="004D708F"/>
    <w:rPr>
      <w:rFonts w:ascii="Arial" w:hAnsi="Arial" w:cs="Arial"/>
      <w:b/>
      <w:bCs/>
      <w:sz w:val="24"/>
      <w:szCs w:val="26"/>
      <w:lang w:val="en-GB"/>
    </w:rPr>
  </w:style>
  <w:style w:type="character" w:customStyle="1" w:styleId="normaltextrun">
    <w:name w:val="normaltextrun"/>
    <w:basedOn w:val="DefaultParagraphFont"/>
    <w:rsid w:val="000F1E3B"/>
  </w:style>
  <w:style w:type="character" w:customStyle="1" w:styleId="JILBodyTextChar">
    <w:name w:val="JIL Body Text Char"/>
    <w:link w:val="JILBodyText"/>
    <w:rsid w:val="004D708F"/>
    <w:rPr>
      <w:rFonts w:ascii="Arial" w:hAnsi="Arial"/>
      <w:bCs/>
      <w:sz w:val="22"/>
      <w:szCs w:val="28"/>
      <w:lang w:val="en-GB"/>
    </w:rPr>
  </w:style>
  <w:style w:type="character" w:customStyle="1" w:styleId="findhit">
    <w:name w:val="findhit"/>
    <w:basedOn w:val="DefaultParagraphFont"/>
    <w:rsid w:val="000F1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jcc4.12180" TargetMode="External"/><Relationship Id="rId21" Type="http://schemas.openxmlformats.org/officeDocument/2006/relationships/hyperlink" Target="https://doi.org/10.1177/1077699019835896" TargetMode="External"/><Relationship Id="rId34" Type="http://schemas.openxmlformats.org/officeDocument/2006/relationships/hyperlink" Target="https://www.jisc.ac.uk/guides/developing-digital-literacies" TargetMode="External"/><Relationship Id="rId42" Type="http://schemas.openxmlformats.org/officeDocument/2006/relationships/hyperlink" Target="https://eric.ed.gov/?id=EJ1198676" TargetMode="External"/><Relationship Id="rId47" Type="http://schemas.openxmlformats.org/officeDocument/2006/relationships/hyperlink" Target="https://doi.org/10.1080/1553118X.2017.1284072" TargetMode="External"/><Relationship Id="rId50" Type="http://schemas.openxmlformats.org/officeDocument/2006/relationships/hyperlink" Target="https://doi.org/10.22235/d34.2265" TargetMode="External"/><Relationship Id="rId55" Type="http://schemas.openxmlformats.org/officeDocument/2006/relationships/hyperlink" Target="https://doi.org/10.7282/T3X92CZF" TargetMode="External"/><Relationship Id="rId63"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oi.org/10.1177/1609406919874596" TargetMode="External"/><Relationship Id="rId29" Type="http://schemas.openxmlformats.org/officeDocument/2006/relationships/hyperlink" Target="https://aoir.org/reports/ethics3.pdf" TargetMode="External"/><Relationship Id="rId11" Type="http://schemas.openxmlformats.org/officeDocument/2006/relationships/image" Target="media/image1.png"/><Relationship Id="rId24" Type="http://schemas.openxmlformats.org/officeDocument/2006/relationships/hyperlink" Target="https://doi.org/10.1108/JD-01-2017-0004" TargetMode="External"/><Relationship Id="rId32" Type="http://schemas.openxmlformats.org/officeDocument/2006/relationships/hyperlink" Target="https://doi.org/10.1177/0270467610385893" TargetMode="External"/><Relationship Id="rId37" Type="http://schemas.openxmlformats.org/officeDocument/2006/relationships/hyperlink" Target="https://spir.aoir.org/ojs/index.php/spir/article/view/12298" TargetMode="External"/><Relationship Id="rId40" Type="http://schemas.openxmlformats.org/officeDocument/2006/relationships/hyperlink" Target="https://www.vice.com/en/article/4awdkb/wheres-the-scam-inside-the-viral-plant-a-tree-instagram-trend" TargetMode="External"/><Relationship Id="rId45" Type="http://schemas.openxmlformats.org/officeDocument/2006/relationships/hyperlink" Target="https://doi.org/10.1111/1467-954X.12109" TargetMode="External"/><Relationship Id="rId53" Type="http://schemas.openxmlformats.org/officeDocument/2006/relationships/hyperlink" Target="https://www.cbc.ca/news/world/instagram-pet-photo-campaign-1.6243186" TargetMode="External"/><Relationship Id="rId58" Type="http://schemas.openxmlformats.org/officeDocument/2006/relationships/hyperlink" Target="https://www.instagram.com/p/CejQA3QOwfc/" TargetMode="External"/><Relationship Id="rId5" Type="http://schemas.openxmlformats.org/officeDocument/2006/relationships/styles" Target="styles.xml"/><Relationship Id="rId61" Type="http://schemas.openxmlformats.org/officeDocument/2006/relationships/hyperlink" Target="https://www.instagram.com/p/CSoOXp2DSuT/" TargetMode="External"/><Relationship Id="rId19" Type="http://schemas.openxmlformats.org/officeDocument/2006/relationships/hyperlink" Target="https://doi.org/10.1016/j.emospa.2018.03.002" TargetMode="External"/><Relationship Id="rId14" Type="http://schemas.openxmlformats.org/officeDocument/2006/relationships/hyperlink" Target="https://doi.org/10.1108/RSR-09-2019-0067" TargetMode="External"/><Relationship Id="rId22" Type="http://schemas.openxmlformats.org/officeDocument/2006/relationships/hyperlink" Target="https://www.huffingtonpost.co.uk/entry/instagram-scammers-australia-bushfires_n_5e17498cc5b61f70194b1bda" TargetMode="External"/><Relationship Id="rId27" Type="http://schemas.openxmlformats.org/officeDocument/2006/relationships/hyperlink" Target="https://www.instagram.com/p/B7BxVYcA5lj/" TargetMode="External"/><Relationship Id="rId30" Type="http://schemas.openxmlformats.org/officeDocument/2006/relationships/hyperlink" Target="https://spir.aoir.org/ojs/index.php/spir/article/view/11233" TargetMode="External"/><Relationship Id="rId35" Type="http://schemas.openxmlformats.org/officeDocument/2006/relationships/hyperlink" Target="https://doi.org/10.18261/ISSN1891-943X-2015-Jubileumsnummer-02" TargetMode="External"/><Relationship Id="rId43" Type="http://schemas.openxmlformats.org/officeDocument/2006/relationships/hyperlink" Target="https://doi.org/10.1145/301153.301168" TargetMode="External"/><Relationship Id="rId48" Type="http://schemas.openxmlformats.org/officeDocument/2006/relationships/hyperlink" Target="https://socialblade.com/instagram/user/plantatreeco/monthly" TargetMode="External"/><Relationship Id="rId56" Type="http://schemas.openxmlformats.org/officeDocument/2006/relationships/hyperlink" Target="https://www.instagram.com/p/CZRUGqAvE_Q/" TargetMode="External"/><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doi.org/10.11645/15.1.2840" TargetMode="External"/><Relationship Id="rId3" Type="http://schemas.openxmlformats.org/officeDocument/2006/relationships/customXml" Target="../customXml/item3.xml"/><Relationship Id="rId12" Type="http://schemas.openxmlformats.org/officeDocument/2006/relationships/hyperlink" Target="http://creativecommons.org/licenses/by-sa/4.0/" TargetMode="External"/><Relationship Id="rId17" Type="http://schemas.openxmlformats.org/officeDocument/2006/relationships/hyperlink" Target="https://doi.org/10.1080/13562517.2018.1547276" TargetMode="External"/><Relationship Id="rId25" Type="http://schemas.openxmlformats.org/officeDocument/2006/relationships/hyperlink" Target="https://doi.org/10.1002/9781118426456.ch9" TargetMode="External"/><Relationship Id="rId33" Type="http://schemas.openxmlformats.org/officeDocument/2006/relationships/hyperlink" Target="https://slate.com/technology/2020/01/australia-wildfires-instagram-scams.html" TargetMode="External"/><Relationship Id="rId38" Type="http://schemas.openxmlformats.org/officeDocument/2006/relationships/hyperlink" Target="https://doi.org/10.1007/s42438-018-0025-4" TargetMode="External"/><Relationship Id="rId46" Type="http://schemas.openxmlformats.org/officeDocument/2006/relationships/hyperlink" Target="https://doi.org/10.1108/GKMC-02-2021-0029" TargetMode="External"/><Relationship Id="rId59" Type="http://schemas.openxmlformats.org/officeDocument/2006/relationships/hyperlink" Target="https://www.instagram.com/p/CeTX8uoum4w/" TargetMode="External"/><Relationship Id="rId20" Type="http://schemas.openxmlformats.org/officeDocument/2006/relationships/hyperlink" Target="https://doi.org/10.1177/1103308819834386" TargetMode="External"/><Relationship Id="rId41" Type="http://schemas.openxmlformats.org/officeDocument/2006/relationships/hyperlink" Target="https://help.instagram.com/854227311295302" TargetMode="External"/><Relationship Id="rId54" Type="http://schemas.openxmlformats.org/officeDocument/2006/relationships/hyperlink" Target="https://doi.org/10.1177/016146811912101102"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doi.org/10.1108/IJILT-05-2018-0060" TargetMode="External"/><Relationship Id="rId23" Type="http://schemas.openxmlformats.org/officeDocument/2006/relationships/hyperlink" Target="https://doi.org/10.1177/0270467617714944" TargetMode="External"/><Relationship Id="rId28" Type="http://schemas.openxmlformats.org/officeDocument/2006/relationships/hyperlink" Target="https://doi.org/10.1080/1369118X.2021.1883707" TargetMode="External"/><Relationship Id="rId36" Type="http://schemas.openxmlformats.org/officeDocument/2006/relationships/hyperlink" Target="https://doi.org/10.1177/20563051211017492" TargetMode="External"/><Relationship Id="rId49" Type="http://schemas.openxmlformats.org/officeDocument/2006/relationships/hyperlink" Target="https://graziadaily.co.uk/life/in-the-news/ukraine-russia-war-misinformation-social-media/" TargetMode="External"/><Relationship Id="rId57" Type="http://schemas.openxmlformats.org/officeDocument/2006/relationships/hyperlink" Target="https://www.instagram.com/p/CZRUGqAvE_Q/" TargetMode="External"/><Relationship Id="rId10" Type="http://schemas.openxmlformats.org/officeDocument/2006/relationships/hyperlink" Target="http://dx.doi.org/10.11645/17.1.3360" TargetMode="External"/><Relationship Id="rId31" Type="http://schemas.openxmlformats.org/officeDocument/2006/relationships/hyperlink" Target="https://doi.org/10.1177/0961000618769973" TargetMode="External"/><Relationship Id="rId44" Type="http://schemas.openxmlformats.org/officeDocument/2006/relationships/hyperlink" Target="https://techcrunch.com/2022/07/12/google-exec-suggests-instagram-and-tiktok-are-eating-into-googles-core-products-search-and-maps/" TargetMode="External"/><Relationship Id="rId52" Type="http://schemas.openxmlformats.org/officeDocument/2006/relationships/hyperlink" Target="https://www.buzzfeednews.com/article/kelseyweekman/instagram-precise-location-hoax" TargetMode="External"/><Relationship Id="rId60" Type="http://schemas.openxmlformats.org/officeDocument/2006/relationships/hyperlink" Target="https://www.instagram.com/p/CN4iOMLlnR0/" TargetMode="External"/><Relationship Id="rId6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e.s.burrows@lse.ac.uk" TargetMode="External"/><Relationship Id="rId18" Type="http://schemas.openxmlformats.org/officeDocument/2006/relationships/hyperlink" Target="https://mashable.com/article/anti-vaxxers-instagram-stories-link-stickers" TargetMode="External"/><Relationship Id="rId39" Type="http://schemas.openxmlformats.org/officeDocument/2006/relationships/hyperlink" Target="https://doi.org/10.1177/0961000620938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DD45E6C118ED44D8B878E795AC1CC18" ma:contentTypeVersion="15" ma:contentTypeDescription="Create a new document." ma:contentTypeScope="" ma:versionID="560324fc0a0e8c6bdefaa5c4ddf01006">
  <xsd:schema xmlns:xsd="http://www.w3.org/2001/XMLSchema" xmlns:xs="http://www.w3.org/2001/XMLSchema" xmlns:p="http://schemas.microsoft.com/office/2006/metadata/properties" xmlns:ns3="40c923bb-0171-4adf-ad1c-88e90a640914" xmlns:ns4="32a58a64-c63a-4e02-976e-79d655542467" targetNamespace="http://schemas.microsoft.com/office/2006/metadata/properties" ma:root="true" ma:fieldsID="5db334635a4f899a08d98bc68e797efc" ns3:_="" ns4:_="">
    <xsd:import namespace="40c923bb-0171-4adf-ad1c-88e90a640914"/>
    <xsd:import namespace="32a58a64-c63a-4e02-976e-79d65554246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923bb-0171-4adf-ad1c-88e90a6409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a58a64-c63a-4e02-976e-79d65554246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0BA63A-39F1-4D21-A517-90B1BF5C634F}">
  <ds:schemaRefs>
    <ds:schemaRef ds:uri="http://schemas.openxmlformats.org/officeDocument/2006/bibliography"/>
  </ds:schemaRefs>
</ds:datastoreItem>
</file>

<file path=customXml/itemProps2.xml><?xml version="1.0" encoding="utf-8"?>
<ds:datastoreItem xmlns:ds="http://schemas.openxmlformats.org/officeDocument/2006/customXml" ds:itemID="{107C6D77-D74D-4467-9651-DA48B445C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923bb-0171-4adf-ad1c-88e90a640914"/>
    <ds:schemaRef ds:uri="32a58a64-c63a-4e02-976e-79d655542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641335-6391-40BE-BCA9-721C682F24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10321</Words>
  <Characters>60147</Characters>
  <Application>Microsoft Office Word</Application>
  <DocSecurity>0</DocSecurity>
  <Lines>501</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70328</CharactersWithSpaces>
  <SharedDoc>false</SharedDoc>
  <HLinks>
    <vt:vector size="294" baseType="variant">
      <vt:variant>
        <vt:i4>4653083</vt:i4>
      </vt:variant>
      <vt:variant>
        <vt:i4>147</vt:i4>
      </vt:variant>
      <vt:variant>
        <vt:i4>0</vt:i4>
      </vt:variant>
      <vt:variant>
        <vt:i4>5</vt:i4>
      </vt:variant>
      <vt:variant>
        <vt:lpwstr>https://www.instagram.com/p/CSoOXp2DSuT/</vt:lpwstr>
      </vt:variant>
      <vt:variant>
        <vt:lpwstr/>
      </vt:variant>
      <vt:variant>
        <vt:i4>5111888</vt:i4>
      </vt:variant>
      <vt:variant>
        <vt:i4>144</vt:i4>
      </vt:variant>
      <vt:variant>
        <vt:i4>0</vt:i4>
      </vt:variant>
      <vt:variant>
        <vt:i4>5</vt:i4>
      </vt:variant>
      <vt:variant>
        <vt:lpwstr>https://www.instagram.com/p/CN4iOMLlnR0/</vt:lpwstr>
      </vt:variant>
      <vt:variant>
        <vt:lpwstr/>
      </vt:variant>
      <vt:variant>
        <vt:i4>1245184</vt:i4>
      </vt:variant>
      <vt:variant>
        <vt:i4>141</vt:i4>
      </vt:variant>
      <vt:variant>
        <vt:i4>0</vt:i4>
      </vt:variant>
      <vt:variant>
        <vt:i4>5</vt:i4>
      </vt:variant>
      <vt:variant>
        <vt:lpwstr>https://www.instagram.com/p/CeTX8uoum4w/</vt:lpwstr>
      </vt:variant>
      <vt:variant>
        <vt:lpwstr/>
      </vt:variant>
      <vt:variant>
        <vt:i4>1310807</vt:i4>
      </vt:variant>
      <vt:variant>
        <vt:i4>138</vt:i4>
      </vt:variant>
      <vt:variant>
        <vt:i4>0</vt:i4>
      </vt:variant>
      <vt:variant>
        <vt:i4>5</vt:i4>
      </vt:variant>
      <vt:variant>
        <vt:lpwstr>https://www.instagram.com/p/CejQA3QOwfc/</vt:lpwstr>
      </vt:variant>
      <vt:variant>
        <vt:lpwstr/>
      </vt:variant>
      <vt:variant>
        <vt:i4>7143513</vt:i4>
      </vt:variant>
      <vt:variant>
        <vt:i4>135</vt:i4>
      </vt:variant>
      <vt:variant>
        <vt:i4>0</vt:i4>
      </vt:variant>
      <vt:variant>
        <vt:i4>5</vt:i4>
      </vt:variant>
      <vt:variant>
        <vt:lpwstr>https://www.instagram.com/p/CZRUGqAvE_Q/</vt:lpwstr>
      </vt:variant>
      <vt:variant>
        <vt:lpwstr/>
      </vt:variant>
      <vt:variant>
        <vt:i4>7143513</vt:i4>
      </vt:variant>
      <vt:variant>
        <vt:i4>132</vt:i4>
      </vt:variant>
      <vt:variant>
        <vt:i4>0</vt:i4>
      </vt:variant>
      <vt:variant>
        <vt:i4>5</vt:i4>
      </vt:variant>
      <vt:variant>
        <vt:lpwstr>https://www.instagram.com/p/CZRUGqAvE_Q/</vt:lpwstr>
      </vt:variant>
      <vt:variant>
        <vt:lpwstr/>
      </vt:variant>
      <vt:variant>
        <vt:i4>1179678</vt:i4>
      </vt:variant>
      <vt:variant>
        <vt:i4>129</vt:i4>
      </vt:variant>
      <vt:variant>
        <vt:i4>0</vt:i4>
      </vt:variant>
      <vt:variant>
        <vt:i4>5</vt:i4>
      </vt:variant>
      <vt:variant>
        <vt:lpwstr>https://doi.org/10.7282/T3X92CZF</vt:lpwstr>
      </vt:variant>
      <vt:variant>
        <vt:lpwstr/>
      </vt:variant>
      <vt:variant>
        <vt:i4>2818150</vt:i4>
      </vt:variant>
      <vt:variant>
        <vt:i4>126</vt:i4>
      </vt:variant>
      <vt:variant>
        <vt:i4>0</vt:i4>
      </vt:variant>
      <vt:variant>
        <vt:i4>5</vt:i4>
      </vt:variant>
      <vt:variant>
        <vt:lpwstr>https://doi.org/10.1177/016146811912101102</vt:lpwstr>
      </vt:variant>
      <vt:variant>
        <vt:lpwstr/>
      </vt:variant>
      <vt:variant>
        <vt:i4>1376345</vt:i4>
      </vt:variant>
      <vt:variant>
        <vt:i4>123</vt:i4>
      </vt:variant>
      <vt:variant>
        <vt:i4>0</vt:i4>
      </vt:variant>
      <vt:variant>
        <vt:i4>5</vt:i4>
      </vt:variant>
      <vt:variant>
        <vt:lpwstr>https://www.cbc.ca/news/world/instagram-pet-photo-campaign-1.6243186</vt:lpwstr>
      </vt:variant>
      <vt:variant>
        <vt:lpwstr/>
      </vt:variant>
      <vt:variant>
        <vt:i4>7143461</vt:i4>
      </vt:variant>
      <vt:variant>
        <vt:i4>120</vt:i4>
      </vt:variant>
      <vt:variant>
        <vt:i4>0</vt:i4>
      </vt:variant>
      <vt:variant>
        <vt:i4>5</vt:i4>
      </vt:variant>
      <vt:variant>
        <vt:lpwstr>https://www.buzzfeednews.com/article/kelseyweekman/instagram-precise-location-hoax</vt:lpwstr>
      </vt:variant>
      <vt:variant>
        <vt:lpwstr/>
      </vt:variant>
      <vt:variant>
        <vt:i4>3539058</vt:i4>
      </vt:variant>
      <vt:variant>
        <vt:i4>117</vt:i4>
      </vt:variant>
      <vt:variant>
        <vt:i4>0</vt:i4>
      </vt:variant>
      <vt:variant>
        <vt:i4>5</vt:i4>
      </vt:variant>
      <vt:variant>
        <vt:lpwstr>https://doi.org/10.11645/15.1.2840</vt:lpwstr>
      </vt:variant>
      <vt:variant>
        <vt:lpwstr/>
      </vt:variant>
      <vt:variant>
        <vt:i4>6029403</vt:i4>
      </vt:variant>
      <vt:variant>
        <vt:i4>114</vt:i4>
      </vt:variant>
      <vt:variant>
        <vt:i4>0</vt:i4>
      </vt:variant>
      <vt:variant>
        <vt:i4>5</vt:i4>
      </vt:variant>
      <vt:variant>
        <vt:lpwstr>https://doi.org/10.22235/d34.2265</vt:lpwstr>
      </vt:variant>
      <vt:variant>
        <vt:lpwstr/>
      </vt:variant>
      <vt:variant>
        <vt:i4>7995516</vt:i4>
      </vt:variant>
      <vt:variant>
        <vt:i4>111</vt:i4>
      </vt:variant>
      <vt:variant>
        <vt:i4>0</vt:i4>
      </vt:variant>
      <vt:variant>
        <vt:i4>5</vt:i4>
      </vt:variant>
      <vt:variant>
        <vt:lpwstr>https://graziadaily.co.uk/life/in-the-news/ukraine-russia-war-misinformation-social-media/</vt:lpwstr>
      </vt:variant>
      <vt:variant>
        <vt:lpwstr/>
      </vt:variant>
      <vt:variant>
        <vt:i4>6291570</vt:i4>
      </vt:variant>
      <vt:variant>
        <vt:i4>108</vt:i4>
      </vt:variant>
      <vt:variant>
        <vt:i4>0</vt:i4>
      </vt:variant>
      <vt:variant>
        <vt:i4>5</vt:i4>
      </vt:variant>
      <vt:variant>
        <vt:lpwstr>https://socialblade.com/instagram/user/plantatreeco/monthly</vt:lpwstr>
      </vt:variant>
      <vt:variant>
        <vt:lpwstr/>
      </vt:variant>
      <vt:variant>
        <vt:i4>4718663</vt:i4>
      </vt:variant>
      <vt:variant>
        <vt:i4>105</vt:i4>
      </vt:variant>
      <vt:variant>
        <vt:i4>0</vt:i4>
      </vt:variant>
      <vt:variant>
        <vt:i4>5</vt:i4>
      </vt:variant>
      <vt:variant>
        <vt:lpwstr>https://doi.org/10.1080/1553118X.2017.1284072</vt:lpwstr>
      </vt:variant>
      <vt:variant>
        <vt:lpwstr/>
      </vt:variant>
      <vt:variant>
        <vt:i4>327771</vt:i4>
      </vt:variant>
      <vt:variant>
        <vt:i4>102</vt:i4>
      </vt:variant>
      <vt:variant>
        <vt:i4>0</vt:i4>
      </vt:variant>
      <vt:variant>
        <vt:i4>5</vt:i4>
      </vt:variant>
      <vt:variant>
        <vt:lpwstr>https://doi.org/10.1108/GKMC-02-2021-0029</vt:lpwstr>
      </vt:variant>
      <vt:variant>
        <vt:lpwstr/>
      </vt:variant>
      <vt:variant>
        <vt:i4>3145789</vt:i4>
      </vt:variant>
      <vt:variant>
        <vt:i4>99</vt:i4>
      </vt:variant>
      <vt:variant>
        <vt:i4>0</vt:i4>
      </vt:variant>
      <vt:variant>
        <vt:i4>5</vt:i4>
      </vt:variant>
      <vt:variant>
        <vt:lpwstr>https://doi.org/10.1111/1467-954X.12109</vt:lpwstr>
      </vt:variant>
      <vt:variant>
        <vt:lpwstr/>
      </vt:variant>
      <vt:variant>
        <vt:i4>4128874</vt:i4>
      </vt:variant>
      <vt:variant>
        <vt:i4>93</vt:i4>
      </vt:variant>
      <vt:variant>
        <vt:i4>0</vt:i4>
      </vt:variant>
      <vt:variant>
        <vt:i4>5</vt:i4>
      </vt:variant>
      <vt:variant>
        <vt:lpwstr>https://techcrunch.com/2022/07/12/google-exec-suggests-instagram-and-tiktok-are-eating-into-googles-core-products-search-and-maps/</vt:lpwstr>
      </vt:variant>
      <vt:variant>
        <vt:lpwstr/>
      </vt:variant>
      <vt:variant>
        <vt:i4>1114182</vt:i4>
      </vt:variant>
      <vt:variant>
        <vt:i4>90</vt:i4>
      </vt:variant>
      <vt:variant>
        <vt:i4>0</vt:i4>
      </vt:variant>
      <vt:variant>
        <vt:i4>5</vt:i4>
      </vt:variant>
      <vt:variant>
        <vt:lpwstr>https://doi.org/10.1145/301153.301168</vt:lpwstr>
      </vt:variant>
      <vt:variant>
        <vt:lpwstr/>
      </vt:variant>
      <vt:variant>
        <vt:i4>720919</vt:i4>
      </vt:variant>
      <vt:variant>
        <vt:i4>87</vt:i4>
      </vt:variant>
      <vt:variant>
        <vt:i4>0</vt:i4>
      </vt:variant>
      <vt:variant>
        <vt:i4>5</vt:i4>
      </vt:variant>
      <vt:variant>
        <vt:lpwstr>https://eric.ed.gov/?id=EJ1198676</vt:lpwstr>
      </vt:variant>
      <vt:variant>
        <vt:lpwstr/>
      </vt:variant>
      <vt:variant>
        <vt:i4>6946862</vt:i4>
      </vt:variant>
      <vt:variant>
        <vt:i4>84</vt:i4>
      </vt:variant>
      <vt:variant>
        <vt:i4>0</vt:i4>
      </vt:variant>
      <vt:variant>
        <vt:i4>5</vt:i4>
      </vt:variant>
      <vt:variant>
        <vt:lpwstr>https://help.instagram.com/854227311295302</vt:lpwstr>
      </vt:variant>
      <vt:variant>
        <vt:lpwstr/>
      </vt:variant>
      <vt:variant>
        <vt:i4>1638408</vt:i4>
      </vt:variant>
      <vt:variant>
        <vt:i4>81</vt:i4>
      </vt:variant>
      <vt:variant>
        <vt:i4>0</vt:i4>
      </vt:variant>
      <vt:variant>
        <vt:i4>5</vt:i4>
      </vt:variant>
      <vt:variant>
        <vt:lpwstr>https://www.vice.com/en/article/4awdkb/wheres-the-scam-inside-the-viral-plant-a-tree-instagram-trend</vt:lpwstr>
      </vt:variant>
      <vt:variant>
        <vt:lpwstr/>
      </vt:variant>
      <vt:variant>
        <vt:i4>1966169</vt:i4>
      </vt:variant>
      <vt:variant>
        <vt:i4>78</vt:i4>
      </vt:variant>
      <vt:variant>
        <vt:i4>0</vt:i4>
      </vt:variant>
      <vt:variant>
        <vt:i4>5</vt:i4>
      </vt:variant>
      <vt:variant>
        <vt:lpwstr>https://doi.org/10.1177/0961000620938106</vt:lpwstr>
      </vt:variant>
      <vt:variant>
        <vt:lpwstr/>
      </vt:variant>
      <vt:variant>
        <vt:i4>786459</vt:i4>
      </vt:variant>
      <vt:variant>
        <vt:i4>75</vt:i4>
      </vt:variant>
      <vt:variant>
        <vt:i4>0</vt:i4>
      </vt:variant>
      <vt:variant>
        <vt:i4>5</vt:i4>
      </vt:variant>
      <vt:variant>
        <vt:lpwstr>https://doi.org/10.1007/s42438-018-0025-4</vt:lpwstr>
      </vt:variant>
      <vt:variant>
        <vt:lpwstr/>
      </vt:variant>
      <vt:variant>
        <vt:i4>6881400</vt:i4>
      </vt:variant>
      <vt:variant>
        <vt:i4>72</vt:i4>
      </vt:variant>
      <vt:variant>
        <vt:i4>0</vt:i4>
      </vt:variant>
      <vt:variant>
        <vt:i4>5</vt:i4>
      </vt:variant>
      <vt:variant>
        <vt:lpwstr>https://spir.aoir.org/ojs/index.php/spir/article/view/12298</vt:lpwstr>
      </vt:variant>
      <vt:variant>
        <vt:lpwstr/>
      </vt:variant>
      <vt:variant>
        <vt:i4>1835099</vt:i4>
      </vt:variant>
      <vt:variant>
        <vt:i4>69</vt:i4>
      </vt:variant>
      <vt:variant>
        <vt:i4>0</vt:i4>
      </vt:variant>
      <vt:variant>
        <vt:i4>5</vt:i4>
      </vt:variant>
      <vt:variant>
        <vt:lpwstr>https://doi.org/10.1177/20563051211017492</vt:lpwstr>
      </vt:variant>
      <vt:variant>
        <vt:lpwstr/>
      </vt:variant>
      <vt:variant>
        <vt:i4>4128885</vt:i4>
      </vt:variant>
      <vt:variant>
        <vt:i4>66</vt:i4>
      </vt:variant>
      <vt:variant>
        <vt:i4>0</vt:i4>
      </vt:variant>
      <vt:variant>
        <vt:i4>5</vt:i4>
      </vt:variant>
      <vt:variant>
        <vt:lpwstr>https://doi.org/10.18261/ISSN1891-943X-2015-Jubileumsnummer-02</vt:lpwstr>
      </vt:variant>
      <vt:variant>
        <vt:lpwstr/>
      </vt:variant>
      <vt:variant>
        <vt:i4>3407913</vt:i4>
      </vt:variant>
      <vt:variant>
        <vt:i4>63</vt:i4>
      </vt:variant>
      <vt:variant>
        <vt:i4>0</vt:i4>
      </vt:variant>
      <vt:variant>
        <vt:i4>5</vt:i4>
      </vt:variant>
      <vt:variant>
        <vt:lpwstr>https://www.jisc.ac.uk/guides/developing-digital-literacies</vt:lpwstr>
      </vt:variant>
      <vt:variant>
        <vt:lpwstr/>
      </vt:variant>
      <vt:variant>
        <vt:i4>1835030</vt:i4>
      </vt:variant>
      <vt:variant>
        <vt:i4>60</vt:i4>
      </vt:variant>
      <vt:variant>
        <vt:i4>0</vt:i4>
      </vt:variant>
      <vt:variant>
        <vt:i4>5</vt:i4>
      </vt:variant>
      <vt:variant>
        <vt:lpwstr>https://slate.com/technology/2020/01/australia-wildfires-instagram-scams.html</vt:lpwstr>
      </vt:variant>
      <vt:variant>
        <vt:lpwstr/>
      </vt:variant>
      <vt:variant>
        <vt:i4>1376342</vt:i4>
      </vt:variant>
      <vt:variant>
        <vt:i4>57</vt:i4>
      </vt:variant>
      <vt:variant>
        <vt:i4>0</vt:i4>
      </vt:variant>
      <vt:variant>
        <vt:i4>5</vt:i4>
      </vt:variant>
      <vt:variant>
        <vt:lpwstr>https://doi.org/10.1177/0270467610385893</vt:lpwstr>
      </vt:variant>
      <vt:variant>
        <vt:lpwstr/>
      </vt:variant>
      <vt:variant>
        <vt:i4>1966162</vt:i4>
      </vt:variant>
      <vt:variant>
        <vt:i4>54</vt:i4>
      </vt:variant>
      <vt:variant>
        <vt:i4>0</vt:i4>
      </vt:variant>
      <vt:variant>
        <vt:i4>5</vt:i4>
      </vt:variant>
      <vt:variant>
        <vt:lpwstr>https://doi.org/10.1177/0961000618769973</vt:lpwstr>
      </vt:variant>
      <vt:variant>
        <vt:lpwstr/>
      </vt:variant>
      <vt:variant>
        <vt:i4>6291576</vt:i4>
      </vt:variant>
      <vt:variant>
        <vt:i4>51</vt:i4>
      </vt:variant>
      <vt:variant>
        <vt:i4>0</vt:i4>
      </vt:variant>
      <vt:variant>
        <vt:i4>5</vt:i4>
      </vt:variant>
      <vt:variant>
        <vt:lpwstr>https://spir.aoir.org/ojs/index.php/spir/article/view/11233</vt:lpwstr>
      </vt:variant>
      <vt:variant>
        <vt:lpwstr/>
      </vt:variant>
      <vt:variant>
        <vt:i4>4980814</vt:i4>
      </vt:variant>
      <vt:variant>
        <vt:i4>48</vt:i4>
      </vt:variant>
      <vt:variant>
        <vt:i4>0</vt:i4>
      </vt:variant>
      <vt:variant>
        <vt:i4>5</vt:i4>
      </vt:variant>
      <vt:variant>
        <vt:lpwstr>https://aoir.org/reports/ethics3.pdf</vt:lpwstr>
      </vt:variant>
      <vt:variant>
        <vt:lpwstr/>
      </vt:variant>
      <vt:variant>
        <vt:i4>5046341</vt:i4>
      </vt:variant>
      <vt:variant>
        <vt:i4>45</vt:i4>
      </vt:variant>
      <vt:variant>
        <vt:i4>0</vt:i4>
      </vt:variant>
      <vt:variant>
        <vt:i4>5</vt:i4>
      </vt:variant>
      <vt:variant>
        <vt:lpwstr>https://doi.org/10.1080/1369118X.2021.1883707</vt:lpwstr>
      </vt:variant>
      <vt:variant>
        <vt:lpwstr/>
      </vt:variant>
      <vt:variant>
        <vt:i4>65552</vt:i4>
      </vt:variant>
      <vt:variant>
        <vt:i4>42</vt:i4>
      </vt:variant>
      <vt:variant>
        <vt:i4>0</vt:i4>
      </vt:variant>
      <vt:variant>
        <vt:i4>5</vt:i4>
      </vt:variant>
      <vt:variant>
        <vt:lpwstr>https://www.instagram.com/p/B7BxVYcA5lj/</vt:lpwstr>
      </vt:variant>
      <vt:variant>
        <vt:lpwstr/>
      </vt:variant>
      <vt:variant>
        <vt:i4>7667831</vt:i4>
      </vt:variant>
      <vt:variant>
        <vt:i4>39</vt:i4>
      </vt:variant>
      <vt:variant>
        <vt:i4>0</vt:i4>
      </vt:variant>
      <vt:variant>
        <vt:i4>5</vt:i4>
      </vt:variant>
      <vt:variant>
        <vt:lpwstr>https://doi.org/10.1111/jcc4.12180</vt:lpwstr>
      </vt:variant>
      <vt:variant>
        <vt:lpwstr/>
      </vt:variant>
      <vt:variant>
        <vt:i4>5570563</vt:i4>
      </vt:variant>
      <vt:variant>
        <vt:i4>36</vt:i4>
      </vt:variant>
      <vt:variant>
        <vt:i4>0</vt:i4>
      </vt:variant>
      <vt:variant>
        <vt:i4>5</vt:i4>
      </vt:variant>
      <vt:variant>
        <vt:lpwstr>https://doi.org/10.1002/9781118426456.ch9</vt:lpwstr>
      </vt:variant>
      <vt:variant>
        <vt:lpwstr/>
      </vt:variant>
      <vt:variant>
        <vt:i4>7143483</vt:i4>
      </vt:variant>
      <vt:variant>
        <vt:i4>33</vt:i4>
      </vt:variant>
      <vt:variant>
        <vt:i4>0</vt:i4>
      </vt:variant>
      <vt:variant>
        <vt:i4>5</vt:i4>
      </vt:variant>
      <vt:variant>
        <vt:lpwstr>https://doi.org/10.1108/JD-01-2017-0004</vt:lpwstr>
      </vt:variant>
      <vt:variant>
        <vt:lpwstr/>
      </vt:variant>
      <vt:variant>
        <vt:i4>1900638</vt:i4>
      </vt:variant>
      <vt:variant>
        <vt:i4>30</vt:i4>
      </vt:variant>
      <vt:variant>
        <vt:i4>0</vt:i4>
      </vt:variant>
      <vt:variant>
        <vt:i4>5</vt:i4>
      </vt:variant>
      <vt:variant>
        <vt:lpwstr>https://doi.org/10.1177/0270467617714944</vt:lpwstr>
      </vt:variant>
      <vt:variant>
        <vt:lpwstr/>
      </vt:variant>
      <vt:variant>
        <vt:i4>917511</vt:i4>
      </vt:variant>
      <vt:variant>
        <vt:i4>27</vt:i4>
      </vt:variant>
      <vt:variant>
        <vt:i4>0</vt:i4>
      </vt:variant>
      <vt:variant>
        <vt:i4>5</vt:i4>
      </vt:variant>
      <vt:variant>
        <vt:lpwstr>https://www.huffingtonpost.co.uk/entry/instagram-scammers-australia-bushfires_n_5e17498cc5b61f70194b1bda</vt:lpwstr>
      </vt:variant>
      <vt:variant>
        <vt:lpwstr/>
      </vt:variant>
      <vt:variant>
        <vt:i4>1966160</vt:i4>
      </vt:variant>
      <vt:variant>
        <vt:i4>24</vt:i4>
      </vt:variant>
      <vt:variant>
        <vt:i4>0</vt:i4>
      </vt:variant>
      <vt:variant>
        <vt:i4>5</vt:i4>
      </vt:variant>
      <vt:variant>
        <vt:lpwstr>https://doi.org/10.1177/1077699019835896</vt:lpwstr>
      </vt:variant>
      <vt:variant>
        <vt:lpwstr/>
      </vt:variant>
      <vt:variant>
        <vt:i4>1114195</vt:i4>
      </vt:variant>
      <vt:variant>
        <vt:i4>21</vt:i4>
      </vt:variant>
      <vt:variant>
        <vt:i4>0</vt:i4>
      </vt:variant>
      <vt:variant>
        <vt:i4>5</vt:i4>
      </vt:variant>
      <vt:variant>
        <vt:lpwstr>https://doi.org/10.1177/1103308819834386</vt:lpwstr>
      </vt:variant>
      <vt:variant>
        <vt:lpwstr/>
      </vt:variant>
      <vt:variant>
        <vt:i4>6225988</vt:i4>
      </vt:variant>
      <vt:variant>
        <vt:i4>18</vt:i4>
      </vt:variant>
      <vt:variant>
        <vt:i4>0</vt:i4>
      </vt:variant>
      <vt:variant>
        <vt:i4>5</vt:i4>
      </vt:variant>
      <vt:variant>
        <vt:lpwstr>https://doi.org/10.1016/j.emospa.2018.03.002</vt:lpwstr>
      </vt:variant>
      <vt:variant>
        <vt:lpwstr/>
      </vt:variant>
      <vt:variant>
        <vt:i4>131141</vt:i4>
      </vt:variant>
      <vt:variant>
        <vt:i4>15</vt:i4>
      </vt:variant>
      <vt:variant>
        <vt:i4>0</vt:i4>
      </vt:variant>
      <vt:variant>
        <vt:i4>5</vt:i4>
      </vt:variant>
      <vt:variant>
        <vt:lpwstr>https://mashable.com/article/anti-vaxxers-instagram-stories-link-stickers</vt:lpwstr>
      </vt:variant>
      <vt:variant>
        <vt:lpwstr/>
      </vt:variant>
      <vt:variant>
        <vt:i4>262220</vt:i4>
      </vt:variant>
      <vt:variant>
        <vt:i4>12</vt:i4>
      </vt:variant>
      <vt:variant>
        <vt:i4>0</vt:i4>
      </vt:variant>
      <vt:variant>
        <vt:i4>5</vt:i4>
      </vt:variant>
      <vt:variant>
        <vt:lpwstr>https://doi.org/10.1080/13562517.2018.1547276</vt:lpwstr>
      </vt:variant>
      <vt:variant>
        <vt:lpwstr/>
      </vt:variant>
      <vt:variant>
        <vt:i4>2031707</vt:i4>
      </vt:variant>
      <vt:variant>
        <vt:i4>9</vt:i4>
      </vt:variant>
      <vt:variant>
        <vt:i4>0</vt:i4>
      </vt:variant>
      <vt:variant>
        <vt:i4>5</vt:i4>
      </vt:variant>
      <vt:variant>
        <vt:lpwstr>https://doi.org/10.1177/1609406919874596</vt:lpwstr>
      </vt:variant>
      <vt:variant>
        <vt:lpwstr/>
      </vt:variant>
      <vt:variant>
        <vt:i4>2293812</vt:i4>
      </vt:variant>
      <vt:variant>
        <vt:i4>6</vt:i4>
      </vt:variant>
      <vt:variant>
        <vt:i4>0</vt:i4>
      </vt:variant>
      <vt:variant>
        <vt:i4>5</vt:i4>
      </vt:variant>
      <vt:variant>
        <vt:lpwstr>https://doi.org/10.1108/IJILT-05-2018-0060</vt:lpwstr>
      </vt:variant>
      <vt:variant>
        <vt:lpwstr/>
      </vt:variant>
      <vt:variant>
        <vt:i4>6094913</vt:i4>
      </vt:variant>
      <vt:variant>
        <vt:i4>3</vt:i4>
      </vt:variant>
      <vt:variant>
        <vt:i4>0</vt:i4>
      </vt:variant>
      <vt:variant>
        <vt:i4>5</vt:i4>
      </vt:variant>
      <vt:variant>
        <vt:lpwstr>https://doi.org/10.1108/RSR-09-2019-0067</vt:lpwstr>
      </vt:variant>
      <vt:variant>
        <vt:lpwstr/>
      </vt:variant>
      <vt:variant>
        <vt:i4>3801135</vt:i4>
      </vt:variant>
      <vt:variant>
        <vt:i4>0</vt:i4>
      </vt:variant>
      <vt:variant>
        <vt:i4>0</vt:i4>
      </vt:variant>
      <vt:variant>
        <vt:i4>5</vt:i4>
      </vt:variant>
      <vt:variant>
        <vt:lpwstr>http://creativecommons.org/licenses/by-sa/4.0/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2023-05-21T16:47:00Z</dcterms:created>
  <dcterms:modified xsi:type="dcterms:W3CDTF">2023-06-05T23:13:00Z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y fmtid="{D5CDD505-2E9C-101B-9397-08002B2CF9AE}" pid="3" name="_activity">
    <vt:lpwstr/>
  </property>
</Properties>
</file>